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6836636"/>
            <wp:docPr id="1" name="Picture 1"/>
            <wp:cNvGraphicFramePr>
              <a:graphicFrameLocks noChangeAspect="1"/>
            </wp:cNvGraphicFramePr>
            <a:graphic>
              <a:graphicData uri="http://schemas.openxmlformats.org/drawingml/2006/picture">
                <pic:pic>
                  <pic:nvPicPr>
                    <pic:cNvPr id="0" name="cover.png"/>
                    <pic:cNvPicPr/>
                  </pic:nvPicPr>
                  <pic:blipFill>
                    <a:blip r:embed="rId9"/>
                    <a:stretch>
                      <a:fillRect/>
                    </a:stretch>
                  </pic:blipFill>
                  <pic:spPr>
                    <a:xfrm>
                      <a:off x="0" y="0"/>
                      <a:ext cx="5486400" cy="6836636"/>
                    </a:xfrm>
                    <a:prstGeom prst="rect"/>
                  </pic:spPr>
                </pic:pic>
              </a:graphicData>
            </a:graphic>
          </wp:inline>
        </w:drawing>
      </w:r>
    </w:p>
    <w:p>
      <w:pPr>
        <w:pStyle w:val="Heading1"/>
      </w:pPr>
      <w:r>
        <w:rPr>
          <w:rFonts w:ascii="Calibri" w:hAnsi="Calibri"/>
          <w:b/>
          <w:i w:val="0"/>
          <w:sz w:val="40"/>
        </w:rPr>
        <w:t>Infographic Tuyệt Đỉnh</w:t>
      </w:r>
    </w:p>
    <w:p>
      <w:pPr>
        <w:pStyle w:val="Heading2"/>
      </w:pPr>
      <w:r>
        <w:rPr>
          <w:rFonts w:ascii="Calibri" w:hAnsi="Calibri"/>
          <w:b/>
          <w:i w:val="0"/>
          <w:sz w:val="32"/>
        </w:rPr>
        <w:t>Giao Tiếp Hiệu Quả với</w:t>
      </w:r>
      <w:r>
        <w:br/>
      </w:r>
      <w:r>
        <w:rPr>
          <w:rFonts w:ascii="Calibri" w:hAnsi="Calibri"/>
          <w:b/>
          <w:i w:val="0"/>
          <w:sz w:val="32"/>
        </w:rPr>
        <w:t>Trực Quan Hóa Dữ Liệu và Thiết Kế</w:t>
      </w:r>
    </w:p>
    <w:p>
      <w:pPr>
        <w:spacing w:after="80"/>
      </w:pPr>
      <w:r>
        <w:rPr>
          <w:b/>
          <w:i w:val="0"/>
        </w:rPr>
        <w:t>Randy Krum</w:t>
      </w:r>
    </w:p>
    <w:p>
      <w:pPr>
        <w:jc w:val="center"/>
      </w:pPr>
      <w:r>
        <w:drawing>
          <wp:inline xmlns:a="http://schemas.openxmlformats.org/drawingml/2006/main" xmlns:pic="http://schemas.openxmlformats.org/drawingml/2006/picture">
            <wp:extent cx="1581150" cy="342900"/>
            <wp:docPr id="2" name="Picture 2"/>
            <wp:cNvGraphicFramePr>
              <a:graphicFrameLocks noChangeAspect="1"/>
            </wp:cNvGraphicFramePr>
            <a:graphic>
              <a:graphicData uri="http://schemas.openxmlformats.org/drawingml/2006/picture">
                <pic:pic>
                  <pic:nvPicPr>
                    <pic:cNvPr id="0" name="logo.gif"/>
                    <pic:cNvPicPr/>
                  </pic:nvPicPr>
                  <pic:blipFill>
                    <a:blip r:embed="rId10"/>
                    <a:stretch>
                      <a:fillRect/>
                    </a:stretch>
                  </pic:blipFill>
                  <pic:spPr>
                    <a:xfrm>
                      <a:off x="0" y="0"/>
                      <a:ext cx="1581150" cy="342900"/>
                    </a:xfrm>
                    <a:prstGeom prst="rect"/>
                  </pic:spPr>
                </pic:pic>
              </a:graphicData>
            </a:graphic>
          </wp:inline>
        </w:drawing>
      </w:r>
    </w:p>
    <w:p>
      <w:pPr>
        <w:spacing w:after="80"/>
      </w:pPr>
      <w:r>
        <w:rPr>
          <w:b/>
          <w:i w:val="0"/>
        </w:rPr>
        <w:t xml:space="preserve">Infographic Tuyệt Đỉnh: Giao Tiếp Hiệu Quả với Trực Quan Hóa Dữ Liệu và Thiết Kế </w:t>
      </w:r>
    </w:p>
    <w:p>
      <w:pPr>
        <w:spacing w:after="80"/>
      </w:pPr>
      <w:r>
        <w:rPr>
          <w:b w:val="0"/>
          <w:i w:val="0"/>
        </w:rPr>
        <w:t>Xuất bản bởi</w:t>
      </w:r>
      <w:r>
        <w:br/>
      </w:r>
      <w:r>
        <w:rPr>
          <w:b w:val="0"/>
          <w:i w:val="0"/>
        </w:rPr>
        <w:t>John Wiley &amp; Sons, Inc.</w:t>
      </w:r>
      <w:r>
        <w:br/>
      </w:r>
      <w:r>
        <w:rPr>
          <w:b w:val="0"/>
          <w:i w:val="0"/>
        </w:rPr>
        <w:t>10475 Crosspoint Boulevard</w:t>
      </w:r>
      <w:r>
        <w:br/>
      </w:r>
      <w:r>
        <w:rPr>
          <w:b w:val="0"/>
          <w:i w:val="0"/>
        </w:rPr>
        <w:t>Indianapolis, IN 46256</w:t>
      </w:r>
      <w:r>
        <w:br/>
      </w:r>
      <w:r>
        <w:rPr>
          <w:rFonts w:ascii="Consolas" w:hAnsi="Consolas"/>
          <w:b w:val="0"/>
          <w:i w:val="0"/>
          <w:sz w:val="20"/>
        </w:rPr>
        <w:t>www.wiley.com</w:t>
      </w:r>
    </w:p>
    <w:p>
      <w:pPr>
        <w:spacing w:after="80"/>
      </w:pPr>
      <w:r>
        <w:rPr>
          <w:b w:val="0"/>
          <w:i w:val="0"/>
        </w:rPr>
        <w:t>Bản quyền © 2014 bởi John Wiley &amp; Sons, Inc., Indianapolis, Indiana</w:t>
      </w:r>
      <w:r>
        <w:br/>
      </w:r>
      <w:r>
        <w:rPr>
          <w:b w:val="0"/>
          <w:i w:val="0"/>
        </w:rPr>
        <w:t>Xuất bản đồng thời tại Canada</w:t>
      </w:r>
    </w:p>
    <w:p>
      <w:pPr>
        <w:spacing w:after="80"/>
      </w:pPr>
      <w:r>
        <w:rPr>
          <w:b w:val="0"/>
          <w:i w:val="0"/>
        </w:rPr>
        <w:t>ISBN: 978-1-118-58230-5</w:t>
      </w:r>
      <w:r>
        <w:br/>
      </w:r>
      <w:r>
        <w:rPr>
          <w:b w:val="0"/>
          <w:i w:val="0"/>
        </w:rPr>
        <w:t>ISBN: 978-1-118-58228-2 (ebk)</w:t>
      </w:r>
      <w:r>
        <w:br/>
      </w:r>
      <w:r>
        <w:rPr>
          <w:b w:val="0"/>
          <w:i w:val="0"/>
        </w:rPr>
        <w:t>ISBN: 978-1-118-83715-3 (ebk)</w:t>
      </w:r>
    </w:p>
    <w:p>
      <w:pPr>
        <w:spacing w:after="80"/>
      </w:pPr>
      <w:r>
        <w:rPr>
          <w:b w:val="0"/>
          <w:i w:val="0"/>
        </w:rPr>
        <w:t>Sản xuất tại Hoa Kỳ</w:t>
      </w:r>
    </w:p>
    <w:p>
      <w:pPr>
        <w:spacing w:after="80"/>
      </w:pPr>
      <w:r>
        <w:rPr>
          <w:b w:val="0"/>
          <w:i w:val="0"/>
        </w:rPr>
        <w:t>10 9 8 7 6 5 4 3 2 1</w:t>
      </w:r>
    </w:p>
    <w:p>
      <w:pPr>
        <w:spacing w:after="80"/>
      </w:pPr>
      <w:r>
        <w:rPr>
          <w:b w:val="0"/>
          <w:i w:val="0"/>
        </w:rPr>
        <w:t xml:space="preserve">Không phần nào của ấn phẩm này được phép sao chép, lưu trữ trong hệ thống truy xuất hoặc truyền tải dưới bất kỳ hình thức nào hoặc bằng bất kỳ phương tiện nào, điện tử, cơ học, photocopy, ghi âm, quét hoặc cách khác, ngoại trừ trường hợp được cho phép theo Mục 107 hoặc 108 của Đạo luật Bản quyền Hoa Kỳ năm 1976, mà không có sự cho phép trước bằng văn bản của Nhà xuất bản, hoặc được ủy quyền thông qua việc thanh toán phí sao chép thích hợp cho Copyright Clearance Center, 222 Rosewood Drive, Danvers, MA 01923, (978) 750-8400, fax (978) 646-8600. Yêu cầu xin phép Nhà xuất bản nên được gửi đến Phòng Cấp phép, John Wiley &amp; Sons, Inc., 111 River Street, Hoboken, NJ 07030, (201) 748-6011, fax (201) 748-6008, hoặc trực tuyến tại </w:t>
      </w:r>
      <w:r>
        <w:rPr>
          <w:rFonts w:ascii="Consolas" w:hAnsi="Consolas"/>
          <w:b w:val="0"/>
          <w:i w:val="0"/>
          <w:sz w:val="20"/>
        </w:rPr>
        <w:t>http://www.wiley.com/go/permissions</w:t>
      </w:r>
      <w:r>
        <w:rPr>
          <w:b w:val="0"/>
          <w:i w:val="0"/>
        </w:rPr>
        <w:t>.</w:t>
      </w:r>
    </w:p>
    <w:p>
      <w:pPr>
        <w:spacing w:after="80"/>
      </w:pPr>
      <w:r>
        <w:rPr>
          <w:b/>
          <w:i w:val="0"/>
        </w:rPr>
        <w:t>Giới hạn Trách nhiệm/Tuyên bố Miễn trừ Bảo hành:</w:t>
      </w:r>
      <w:r>
        <w:rPr>
          <w:b w:val="0"/>
          <w:i w:val="0"/>
        </w:rPr>
        <w:t xml:space="preserve"> Nhà xuất bản và tác giả không đưa ra bất kỳ tuyên bố hay bảo đảm nào liên quan đến tính chính xác hoặc đầy đủ của nội dung trong tác phẩm này và đặc biệt từ chối mọi bảo đảm, bao gồm nhưng không giới hạn ở các bảo đảm về tính phù hợp cho một mục đích cụ thể. Không có bảo hành nào có thể được tạo ra hoặc mở rộng bởi tài liệu bán hàng hoặc khuyến mãi. Những lời khuyên và chiến lược trong đây có thể không phù hợp với mọi tình huống. Tác phẩm này được bán với sự hiểu biết rằng nhà xuất bản không tham gia vào việc cung cấp các dịch vụ pháp lý, kế toán hoặc chuyên môn khác. Nếu cần hỗ trợ chuyên môn, nên tìm đến dịch vụ của một người chuyên nghiệp có năng lực. Cả nhà xuất bản lẫn tác giả đều không chịu trách nhiệm cho những thiệt hại phát sinh từ đây. Việc một tổ chức hoặc trang web được đề cập trong tác phẩm này như một trích dẫn và/hoặc nguồn thông tin tiềm năng không có nghĩa là tác giả hoặc nhà xuất bản xác nhận thông tin mà tổ chức hoặc trang web đó có thể cung cấp hoặc các khuyến nghị mà họ có thể đưa ra. Hơn nữa, độc giả nên lưu ý rằng các trang web Internet được liệt kê trong tác phẩm này có thể đã thay đổi hoặc biến mất giữa thời điểm tác phẩm này được viết và thời điểm nó được đọc.</w:t>
      </w:r>
    </w:p>
    <w:p>
      <w:pPr>
        <w:spacing w:after="80"/>
      </w:pPr>
      <w:r>
        <w:rPr>
          <w:b w:val="0"/>
          <w:i w:val="0"/>
        </w:rPr>
        <w:t>Để biết thông tin chung về các sản phẩm và dịch vụ khác của chúng tôi, vui lòng liên hệ Phòng Chăm sóc Khách hàng trong Hoa Kỳ theo số (877) 762-2974, ngoài Hoa Kỳ theo số (317) 572-3993 hoặc fax (317) 572-4002.</w:t>
      </w:r>
    </w:p>
    <w:p>
      <w:pPr>
        <w:spacing w:after="80"/>
      </w:pPr>
      <w:r>
        <w:rPr>
          <w:b w:val="0"/>
          <w:i w:val="0"/>
        </w:rPr>
        <w:t xml:space="preserve">Wiley xuất bản dưới nhiều định dạng in và điện tử khác nhau và theo hình thức in theo yêu cầu. Một số tài liệu đi kèm với phiên bản in tiêu chuẩn của cuốn sách này có thể không được bao gồm trong sách điện tử hoặc bản in theo yêu cầu. Nếu cuốn sách này đề cập đến phương tiện như CD hoặc DVD không được bao gồm trong phiên bản bạn đã mua, bạn có thể tải tài liệu này tại </w:t>
      </w:r>
      <w:r>
        <w:rPr>
          <w:rFonts w:ascii="Consolas" w:hAnsi="Consolas"/>
          <w:b w:val="0"/>
          <w:i w:val="0"/>
          <w:sz w:val="20"/>
        </w:rPr>
        <w:t>http://booksupport.wiley.com</w:t>
      </w:r>
      <w:r>
        <w:rPr>
          <w:b w:val="0"/>
          <w:i w:val="0"/>
        </w:rPr>
        <w:t xml:space="preserve">. Để biết thêm thông tin về các sản phẩm của Wiley, hãy truy cập </w:t>
      </w:r>
      <w:r>
        <w:rPr>
          <w:rFonts w:ascii="Consolas" w:hAnsi="Consolas"/>
          <w:b w:val="0"/>
          <w:i w:val="0"/>
          <w:sz w:val="20"/>
        </w:rPr>
        <w:t>www.wiley.com</w:t>
      </w:r>
      <w:r>
        <w:rPr>
          <w:b w:val="0"/>
          <w:i w:val="0"/>
        </w:rPr>
        <w:t>.</w:t>
      </w:r>
    </w:p>
    <w:p>
      <w:pPr>
        <w:spacing w:after="80"/>
      </w:pPr>
      <w:r>
        <w:rPr>
          <w:b/>
          <w:i w:val="0"/>
        </w:rPr>
        <w:t xml:space="preserve">Số Kiểm soát của Thư viện Quốc hội: </w:t>
      </w:r>
      <w:r>
        <w:rPr>
          <w:b w:val="0"/>
          <w:i w:val="0"/>
        </w:rPr>
        <w:t>2013948016</w:t>
      </w:r>
    </w:p>
    <w:p>
      <w:pPr>
        <w:spacing w:after="80"/>
      </w:pPr>
      <w:r>
        <w:rPr>
          <w:b/>
          <w:i w:val="0"/>
        </w:rPr>
        <w:t>Nhãn hiệu:</w:t>
      </w:r>
      <w:r>
        <w:rPr>
          <w:b w:val="0"/>
          <w:i w:val="0"/>
        </w:rPr>
        <w:t xml:space="preserve"> Wiley và logo Wiley là nhãn hiệu hoặc nhãn hiệu đã đăng ký của John Wiley &amp; Sons, Inc. và/hoặc các chi nhánh của nó, tại Hoa Kỳ và các quốc gia khác, và không được sử dụng mà không có sự cho phép bằng văn bản. Tất cả các nhãn hiệu khác là tài sản của chủ sở hữu tương ứng. John Wiley &amp; Sons, Inc. không liên kết với bất kỳ sản phẩm hoặc nhà cung cấp nào được đề cập trong cuốn sách này.</w:t>
      </w:r>
    </w:p>
    <w:p>
      <w:pPr>
        <w:spacing w:after="80"/>
      </w:pPr>
      <w:r>
        <w:rPr>
          <w:b w:val="0"/>
          <w:i w:val="0"/>
        </w:rPr>
        <w:t>Dành cho Dale, người mà trong mắt cậu ấy, công ty của tôi ít nhất cũng quan trọng như Google…nhưng có lẽ không lớn bằng Apple. Trong vòng một tuần sau khi tôi mở công ty, cậu ấy đã hỏi một người thợ làm tóc ngẫu nhiên, "Bố cháu có công ty riêng, InfoNewt. Cô đã nghe nói về nó chưa?"</w:t>
      </w:r>
    </w:p>
    <w:p>
      <w:pPr>
        <w:spacing w:after="80"/>
      </w:pPr>
      <w:r>
        <w:rPr>
          <w:b w:val="0"/>
          <w:i w:val="0"/>
        </w:rPr>
        <w:t>Chính bạn là lý do tôi cứ mãi mơ lớn.</w:t>
      </w:r>
    </w:p>
    <w:p>
      <w:pPr>
        <w:pStyle w:val="Heading1"/>
      </w:pPr>
      <w:r>
        <w:rPr>
          <w:rFonts w:ascii="Calibri" w:hAnsi="Calibri"/>
          <w:b/>
          <w:i w:val="0"/>
          <w:sz w:val="40"/>
        </w:rPr>
        <w:t>Về tác giả</w:t>
      </w:r>
    </w:p>
    <w:p>
      <w:pPr>
        <w:jc w:val="center"/>
      </w:pPr>
      <w:r>
        <w:drawing>
          <wp:inline xmlns:a="http://schemas.openxmlformats.org/drawingml/2006/main" xmlns:pic="http://schemas.openxmlformats.org/drawingml/2006/picture">
            <wp:extent cx="3143250" cy="4581526"/>
            <wp:docPr id="3" name="Picture 3"/>
            <wp:cNvGraphicFramePr>
              <a:graphicFrameLocks noChangeAspect="1"/>
            </wp:cNvGraphicFramePr>
            <a:graphic>
              <a:graphicData uri="http://schemas.openxmlformats.org/drawingml/2006/picture">
                <pic:pic>
                  <pic:nvPicPr>
                    <pic:cNvPr id="0" name="ffirsuf001.png"/>
                    <pic:cNvPicPr/>
                  </pic:nvPicPr>
                  <pic:blipFill>
                    <a:blip r:embed="rId11"/>
                    <a:stretch>
                      <a:fillRect/>
                    </a:stretch>
                  </pic:blipFill>
                  <pic:spPr>
                    <a:xfrm>
                      <a:off x="0" y="0"/>
                      <a:ext cx="3143250" cy="4581526"/>
                    </a:xfrm>
                    <a:prstGeom prst="rect"/>
                  </pic:spPr>
                </pic:pic>
              </a:graphicData>
            </a:graphic>
          </wp:inline>
        </w:drawing>
      </w:r>
    </w:p>
    <w:p>
      <w:pPr>
        <w:spacing w:after="80"/>
      </w:pPr>
      <w:r>
        <w:rPr>
          <w:b/>
          <w:i w:val="0"/>
        </w:rPr>
        <w:t>Randy Krum</w:t>
      </w:r>
      <w:r>
        <w:rPr>
          <w:b w:val="0"/>
          <w:i w:val="0"/>
        </w:rPr>
        <w:t xml:space="preserve"> là nhà sáng lập kiêm chủ tịch của InfoNewt (</w:t>
      </w:r>
      <w:r>
        <w:rPr>
          <w:rFonts w:ascii="Consolas" w:hAnsi="Consolas"/>
          <w:b w:val="0"/>
          <w:i w:val="0"/>
          <w:sz w:val="20"/>
        </w:rPr>
        <w:t>www.infonewt.com</w:t>
      </w:r>
      <w:r>
        <w:rPr>
          <w:b w:val="0"/>
          <w:i w:val="0"/>
        </w:rPr>
        <w:t>), một công ty thiết kế trực quan hóa dữ liệu và infographic. Năm 2007, ông bắt đầu blog Cool Infographics (</w:t>
      </w:r>
      <w:r>
        <w:rPr>
          <w:rFonts w:ascii="Consolas" w:hAnsi="Consolas"/>
          <w:b w:val="0"/>
          <w:i w:val="0"/>
          <w:sz w:val="20"/>
        </w:rPr>
        <w:t>www.coolinfographics.com</w:t>
      </w:r>
      <w:r>
        <w:rPr>
          <w:b w:val="0"/>
          <w:i w:val="0"/>
        </w:rPr>
        <w:t>) như một sở thích, và từ đó blog này đã phát triển thành một trong những website phổ biến nhất thế giới chuyên về infographic.</w:t>
      </w:r>
    </w:p>
    <w:p>
      <w:pPr>
        <w:spacing w:after="80"/>
      </w:pPr>
      <w:r>
        <w:rPr>
          <w:b w:val="0"/>
          <w:i w:val="0"/>
        </w:rPr>
        <w:t>Randy là nhà thiết kế trực quan hóa dữ liệu và infographic cho cả mục đích trực tuyến lẫn nội bộ cho khách hàng. Ông cũng là diễn giả thường xuyên tại các hội nghị, tổ chức chuyên môn, lớp MBA, cuộc họp doanh nghiệp và các cơ quan chính phủ. Ông vinh dự được chọn làm diễn giả trong chuỗi diễn thuyết năm 2012 của Cục Tình báo Trung ương Hoa Kỳ (Central Intelligence Agency). Với tấm bằng kỹ sư cơ khí thay vì thiết kế đồ họa cùng 15 năm kinh nghiệm trước đó làm việc cho các công ty sản phẩm tiêu dùng, Randy tập trung vào việc kể những câu chuyện trực quan bằng dữ liệu.</w:t>
      </w:r>
    </w:p>
    <w:p>
      <w:pPr>
        <w:pStyle w:val="Heading1"/>
      </w:pPr>
      <w:r>
        <w:rPr>
          <w:rFonts w:ascii="Calibri" w:hAnsi="Calibri"/>
          <w:b/>
          <w:i w:val="0"/>
          <w:sz w:val="40"/>
        </w:rPr>
        <w:t>Ghi công</w:t>
      </w:r>
    </w:p>
    <w:p>
      <w:pPr>
        <w:spacing w:after="80"/>
      </w:pPr>
      <w:r>
        <w:rPr>
          <w:b/>
          <w:i w:val="0"/>
        </w:rPr>
        <w:t>BIÊN TẬP ĐIỀU HÀNH</w:t>
      </w:r>
      <w:r>
        <w:br/>
      </w:r>
      <w:r>
        <w:rPr>
          <w:b w:val="0"/>
          <w:i w:val="0"/>
        </w:rPr>
        <w:t>Carol Long</w:t>
      </w:r>
    </w:p>
    <w:p>
      <w:pPr>
        <w:spacing w:after="80"/>
      </w:pPr>
      <w:r>
        <w:rPr>
          <w:b/>
          <w:i w:val="0"/>
        </w:rPr>
        <w:t>BIÊN TẬP DỰ ÁN CẤP CAO</w:t>
      </w:r>
      <w:r>
        <w:br/>
      </w:r>
      <w:r>
        <w:rPr>
          <w:b w:val="0"/>
          <w:i w:val="0"/>
        </w:rPr>
        <w:t>Adaobi Obi Tulton</w:t>
      </w:r>
    </w:p>
    <w:p>
      <w:pPr>
        <w:spacing w:after="80"/>
      </w:pPr>
      <w:r>
        <w:rPr>
          <w:b/>
          <w:i w:val="0"/>
        </w:rPr>
        <w:t>BIÊN TẬP KỸ THUẬT</w:t>
      </w:r>
      <w:r>
        <w:br/>
      </w:r>
      <w:r>
        <w:rPr>
          <w:b w:val="0"/>
          <w:i w:val="0"/>
        </w:rPr>
        <w:t>Nancy Gage</w:t>
      </w:r>
    </w:p>
    <w:p>
      <w:pPr>
        <w:spacing w:after="80"/>
      </w:pPr>
      <w:r>
        <w:rPr>
          <w:b/>
          <w:i w:val="0"/>
        </w:rPr>
        <w:t>BIÊN TẬP SẢN XUẤT</w:t>
      </w:r>
      <w:r>
        <w:br/>
      </w:r>
      <w:r>
        <w:rPr>
          <w:b w:val="0"/>
          <w:i w:val="0"/>
        </w:rPr>
        <w:t>Christine Mugnolo</w:t>
      </w:r>
    </w:p>
    <w:p>
      <w:pPr>
        <w:spacing w:after="80"/>
      </w:pPr>
      <w:r>
        <w:rPr>
          <w:b/>
          <w:i w:val="0"/>
        </w:rPr>
        <w:t>BIÊN TẬP NỘI DUNG</w:t>
      </w:r>
      <w:r>
        <w:br/>
      </w:r>
      <w:r>
        <w:rPr>
          <w:b w:val="0"/>
          <w:i w:val="0"/>
        </w:rPr>
        <w:t>San Dee Philips</w:t>
      </w:r>
    </w:p>
    <w:p>
      <w:pPr>
        <w:spacing w:after="80"/>
      </w:pPr>
      <w:r>
        <w:rPr>
          <w:b/>
          <w:i w:val="0"/>
        </w:rPr>
        <w:t>QUẢN LÝ BIÊN TẬP</w:t>
      </w:r>
      <w:r>
        <w:br/>
      </w:r>
      <w:r>
        <w:rPr>
          <w:b w:val="0"/>
          <w:i w:val="0"/>
        </w:rPr>
        <w:t>Mary Beth Wakefield</w:t>
      </w:r>
    </w:p>
    <w:p>
      <w:pPr>
        <w:spacing w:after="80"/>
      </w:pPr>
      <w:r>
        <w:rPr>
          <w:b/>
          <w:i w:val="0"/>
        </w:rPr>
        <w:t>QUẢN LÝ BIÊN TẬP CỘNG TÁC VIÊN TỰ DO</w:t>
      </w:r>
      <w:r>
        <w:br/>
      </w:r>
      <w:r>
        <w:rPr>
          <w:b w:val="0"/>
          <w:i w:val="0"/>
        </w:rPr>
        <w:t>Rosemarie Graham</w:t>
      </w:r>
    </w:p>
    <w:p>
      <w:pPr>
        <w:spacing w:after="80"/>
      </w:pPr>
      <w:r>
        <w:rPr>
          <w:b/>
          <w:i w:val="0"/>
        </w:rPr>
        <w:t>PHÓ GIÁM ĐỐC MARKETING</w:t>
      </w:r>
      <w:r>
        <w:br/>
      </w:r>
      <w:r>
        <w:rPr>
          <w:b w:val="0"/>
          <w:i w:val="0"/>
        </w:rPr>
        <w:t>David Mayhew</w:t>
      </w:r>
    </w:p>
    <w:p>
      <w:pPr>
        <w:spacing w:after="80"/>
      </w:pPr>
      <w:r>
        <w:rPr>
          <w:b/>
          <w:i w:val="0"/>
        </w:rPr>
        <w:t>QUẢN LÝ MARKETING</w:t>
      </w:r>
      <w:r>
        <w:br/>
      </w:r>
      <w:r>
        <w:rPr>
          <w:b w:val="0"/>
          <w:i w:val="0"/>
        </w:rPr>
        <w:t>Ashley Zurcher</w:t>
      </w:r>
    </w:p>
    <w:p>
      <w:pPr>
        <w:spacing w:after="80"/>
      </w:pPr>
      <w:r>
        <w:rPr>
          <w:b/>
          <w:i w:val="0"/>
        </w:rPr>
        <w:t>QUẢN LÝ KINH DOANH</w:t>
      </w:r>
      <w:r>
        <w:br/>
      </w:r>
      <w:r>
        <w:rPr>
          <w:b w:val="0"/>
          <w:i w:val="0"/>
        </w:rPr>
        <w:t>Amy Knies</w:t>
      </w:r>
    </w:p>
    <w:p>
      <w:pPr>
        <w:spacing w:after="80"/>
      </w:pPr>
      <w:r>
        <w:rPr>
          <w:b/>
          <w:i w:val="0"/>
        </w:rPr>
        <w:t>PHÓ CHỦ TỊCH VÀ NHÀ XUẤT BẢN NHÓM ĐIỀU HÀNH</w:t>
      </w:r>
      <w:r>
        <w:br/>
      </w:r>
      <w:r>
        <w:rPr>
          <w:b w:val="0"/>
          <w:i w:val="0"/>
        </w:rPr>
        <w:t>Richard Swadley</w:t>
      </w:r>
    </w:p>
    <w:p>
      <w:pPr>
        <w:spacing w:after="80"/>
      </w:pPr>
      <w:r>
        <w:rPr>
          <w:b/>
          <w:i w:val="0"/>
        </w:rPr>
        <w:t>PHÓ CHỦ TỊCH VÀ NHÀ XUẤT BẢN ĐIỀU HÀNH</w:t>
      </w:r>
      <w:r>
        <w:br/>
      </w:r>
      <w:r>
        <w:rPr>
          <w:b w:val="0"/>
          <w:i w:val="0"/>
        </w:rPr>
        <w:t>Neil Edde</w:t>
      </w:r>
    </w:p>
    <w:p>
      <w:pPr>
        <w:spacing w:after="80"/>
      </w:pPr>
      <w:r>
        <w:rPr>
          <w:b/>
          <w:i w:val="0"/>
        </w:rPr>
        <w:t>PHÓ NHÀ XUẤT BẢN</w:t>
      </w:r>
      <w:r>
        <w:br/>
      </w:r>
      <w:r>
        <w:rPr>
          <w:b w:val="0"/>
          <w:i w:val="0"/>
        </w:rPr>
        <w:t>Jim Minatel</w:t>
      </w:r>
    </w:p>
    <w:p>
      <w:pPr>
        <w:spacing w:after="80"/>
      </w:pPr>
      <w:r>
        <w:rPr>
          <w:b/>
          <w:i w:val="0"/>
        </w:rPr>
        <w:t>ĐIỀU PHỐI VIÊN DỰ ÁN, BÌA</w:t>
      </w:r>
      <w:r>
        <w:br/>
      </w:r>
      <w:r>
        <w:rPr>
          <w:b w:val="0"/>
          <w:i w:val="0"/>
        </w:rPr>
        <w:t>Katie Crocker</w:t>
      </w:r>
    </w:p>
    <w:p>
      <w:pPr>
        <w:spacing w:after="80"/>
      </w:pPr>
      <w:r>
        <w:rPr>
          <w:b/>
          <w:i w:val="0"/>
        </w:rPr>
        <w:t>NGƯỜI DÀN TRANG</w:t>
      </w:r>
      <w:r>
        <w:br/>
      </w:r>
      <w:r>
        <w:rPr>
          <w:b w:val="0"/>
          <w:i w:val="0"/>
        </w:rPr>
        <w:t>Maureen Forys, Happenstance Type-O-Rama</w:t>
      </w:r>
    </w:p>
    <w:p>
      <w:pPr>
        <w:spacing w:after="80"/>
      </w:pPr>
      <w:r>
        <w:rPr>
          <w:b/>
          <w:i w:val="0"/>
        </w:rPr>
        <w:t>NGƯỜI HIỆU ĐÍNH</w:t>
      </w:r>
      <w:r>
        <w:br/>
      </w:r>
      <w:r>
        <w:rPr>
          <w:b w:val="0"/>
          <w:i w:val="0"/>
        </w:rPr>
        <w:t>Sarah Kaikini, Word One New York</w:t>
      </w:r>
    </w:p>
    <w:p>
      <w:pPr>
        <w:spacing w:after="80"/>
      </w:pPr>
      <w:r>
        <w:rPr>
          <w:b/>
          <w:i w:val="0"/>
        </w:rPr>
        <w:t>NGƯỜI LẬP CHỈ MỤC</w:t>
      </w:r>
      <w:r>
        <w:br/>
      </w:r>
      <w:r>
        <w:rPr>
          <w:b w:val="0"/>
          <w:i w:val="0"/>
        </w:rPr>
        <w:t>Robert Swanson</w:t>
      </w:r>
    </w:p>
    <w:p>
      <w:pPr>
        <w:spacing w:after="80"/>
      </w:pPr>
      <w:r>
        <w:rPr>
          <w:b/>
          <w:i w:val="0"/>
        </w:rPr>
        <w:t>HÌNH BÌA</w:t>
      </w:r>
      <w:r>
        <w:br/>
      </w:r>
      <w:r>
        <w:rPr>
          <w:b w:val="0"/>
          <w:i w:val="0"/>
        </w:rPr>
        <w:t>Lịch sự của Ray Vella</w:t>
      </w:r>
    </w:p>
    <w:p>
      <w:pPr>
        <w:spacing w:after="80"/>
      </w:pPr>
      <w:r>
        <w:rPr>
          <w:b/>
          <w:i w:val="0"/>
        </w:rPr>
        <w:t>NHÀ THIẾT KẾ BÌA</w:t>
      </w:r>
      <w:r>
        <w:br/>
      </w:r>
      <w:r>
        <w:rPr>
          <w:b w:val="0"/>
          <w:i w:val="0"/>
        </w:rPr>
        <w:t>Randy Krum</w:t>
      </w:r>
    </w:p>
    <w:p>
      <w:pPr>
        <w:pStyle w:val="Heading1"/>
      </w:pPr>
      <w:r>
        <w:rPr>
          <w:rFonts w:ascii="Calibri" w:hAnsi="Calibri"/>
          <w:b/>
          <w:i w:val="0"/>
          <w:sz w:val="40"/>
        </w:rPr>
        <w:t>Lời cảm ơn</w:t>
      </w:r>
    </w:p>
    <w:p>
      <w:pPr>
        <w:spacing w:after="80"/>
      </w:pPr>
      <w:r>
        <w:rPr>
          <w:b w:val="0"/>
          <w:i w:val="0"/>
        </w:rPr>
        <w:t>Đầu tiên, tôi phải cảm ơn Carol Long từ John Wiley &amp; Sons, người mà câu hỏi đầu tiên của cô ấy, “Bạn đã bao giờ nghĩ đến việc viết một cuốn sách chưa?” đã dẫn đến cuốn sách mà bạn đang cầm trên tay. Tôi có thể đã trì hoãn việc đó vô thời hạn nếu không có sự tin tưởng của Carol dành cho tôi.</w:t>
      </w:r>
    </w:p>
    <w:p>
      <w:pPr>
        <w:spacing w:after="80"/>
      </w:pPr>
      <w:r>
        <w:rPr>
          <w:b w:val="0"/>
          <w:i w:val="0"/>
        </w:rPr>
        <w:t>Tại John Wiley &amp; Sons, tôi đặc biệt cảm ơn Adaobi Obi Tulton, biên tập viên dự án của tôi, vì sự kiên nhẫn của cô ấy với tác giả lần đầu này và sự nhiệt tình của cô ấy dành cho dự án. Cũng xin cảm ơn Nancy Gage (</w:t>
      </w:r>
      <w:r>
        <w:rPr>
          <w:rFonts w:ascii="Consolas" w:hAnsi="Consolas"/>
          <w:b w:val="0"/>
          <w:i w:val="0"/>
          <w:sz w:val="20"/>
        </w:rPr>
        <w:t>www.coroflot.com/n-gage</w:t>
      </w:r>
      <w:r>
        <w:rPr>
          <w:b w:val="0"/>
          <w:i w:val="0"/>
        </w:rPr>
        <w:t>), Ashley Zurcher, San Dee Phillips, Christine Mugnolo, Katie Wisor, và nhiều người khác đã tham gia để hoàn thành cuốn sách này.</w:t>
      </w:r>
    </w:p>
    <w:p>
      <w:pPr>
        <w:spacing w:after="80"/>
      </w:pPr>
      <w:r>
        <w:rPr>
          <w:b w:val="0"/>
          <w:i w:val="0"/>
        </w:rPr>
        <w:t>Xin chân thành cảm ơn người bạn tốt của tôi, Penny Sansbury, vì đã đóng vai trò biên tập viên cá nhân của tôi. Penny không chỉ mang đến nền tảng viết kỹ thuật của mình mà còn là kiểu bạn bè mà tôi chắc chắn sẽ nhận được phản hồi trung thực từ cô ấy.</w:t>
      </w:r>
    </w:p>
    <w:p>
      <w:pPr>
        <w:spacing w:after="80"/>
      </w:pPr>
      <w:r>
        <w:rPr>
          <w:b w:val="0"/>
          <w:i w:val="0"/>
        </w:rPr>
        <w:t>Cảm ơn nhà thiết kế Ray Vella vì đã chuyển thể một trong những đồ họa thông tin của anh ấy để dùng làm thiết kế bìa.</w:t>
      </w:r>
    </w:p>
    <w:p>
      <w:pPr>
        <w:spacing w:after="80"/>
      </w:pPr>
      <w:r>
        <w:rPr>
          <w:b w:val="0"/>
          <w:i w:val="0"/>
        </w:rPr>
        <w:t>Xin cảm ơn đặc biệt đến tất cả các công ty và nhà thiết kế của những hình ảnh trực quan hóa dữ liệu và thiết kế đồ họa thông tin được đưa vào cuốn sách này. Sự hào phóng của các bạn giúp tất cả chúng ta học cách trở thành những nhà thiết kế giỏi hơn.</w:t>
      </w:r>
    </w:p>
    <w:p>
      <w:pPr>
        <w:spacing w:after="80"/>
      </w:pPr>
      <w:r>
        <w:rPr>
          <w:b w:val="0"/>
          <w:i w:val="0"/>
        </w:rPr>
        <w:t>Tôi mang ơn hàng ngàn khách truy cập và người đăng ký blog Cool Infographics cũng như tất cả độc giả đã đóng góp bình luận và gửi đồ họa thông tin, và tất cả những ai đã liên hệ với tôi trong nhiều năm qua để chia sẻ sự ủng hộ của họ.</w:t>
      </w:r>
    </w:p>
    <w:p>
      <w:pPr>
        <w:spacing w:after="80"/>
      </w:pPr>
      <w:r>
        <w:rPr>
          <w:b w:val="0"/>
          <w:i w:val="0"/>
        </w:rPr>
        <w:t>Tôi xin gửi cả lời cảm ơn và sự khích lệ đến hàng ngàn nhà thiết kế đồ họa thông tin trên khắp thế giới. Công việc của các bạn đã dạy tôi, truyền cảm hứng cho tôi, và thuyết phục tôi rằng chúng ta sẽ còn làm công việc này trong một thời gian dài sắp tới.</w:t>
      </w:r>
    </w:p>
    <w:p>
      <w:pPr>
        <w:spacing w:after="80"/>
      </w:pPr>
      <w:r>
        <w:rPr>
          <w:b w:val="0"/>
          <w:i w:val="0"/>
        </w:rPr>
        <w:t>Tôi cũng phải cảm ơn bố mẹ tôi, Sue và Bill, vì đã luôn khuyến khích tôi khám phá những sở thích của mình và dạy tôi đừng sợ đi theo con đường riêng.</w:t>
      </w:r>
    </w:p>
    <w:p>
      <w:pPr>
        <w:spacing w:after="80"/>
      </w:pPr>
      <w:r>
        <w:rPr>
          <w:b w:val="0"/>
          <w:i w:val="0"/>
        </w:rPr>
        <w:t>Cuối cùng, tôi dành lời tri ân lớn nhất cho vợ tôi, Mary Kaye, người ủng hộ lớn nhất và kiên định nhất của tôi. Tôi không bao giờ có thể cảm ơn cô ấy đủ vì đã khuyến khích tôi theo đuổi đam mê khi tôi bắt đầu viết blog, thành lập công ty riêng, và cuối cùng là bắt tay viết cuốn sách này. Tôi có thể tin chắc rằng cô ấy sẽ liên tục nhắc nhở tôi—một cách không hề tế nhị—quay lại viết lách.</w:t>
      </w:r>
    </w:p>
    <w:p>
      <w:pPr>
        <w:pStyle w:val="Heading1"/>
      </w:pPr>
      <w:r>
        <w:rPr>
          <w:rFonts w:ascii="Calibri" w:hAnsi="Calibri"/>
          <w:b/>
          <w:i w:val="0"/>
          <w:sz w:val="40"/>
        </w:rPr>
        <w:t>1</w:t>
      </w:r>
      <w:r>
        <w:br/>
      </w:r>
      <w:r>
        <w:rPr>
          <w:rFonts w:ascii="Calibri" w:hAnsi="Calibri"/>
          <w:b/>
          <w:i w:val="0"/>
          <w:sz w:val="40"/>
        </w:rPr>
        <w:t>Giới thiệu</w:t>
      </w:r>
    </w:p>
    <w:p>
      <w:pPr>
        <w:spacing w:after="80"/>
      </w:pPr>
      <w:r>
        <w:rPr>
          <w:b w:val="0"/>
          <w:i w:val="0"/>
        </w:rPr>
        <w:t>Tôi luôn yêu thích dữ liệu.</w:t>
      </w:r>
    </w:p>
    <w:p>
      <w:pPr>
        <w:spacing w:after="80"/>
      </w:pPr>
      <w:r>
        <w:rPr>
          <w:b w:val="0"/>
          <w:i w:val="0"/>
        </w:rPr>
        <w:t>Dữ liệu có thể là những bảng tính khổng lồ đầy số liệu, dữ liệu nghiên cứu định lượng, quy trình kinh doanh, nhân khẩu học, kết quả tài chính, vị trí trên bản đồ, hay thống kê web. Không quan trọng—tôi yêu thích tất cả.</w:t>
      </w:r>
    </w:p>
    <w:p>
      <w:pPr>
        <w:spacing w:after="80"/>
      </w:pPr>
      <w:r>
        <w:rPr>
          <w:b w:val="0"/>
          <w:i w:val="0"/>
        </w:rPr>
        <w:t>Sau nhiều giờ làm việc với một tập dữ liệu trong bảng tính hay cơ sở dữ liệu, tôi có thể nhìn ra các quy luật và thực hiện những khám phá thú vị từ các con số. Tuy nhiên, không ai khác muốn xem bảng tính chi tiết đến vậy. Họ không muốn nhìn thấy dữ liệu; họ chỉ muốn hiểu các kết luận. Đó là lúc tôi đón nhận trực quan hóa dữ liệu (data visualization) và thiết kế đồ họa thông tin (infographics).</w:t>
      </w:r>
    </w:p>
    <w:p>
      <w:pPr>
        <w:spacing w:after="80"/>
      </w:pPr>
      <w:r>
        <w:rPr>
          <w:b w:val="0"/>
          <w:i w:val="0"/>
        </w:rPr>
        <w:t>Nếu tôi có thể đưa một lượng lớn điểm dữ liệu lên một trang, tôi có thể giúp khán giả dễ dàng hiểu được chúng so sánh với nhau như thế nào. Mọi người có thể nhìn vào một điểm dữ liệu và hiểu nó nằm ở đâu trong bối cảnh của toàn bộ tập dữ liệu. Mãi về sau, tôi mới biết đến những nghiên cứu và công trình khoa học ủng hộ sức mạnh của trực quan hóa dữ liệu, nhưng vào thời điểm đó, tôi tự mình thấy rằng với hầu hết khán giả, thấy là tin. Nếu tôi có thể trực quan hóa dữ liệu, khán giả có thể hiểu được thông tin.</w:t>
      </w:r>
    </w:p>
    <w:p>
      <w:pPr>
        <w:spacing w:after="80"/>
      </w:pPr>
      <w:r>
        <w:rPr>
          <w:b w:val="0"/>
          <w:i w:val="0"/>
        </w:rPr>
        <w:t>Làm việc trong các phòng marketing và phát triển sản phẩm cho vài công ty hàng tiêu dùng, tôi khai thác những hình trực quan hóa này như nguồn cảm hứng để tạo ra các thiết kế trực quan với dữ liệu của chính mình. Tôi cần dẫn dắt khán giả đi qua một chuỗi thông tin để họ hiểu được cách tôi đi đến kết luận; tôi cần kể một câu chuyện bằng dữ liệu. Tôi cũng xác định rằng nó cần phải khác biệt về mặt thị giác để có thể đọng lại trong trí nhớ.</w:t>
      </w:r>
    </w:p>
    <w:p>
      <w:pPr>
        <w:spacing w:after="80"/>
      </w:pPr>
      <w:r>
        <w:rPr>
          <w:b w:val="0"/>
          <w:i w:val="0"/>
        </w:rPr>
        <w:t>Các phòng thiết kế đồ họa nội bộ chưa bao giờ có đủ thời gian để hỗ trợ cho các bài thuyết trình. Họ bận rộn với bao bì sản phẩm, website, và thiết kế quảng cáo. Tấm bằng kỹ sư cơ khí—chứ không phải thiết kế đồ họa—của tôi nghĩa là tôi phải tự học thiết kế thông tin. Tôi đến với đồ họa thông tin từ phía dữ liệu và học thiết kế trên đường đi.</w:t>
      </w:r>
    </w:p>
    <w:p>
      <w:pPr>
        <w:spacing w:after="80"/>
      </w:pPr>
      <w:r>
        <w:rPr>
          <w:b w:val="0"/>
          <w:i w:val="0"/>
        </w:rPr>
        <w:t>Theo thời gian, các thiết kế của tôi trở nên tốt hơn và việc trực quan hóa dữ liệu truyền tải một cảm giác mạnh mẽ về sự hiểu biết và độ tin cậy. Tôi luyện tập và học được điều gì tạo được tiếng vang với khán giả. Có thể tôi không bắt đầu với ý định trở thành một nhà thiết kế đồ họa thông tin, nhưng đó chính là nơi tôi dừng chân.</w:t>
      </w:r>
    </w:p>
    <w:p>
      <w:pPr>
        <w:spacing w:after="80"/>
      </w:pPr>
      <w:r>
        <w:rPr>
          <w:b w:val="0"/>
          <w:i w:val="0"/>
        </w:rPr>
        <w:t>Năm 2007, tôi bắt đầu blog Cool Infographics (</w:t>
      </w:r>
      <w:r>
        <w:rPr>
          <w:rFonts w:ascii="Consolas" w:hAnsi="Consolas"/>
          <w:b w:val="0"/>
          <w:i w:val="0"/>
          <w:sz w:val="20"/>
        </w:rPr>
        <w:t>coolinfographics.com</w:t>
      </w:r>
      <w:r>
        <w:rPr>
          <w:b w:val="0"/>
          <w:i w:val="0"/>
        </w:rPr>
        <w:t>) như một cuộc thử nghiệm. Tôi đã sưu tầm những thiết kế đồ họa thông tin hay mà tôi thích và treo chúng lên tường văn phòng, nên chúng trở thành những đồ họa thông tin đầu tiên tôi đăng lên blog. Trong thâm tâm, tôi không nghĩ blog sẽ tồn tại quá một năm vì tôi sợ mình sẽ hết tư liệu. May mắn thay, sự nhận biết và mức độ phổ biến của đồ họa thông tin bùng nổ trên mạng, và giờ đây có nhiều đồ họa thông tin hay đến mức tôi sẽ không bao giờ đăng hết được.</w:t>
      </w:r>
    </w:p>
    <w:p>
      <w:pPr>
        <w:pStyle w:val="Heading2"/>
      </w:pPr>
      <w:r>
        <w:rPr>
          <w:rFonts w:ascii="Calibri" w:hAnsi="Calibri"/>
          <w:b/>
          <w:i w:val="0"/>
          <w:sz w:val="32"/>
        </w:rPr>
        <w:t>Cuốn sách này có gì</w:t>
      </w:r>
    </w:p>
    <w:p>
      <w:pPr>
        <w:spacing w:after="80"/>
      </w:pPr>
      <w:r>
        <w:rPr>
          <w:b w:val="0"/>
          <w:i w:val="0"/>
        </w:rPr>
        <w:t>Đây là cuốn sách dành cho tất cả mọi người, nhưng mỗi người dùng đồ họa thông tin cho những mục đích khác nhau. Các chương được viết sao cho mỗi chương có thể đọc độc lập, và dù tôi nghĩ bạn nên đọc từng chữ, bạn không cần đọc cuốn sách này từ đầu đến cuối mới hiểu được nội dung.</w:t>
      </w:r>
    </w:p>
    <w:p>
      <w:pPr>
        <w:jc w:val="center"/>
      </w:pPr>
      <w:r>
        <w:drawing>
          <wp:inline xmlns:a="http://schemas.openxmlformats.org/drawingml/2006/main" xmlns:pic="http://schemas.openxmlformats.org/drawingml/2006/picture">
            <wp:extent cx="533400" cy="533400"/>
            <wp:docPr id="4" name="Picture 4"/>
            <wp:cNvGraphicFramePr>
              <a:graphicFrameLocks noChangeAspect="1"/>
            </wp:cNvGraphicFramePr>
            <a:graphic>
              <a:graphicData uri="http://schemas.openxmlformats.org/drawingml/2006/picture">
                <pic:pic>
                  <pic:nvPicPr>
                    <pic:cNvPr id="0" name="g1.jpg"/>
                    <pic:cNvPicPr/>
                  </pic:nvPicPr>
                  <pic:blipFill>
                    <a:blip r:embed="rId12"/>
                    <a:stretch>
                      <a:fillRect/>
                    </a:stretch>
                  </pic:blipFill>
                  <pic:spPr>
                    <a:xfrm>
                      <a:off x="0" y="0"/>
                      <a:ext cx="533400" cy="533400"/>
                    </a:xfrm>
                    <a:prstGeom prst="rect"/>
                  </pic:spPr>
                </pic:pic>
              </a:graphicData>
            </a:graphic>
          </wp:inline>
        </w:drawing>
      </w:r>
    </w:p>
    <w:p>
      <w:pPr>
        <w:spacing w:after="80"/>
      </w:pPr>
      <w:r>
        <w:rPr>
          <w:b w:val="0"/>
          <w:i w:val="0"/>
        </w:rPr>
        <w:t>Chương 1: "Khoa học của đồ họa thông tin" định nghĩa sự khác biệt giữa trực quan hóa dữ liệu và đồ họa thông tin, tình trạng quá tải thông tin ngày càng gia tăng, những nghiên cứu đằng sau sức mạnh của đồ họa thông tin, và lý do vì sao kể chuyện bằng dữ liệu trực quan sẽ tiếp tục phát triển.</w:t>
      </w:r>
    </w:p>
    <w:p>
      <w:pPr>
        <w:jc w:val="center"/>
      </w:pPr>
      <w:r>
        <w:drawing>
          <wp:inline xmlns:a="http://schemas.openxmlformats.org/drawingml/2006/main" xmlns:pic="http://schemas.openxmlformats.org/drawingml/2006/picture">
            <wp:extent cx="533400" cy="533400"/>
            <wp:docPr id="5" name="Picture 5"/>
            <wp:cNvGraphicFramePr>
              <a:graphicFrameLocks noChangeAspect="1"/>
            </wp:cNvGraphicFramePr>
            <a:graphic>
              <a:graphicData uri="http://schemas.openxmlformats.org/drawingml/2006/picture">
                <pic:pic>
                  <pic:nvPicPr>
                    <pic:cNvPr id="0" name="o.jpg"/>
                    <pic:cNvPicPr/>
                  </pic:nvPicPr>
                  <pic:blipFill>
                    <a:blip r:embed="rId13"/>
                    <a:stretch>
                      <a:fillRect/>
                    </a:stretch>
                  </pic:blipFill>
                  <pic:spPr>
                    <a:xfrm>
                      <a:off x="0" y="0"/>
                      <a:ext cx="533400" cy="533400"/>
                    </a:xfrm>
                    <a:prstGeom prst="rect"/>
                  </pic:spPr>
                </pic:pic>
              </a:graphicData>
            </a:graphic>
          </wp:inline>
        </w:drawing>
      </w:r>
    </w:p>
    <w:p>
      <w:pPr>
        <w:spacing w:after="80"/>
      </w:pPr>
      <w:r>
        <w:rPr>
          <w:b w:val="0"/>
          <w:i w:val="0"/>
        </w:rPr>
        <w:t>Chương 2: "Đồ họa thông tin trực tuyến" giải thích vì sao rất nhiều đồ họa thông tin trên mạng được thiết kế theo dạng dọc cao và khám phá nhiều mục tiêu khác nhau của đồ họa thông tin trực tuyến. Đồ họa thông tin được cấu trúc có chủ đích cho những mục đích khác nhau như thuyết phục, giáo dục, quảng cáo, và hơn thế nữa. Cách bản quyền và nhãn hiệu áp dụng cho đồ họa thông tin cũng được giải thích.</w:t>
      </w:r>
    </w:p>
    <w:p>
      <w:pPr>
        <w:jc w:val="center"/>
      </w:pPr>
      <w:r>
        <w:drawing>
          <wp:inline xmlns:a="http://schemas.openxmlformats.org/drawingml/2006/main" xmlns:pic="http://schemas.openxmlformats.org/drawingml/2006/picture">
            <wp:extent cx="533400" cy="533400"/>
            <wp:docPr id="6" name="Picture 6"/>
            <wp:cNvGraphicFramePr>
              <a:graphicFrameLocks noChangeAspect="1"/>
            </wp:cNvGraphicFramePr>
            <a:graphic>
              <a:graphicData uri="http://schemas.openxmlformats.org/drawingml/2006/picture">
                <pic:pic>
                  <pic:nvPicPr>
                    <pic:cNvPr id="0" name="r.jpg"/>
                    <pic:cNvPicPr/>
                  </pic:nvPicPr>
                  <pic:blipFill>
                    <a:blip r:embed="rId14"/>
                    <a:stretch>
                      <a:fillRect/>
                    </a:stretch>
                  </pic:blipFill>
                  <pic:spPr>
                    <a:xfrm>
                      <a:off x="0" y="0"/>
                      <a:ext cx="533400" cy="533400"/>
                    </a:xfrm>
                    <a:prstGeom prst="rect"/>
                  </pic:spPr>
                </pic:pic>
              </a:graphicData>
            </a:graphic>
          </wp:inline>
        </w:drawing>
      </w:r>
    </w:p>
    <w:p>
      <w:pPr>
        <w:spacing w:after="80"/>
      </w:pPr>
      <w:r>
        <w:rPr>
          <w:b w:val="0"/>
          <w:i w:val="0"/>
        </w:rPr>
        <w:t>Chương 3: "Đồ họa thông tin và SEO" đi sâu vào lý do vì sao việc xuất bản đồ họa thông tin lại có giá trị đến vậy đối với các chiến dịch marketing trực tuyến, và cách bạn có thể thu được nhiều giá trị nhất từ việc tung đồ họa thông tin lên mạng. Mức độ liên quan và vòng đời trực tuyến là những thành phần then chốt để tung một đồ họa thông tin thành công. Một chiến lược hoàn chỉnh để phát hành đồ họa thông tin trực tuyến được mô tả chi tiết.</w:t>
      </w:r>
    </w:p>
    <w:p>
      <w:pPr>
        <w:jc w:val="center"/>
      </w:pPr>
      <w:r>
        <w:drawing>
          <wp:inline xmlns:a="http://schemas.openxmlformats.org/drawingml/2006/main" xmlns:pic="http://schemas.openxmlformats.org/drawingml/2006/picture">
            <wp:extent cx="533400" cy="533400"/>
            <wp:docPr id="7" name="Picture 7"/>
            <wp:cNvGraphicFramePr>
              <a:graphicFrameLocks noChangeAspect="1"/>
            </wp:cNvGraphicFramePr>
            <a:graphic>
              <a:graphicData uri="http://schemas.openxmlformats.org/drawingml/2006/picture">
                <pic:pic>
                  <pic:nvPicPr>
                    <pic:cNvPr id="0" name="v.jpg"/>
                    <pic:cNvPicPr/>
                  </pic:nvPicPr>
                  <pic:blipFill>
                    <a:blip r:embed="rId15"/>
                    <a:stretch>
                      <a:fillRect/>
                    </a:stretch>
                  </pic:blipFill>
                  <pic:spPr>
                    <a:xfrm>
                      <a:off x="0" y="0"/>
                      <a:ext cx="533400" cy="533400"/>
                    </a:xfrm>
                    <a:prstGeom prst="rect"/>
                  </pic:spPr>
                </pic:pic>
              </a:graphicData>
            </a:graphic>
          </wp:inline>
        </w:drawing>
      </w:r>
    </w:p>
    <w:p>
      <w:pPr>
        <w:spacing w:after="80"/>
      </w:pPr>
      <w:r>
        <w:rPr>
          <w:b w:val="0"/>
          <w:i w:val="0"/>
        </w:rPr>
        <w:t>Chương 4: “Infographic trong CV” (Infographic Resumes) xem xét kỹ lưỡng hiện tượng ngày càng phổ biến của việc trực quan hóa dữ liệu trong CV cá nhân. Những CV này có cả lợi ích lẫn rủi ro mà mọi người tìm việc nên hiểu rõ. Ngoài ra, các chiến lược xuất bản khác nhau để tạo nên những infographic trong CV thành công cũng được giải thích, và một số công cụ thiết kế được giới thiệu.</w:t>
      </w:r>
    </w:p>
    <w:p>
      <w:pPr>
        <w:jc w:val="center"/>
      </w:pPr>
      <w:r>
        <w:drawing>
          <wp:inline xmlns:a="http://schemas.openxmlformats.org/drawingml/2006/main" xmlns:pic="http://schemas.openxmlformats.org/drawingml/2006/picture">
            <wp:extent cx="533400" cy="533400"/>
            <wp:docPr id="8" name="Picture 8"/>
            <wp:cNvGraphicFramePr>
              <a:graphicFrameLocks noChangeAspect="1"/>
            </wp:cNvGraphicFramePr>
            <a:graphic>
              <a:graphicData uri="http://schemas.openxmlformats.org/drawingml/2006/picture">
                <pic:pic>
                  <pic:nvPicPr>
                    <pic:cNvPr id="0" name="b.jpg"/>
                    <pic:cNvPicPr/>
                  </pic:nvPicPr>
                  <pic:blipFill>
                    <a:blip r:embed="rId16"/>
                    <a:stretch>
                      <a:fillRect/>
                    </a:stretch>
                  </pic:blipFill>
                  <pic:spPr>
                    <a:xfrm>
                      <a:off x="0" y="0"/>
                      <a:ext cx="533400" cy="533400"/>
                    </a:xfrm>
                    <a:prstGeom prst="rect"/>
                  </pic:spPr>
                </pic:pic>
              </a:graphicData>
            </a:graphic>
          </wp:inline>
        </w:drawing>
      </w:r>
    </w:p>
    <w:p>
      <w:pPr>
        <w:spacing w:after="80"/>
      </w:pPr>
      <w:r>
        <w:rPr>
          <w:b w:val="0"/>
          <w:i w:val="0"/>
        </w:rPr>
        <w:t>Chương 5: “Infographic Nội bộ Bảo mật” (Internal Confidential Infographics) khám phá cách mọi người sử dụng trực quan hóa dữ liệu và infographic bên trong các công ty để cải thiện việc truyền đạt dữ liệu bảo mật của công ty. Những thiết kế riêng tư này là công cụ truyền thông mạnh mẽ được chia sẻ nội bộ cho các cuộc họp và thuyết trình, nhưng không bao giờ được công bố ra công chúng.</w:t>
      </w:r>
    </w:p>
    <w:p>
      <w:pPr>
        <w:jc w:val="center"/>
      </w:pPr>
      <w:r>
        <w:drawing>
          <wp:inline xmlns:a="http://schemas.openxmlformats.org/drawingml/2006/main" xmlns:pic="http://schemas.openxmlformats.org/drawingml/2006/picture">
            <wp:extent cx="533400" cy="533400"/>
            <wp:docPr id="9" name="Picture 9"/>
            <wp:cNvGraphicFramePr>
              <a:graphicFrameLocks noChangeAspect="1"/>
            </wp:cNvGraphicFramePr>
            <a:graphic>
              <a:graphicData uri="http://schemas.openxmlformats.org/drawingml/2006/picture">
                <pic:pic>
                  <pic:nvPicPr>
                    <pic:cNvPr id="0" name="b1.jpg"/>
                    <pic:cNvPicPr/>
                  </pic:nvPicPr>
                  <pic:blipFill>
                    <a:blip r:embed="rId17"/>
                    <a:stretch>
                      <a:fillRect/>
                    </a:stretch>
                  </pic:blipFill>
                  <pic:spPr>
                    <a:xfrm>
                      <a:off x="0" y="0"/>
                      <a:ext cx="533400" cy="533400"/>
                    </a:xfrm>
                    <a:prstGeom prst="rect"/>
                  </pic:spPr>
                </pic:pic>
              </a:graphicData>
            </a:graphic>
          </wp:inline>
        </w:drawing>
      </w:r>
    </w:p>
    <w:p>
      <w:pPr>
        <w:spacing w:after="80"/>
      </w:pPr>
      <w:r>
        <w:rPr>
          <w:b w:val="0"/>
          <w:i w:val="0"/>
        </w:rPr>
        <w:t>Chương 6: “Thiết kế Infographic” (Designing Infographics) là chương dành cho bất kỳ ai muốn bắt tay ngay vào việc tạo ra những trực quan hóa dữ liệu và infographic tuyệt vời. Không quan trọng bạn sẽ tự thiết kế infographic của riêng mình hay làm việc với một nhà thiết kế infographic. Những mẹo và chiến lược thiết kế này sẽ giúp bạn thiết kế ra những infographic ngầu.</w:t>
      </w:r>
    </w:p>
    <w:p>
      <w:pPr>
        <w:jc w:val="center"/>
      </w:pPr>
      <w:r>
        <w:drawing>
          <wp:inline xmlns:a="http://schemas.openxmlformats.org/drawingml/2006/main" xmlns:pic="http://schemas.openxmlformats.org/drawingml/2006/picture">
            <wp:extent cx="533400" cy="533400"/>
            <wp:docPr id="10" name="Picture 10"/>
            <wp:cNvGraphicFramePr>
              <a:graphicFrameLocks noChangeAspect="1"/>
            </wp:cNvGraphicFramePr>
            <a:graphic>
              <a:graphicData uri="http://schemas.openxmlformats.org/drawingml/2006/picture">
                <pic:pic>
                  <pic:nvPicPr>
                    <pic:cNvPr id="0" name="g.jpg"/>
                    <pic:cNvPicPr/>
                  </pic:nvPicPr>
                  <pic:blipFill>
                    <a:blip r:embed="rId18"/>
                    <a:stretch>
                      <a:fillRect/>
                    </a:stretch>
                  </pic:blipFill>
                  <pic:spPr>
                    <a:xfrm>
                      <a:off x="0" y="0"/>
                      <a:ext cx="533400" cy="533400"/>
                    </a:xfrm>
                    <a:prstGeom prst="rect"/>
                  </pic:spPr>
                </pic:pic>
              </a:graphicData>
            </a:graphic>
          </wp:inline>
        </w:drawing>
      </w:r>
    </w:p>
    <w:p>
      <w:pPr>
        <w:spacing w:after="80"/>
      </w:pPr>
      <w:r>
        <w:rPr>
          <w:b w:val="0"/>
          <w:i w:val="0"/>
        </w:rPr>
        <w:t>Chương 7: “Tài nguyên Thiết kế” (Design Resources) giới thiệu một số lựa chọn phổ biến nhất về ứng dụng phần mềm và công cụ thiết kế trực tuyến để tạo trực quan hóa dữ liệu và infographic.</w:t>
      </w:r>
    </w:p>
    <w:p>
      <w:pPr>
        <w:spacing w:after="80"/>
      </w:pPr>
      <w:r>
        <w:rPr>
          <w:b w:val="0"/>
          <w:i w:val="0"/>
        </w:rPr>
        <w:t>Mép sách được đánh dấu màu theo mã để bạn dễ dàng tìm thấy chương mình muốn bằng cách trực quan đơn giản.</w:t>
      </w:r>
    </w:p>
    <w:p>
      <w:pPr>
        <w:spacing w:after="80"/>
      </w:pPr>
      <w:r>
        <w:rPr>
          <w:b w:val="0"/>
          <w:i w:val="0"/>
        </w:rPr>
        <w:t>Hãy nhảy vào bất cứ đâu và tận hưởng nhé!</w:t>
      </w:r>
    </w:p>
    <w:p>
      <w:pPr>
        <w:pStyle w:val="Heading2"/>
      </w:pPr>
      <w:r>
        <w:rPr>
          <w:rFonts w:ascii="Calibri" w:hAnsi="Calibri"/>
          <w:b/>
          <w:i w:val="0"/>
          <w:sz w:val="32"/>
        </w:rPr>
        <w:t>Điều gì khiến một infographic trở nên ngầu?</w:t>
      </w:r>
    </w:p>
    <w:p>
      <w:pPr>
        <w:spacing w:after="80"/>
      </w:pPr>
      <w:r>
        <w:rPr>
          <w:b w:val="0"/>
          <w:i w:val="0"/>
        </w:rPr>
        <w:t>Rất nhiều người khác nhau đã hỏi tôi: “Điều gì khiến một infographic trở nên ngầu?” Qua nhiều năm, tôi đã chọn ra hàng trăm thiết kế để đăng trên trang Cool Infographics, từ hàng nghìn infographic được xuất bản trực tuyến. Liệu có công thức thần kỳ nào cho việc một infographic trở nên ngầu không? Làm thế nào mà một thiết kế infographic được chọn là “ngầu” trong khi những cái khác thì không?</w:t>
      </w:r>
    </w:p>
    <w:p>
      <w:pPr>
        <w:spacing w:after="80"/>
      </w:pPr>
      <w:r>
        <w:rPr>
          <w:b w:val="0"/>
          <w:i w:val="0"/>
        </w:rPr>
        <w:t>Giống như bất cứ thứ gì được đánh giá là “ngầu”, tiêu chí là một mục tiêu luôn thay đổi và là đề tài tranh luận sôi nổi. Ý kiến về điều gì khiến một infographic trở nên ngầu khá đa dạng. Năm 2013, tôi đã mời một số chuyên gia về trực quan hóa dữ liệu và thiết kế infographic chia sẻ quan điểm về câu hỏi này qua các bài viết khách mời trên CoolInfographics.com. Đây là điều một vài người trong số họ nói:</w:t>
      </w:r>
    </w:p>
    <w:p>
      <w:pPr>
        <w:spacing w:after="80"/>
      </w:pPr>
      <w:r>
        <w:rPr>
          <w:b w:val="0"/>
          <w:i/>
        </w:rPr>
        <w:t>Điều khiến infographic trở nên ngầu là chúng có thể cực kỳ hiệu quả trong việc giải thích mọi chủ đề có thể tưởng tượng được trong bất kỳ ngành nào vì bất kỳ lý do gì.</w:t>
      </w:r>
    </w:p>
    <w:p>
      <w:pPr>
        <w:spacing w:after="80"/>
        <w:jc w:val="right"/>
      </w:pPr>
      <w:r>
        <w:rPr>
          <w:b w:val="0"/>
          <w:i w:val="0"/>
        </w:rPr>
        <w:t>—Karl Gude, người dẫn dắt chương trình đồ họa thông tin đầu tiên tại Trường Báo chí Đại học Michigan State và là cựu Giám đốc Đồ họa Thông tin tại tạp chí Newsweek và hãng tin The Associated Press</w:t>
      </w:r>
    </w:p>
    <w:p>
      <w:pPr>
        <w:spacing w:after="80"/>
      </w:pPr>
      <w:r>
        <w:rPr>
          <w:b w:val="0"/>
          <w:i/>
        </w:rPr>
        <w:t>Infographic “ngầu” xây dựng liên kết một cách hiệu quả, thúc đẩy chia sẻ trên mạng xã hội và tạo tiếng vang theo một cách độc đáo.</w:t>
      </w:r>
    </w:p>
    <w:p>
      <w:pPr>
        <w:spacing w:after="80"/>
        <w:jc w:val="right"/>
      </w:pPr>
      <w:r>
        <w:rPr>
          <w:b w:val="0"/>
          <w:i w:val="0"/>
        </w:rPr>
        <w:t>—Matt Siltala, Chủ tịch của Avalaunch Media</w:t>
      </w:r>
    </w:p>
    <w:p>
      <w:pPr>
        <w:spacing w:after="80"/>
      </w:pPr>
      <w:r>
        <w:rPr>
          <w:b w:val="0"/>
          <w:i/>
        </w:rPr>
        <w:t>Để tạo ra một infographic mạnh mẽ, hãy gác lại những đồ họa hoành tráng và hình ảnh thông minh. Hãy đào sâu vào thông tin và tìm ra câu chuyện có ý nghĩa với tất cả chúng ta.</w:t>
      </w:r>
    </w:p>
    <w:p>
      <w:pPr>
        <w:spacing w:after="80"/>
        <w:jc w:val="right"/>
      </w:pPr>
      <w:r>
        <w:rPr>
          <w:b w:val="0"/>
          <w:i w:val="0"/>
        </w:rPr>
        <w:t>—Dean Meyers, Chuyên gia Giải quyết Vấn đề bằng Hình ảnh</w:t>
      </w:r>
    </w:p>
    <w:p>
      <w:pPr>
        <w:spacing w:after="80"/>
      </w:pPr>
      <w:r>
        <w:rPr>
          <w:b w:val="0"/>
          <w:i/>
        </w:rPr>
        <w:t>Một infographic là “ngầu” khi nó trình bày một câu chuyện quan trọng và phức tạp, và làm điều đó với sự chính trực cùng vẻ ngoài bắt mắt.</w:t>
      </w:r>
    </w:p>
    <w:p>
      <w:pPr>
        <w:spacing w:after="80"/>
        <w:jc w:val="right"/>
      </w:pPr>
      <w:r>
        <w:rPr>
          <w:b w:val="0"/>
          <w:i w:val="0"/>
        </w:rPr>
        <w:t>—Nathaniel Pearlman, Nhà sáng lập của Graphicacy và Timeplots</w:t>
      </w:r>
    </w:p>
    <w:p>
      <w:pPr>
        <w:spacing w:after="80"/>
      </w:pPr>
      <w:r>
        <w:rPr>
          <w:b w:val="0"/>
          <w:i w:val="0"/>
        </w:rPr>
        <w:t xml:space="preserve">Bạn có thể tìm thấy đầy đủ các bài viết khách mời và nhiều nội dung khác tại: </w:t>
      </w:r>
      <w:r>
        <w:rPr>
          <w:rFonts w:ascii="Consolas" w:hAnsi="Consolas"/>
          <w:b w:val="0"/>
          <w:i w:val="0"/>
          <w:sz w:val="20"/>
        </w:rPr>
        <w:t>coolinfographics.com/blog/tag/cool</w:t>
      </w:r>
    </w:p>
    <w:p>
      <w:pPr>
        <w:spacing w:after="80"/>
      </w:pPr>
      <w:r>
        <w:rPr>
          <w:b w:val="0"/>
          <w:i w:val="0"/>
        </w:rPr>
        <w:t>Câu trả lời ngắn gọn của tôi là: "Tôi biết khi tôi nhìn thấy nó."</w:t>
      </w:r>
    </w:p>
    <w:p>
      <w:pPr>
        <w:spacing w:after="80"/>
      </w:pPr>
      <w:r>
        <w:rPr>
          <w:b w:val="0"/>
          <w:i w:val="0"/>
        </w:rPr>
        <w:t>Câu trả lời dài của tôi là một thiết kế ấn tượng sẽ là sự kết hợp của những khía cạnh sau:</w:t>
      </w:r>
    </w:p>
    <w:p>
      <w:pPr>
        <w:spacing w:after="80"/>
        <w:ind w:left="360"/>
      </w:pPr>
      <w:r>
        <w:t xml:space="preserve">• </w:t>
      </w:r>
      <w:r>
        <w:rPr>
          <w:b w:val="0"/>
          <w:i w:val="0"/>
        </w:rPr>
        <w:t>Chủ đề hấp dẫn</w:t>
      </w:r>
    </w:p>
    <w:p>
      <w:pPr>
        <w:spacing w:after="80"/>
        <w:ind w:left="360"/>
      </w:pPr>
      <w:r>
        <w:t xml:space="preserve">• </w:t>
      </w:r>
      <w:r>
        <w:rPr>
          <w:b w:val="0"/>
          <w:i w:val="0"/>
        </w:rPr>
        <w:t>Thông tin mới mẻ, gây bất ngờ</w:t>
      </w:r>
    </w:p>
    <w:p>
      <w:pPr>
        <w:spacing w:after="80"/>
        <w:ind w:left="360"/>
      </w:pPr>
      <w:r>
        <w:t xml:space="preserve">• </w:t>
      </w:r>
      <w:r>
        <w:rPr>
          <w:b w:val="0"/>
          <w:i w:val="0"/>
        </w:rPr>
        <w:t>Hấp dẫn về mặt thị giác và độc đáo</w:t>
      </w:r>
    </w:p>
    <w:p>
      <w:pPr>
        <w:spacing w:after="80"/>
        <w:ind w:left="360"/>
      </w:pPr>
      <w:r>
        <w:t xml:space="preserve">• </w:t>
      </w:r>
      <w:r>
        <w:rPr>
          <w:b w:val="0"/>
          <w:i w:val="0"/>
        </w:rPr>
        <w:t>Thông điệp đơn giản, tập trung</w:t>
      </w:r>
    </w:p>
    <w:p>
      <w:pPr>
        <w:spacing w:after="80"/>
        <w:ind w:left="360"/>
      </w:pPr>
      <w:r>
        <w:t xml:space="preserve">• </w:t>
      </w:r>
      <w:r>
        <w:rPr>
          <w:b w:val="0"/>
          <w:i w:val="0"/>
        </w:rPr>
        <w:t>Nhanh chóng và dễ đọc</w:t>
      </w:r>
    </w:p>
    <w:p>
      <w:pPr>
        <w:spacing w:after="80"/>
        <w:ind w:left="360"/>
      </w:pPr>
      <w:r>
        <w:t xml:space="preserve">• </w:t>
      </w:r>
      <w:r>
        <w:rPr>
          <w:b w:val="0"/>
          <w:i w:val="0"/>
        </w:rPr>
        <w:t>Dễ chia sẻ</w:t>
      </w:r>
    </w:p>
    <w:p>
      <w:pPr>
        <w:spacing w:after="80"/>
        <w:ind w:left="360"/>
      </w:pPr>
      <w:r>
        <w:t xml:space="preserve">• </w:t>
      </w:r>
      <w:r>
        <w:rPr>
          <w:b w:val="0"/>
          <w:i w:val="0"/>
        </w:rPr>
        <w:t>Trực quan hóa dữ liệu rõ ràng, dễ hiểu</w:t>
      </w:r>
    </w:p>
    <w:p>
      <w:pPr>
        <w:spacing w:after="80"/>
        <w:ind w:left="360"/>
      </w:pPr>
      <w:r>
        <w:t xml:space="preserve">• </w:t>
      </w:r>
      <w:r>
        <w:rPr>
          <w:b w:val="0"/>
          <w:i w:val="0"/>
        </w:rPr>
        <w:t>Nguồn dữ liệu đáng tin cậy</w:t>
      </w:r>
    </w:p>
    <w:p>
      <w:pPr>
        <w:spacing w:after="80"/>
      </w:pPr>
      <w:r>
        <w:rPr>
          <w:b w:val="0"/>
          <w:i w:val="0"/>
        </w:rPr>
        <w:t>Cuốn sách này chia sẻ hơn 100 ví dụ về infographic ấn tượng từ các nhà thiết kế khắp nơi trên thế giới, những người đã làm đúng nhiều khía cạnh trong số này. Những thiết kế này được chọn để đại diện cho hàng nghìn infographic ấn tượng có sẵn trên mạng.</w:t>
      </w:r>
    </w:p>
    <w:p>
      <w:pPr>
        <w:pStyle w:val="Heading2"/>
      </w:pPr>
      <w:r>
        <w:rPr>
          <w:rFonts w:ascii="Calibri" w:hAnsi="Calibri"/>
          <w:b/>
          <w:i w:val="0"/>
          <w:sz w:val="32"/>
        </w:rPr>
        <w:t>Xem các Infographic</w:t>
      </w:r>
    </w:p>
    <w:p>
      <w:pPr>
        <w:spacing w:after="80"/>
      </w:pPr>
      <w:r>
        <w:rPr>
          <w:b w:val="0"/>
          <w:i w:val="0"/>
        </w:rPr>
        <w:t>Hầu hết các thiết kế infographic mà tôi đưa vào cuốn sách này thực ra sẽ đẹp hơn khi xem trực tuyến. Nhiều thiết kế đã phải thu nhỏ kích thước để vừa với các trang sách này, vì điều quan trọng là bạn phải thấy được quy mô của toàn bộ thiết kế infographic chứ không chỉ từng phần nhỏ. Tôi đã tạo phần cận cảnh của nhiều thiết kế để minh họa một điểm cụ thể hoặc để làm cho một số văn bản có thể đọc được.</w:t>
      </w:r>
    </w:p>
    <w:p>
      <w:pPr>
        <w:spacing w:after="80"/>
      </w:pPr>
      <w:r>
        <w:rPr>
          <w:b w:val="0"/>
          <w:i w:val="0"/>
        </w:rPr>
        <w:t>Đối với tất cả các thiết kế ví dụ có sẵn trực tuyến, tôi đã kèm theo liên kết đến nguồn gốc để bạn có thể xem phiên bản gốc với kích thước đầy đủ trực tuyến, đúng như cách nhà thiết kế mong muốn. Tuy nhiên, nhiều URL khá dài và khó nhập vào trình duyệt của bạn.</w:t>
      </w:r>
    </w:p>
    <w:p>
      <w:pPr>
        <w:spacing w:after="80"/>
      </w:pPr>
      <w:r>
        <w:rPr>
          <w:b w:val="0"/>
          <w:i w:val="0"/>
        </w:rPr>
        <w:t>Một thách thức khác mà tôi gặp phải là theo thời gian, các liên kết sẽ hỏng. Các trang web có thể ngừng hoạt động hoặc chuyển sang tên miền mới, nhưng khi URL được in trong sách thì chúng sẽ tồn tại vĩnh viễn. Tôi muốn đảm bảo rằng nhiều năm sau, bạn vẫn có thể xem các phiên bản kích thước đầy đủ trực tuyến. Vì vậy, tôi đã tạo một URL rút gọn cho mỗi ví dụ trực tuyến mà tôi kiểm soát. Nếu bất kỳ trang web nào chuyển infographic sang một địa chỉ liên kết mới, tôi sẽ thay đổi đích đến của URL rút gọn này để chuyển hướng đến địa chỉ mới.</w:t>
      </w:r>
    </w:p>
    <w:p>
      <w:pPr>
        <w:spacing w:after="80"/>
      </w:pPr>
      <w:r>
        <w:rPr>
          <w:b w:val="0"/>
          <w:i w:val="0"/>
        </w:rPr>
        <w:t>Với mỗi hình có sẵn trực tuyến, có bốn cách để bạn truy cập vào infographic gốc:</w:t>
      </w:r>
    </w:p>
    <w:p>
      <w:pPr>
        <w:spacing w:after="80"/>
        <w:ind w:left="360"/>
      </w:pPr>
      <w:r>
        <w:t xml:space="preserve">• </w:t>
      </w:r>
      <w:r>
        <w:rPr>
          <w:b w:val="0"/>
          <w:i w:val="0"/>
        </w:rPr>
        <w:t>Các URL gốc đầy đủ cho infographic trực tuyến được liệt kê ở cuối mỗi chương.</w:t>
      </w:r>
    </w:p>
    <w:p>
      <w:pPr>
        <w:spacing w:after="80"/>
        <w:ind w:left="360"/>
      </w:pPr>
      <w:r>
        <w:t xml:space="preserve">• </w:t>
      </w:r>
      <w:r>
        <w:rPr>
          <w:b w:val="0"/>
          <w:i w:val="0"/>
        </w:rPr>
        <w:t>Tôi đã tạo một URL rút gọn đơn giản cho mỗi infographic trực tuyến bằng tên miền coolinfographics.com, sẽ đưa bạn đến trang gốc trực tuyến.</w:t>
      </w:r>
    </w:p>
    <w:p>
      <w:pPr>
        <w:spacing w:after="80"/>
        <w:ind w:left="360"/>
      </w:pPr>
      <w:r>
        <w:t xml:space="preserve">• </w:t>
      </w:r>
      <w:r>
        <w:rPr>
          <w:b w:val="0"/>
          <w:i w:val="0"/>
        </w:rPr>
        <w:t xml:space="preserve">Tất cả các liên kết được liệt kê theo chương trên một trang tại </w:t>
      </w:r>
      <w:r>
        <w:rPr>
          <w:rFonts w:ascii="Consolas" w:hAnsi="Consolas"/>
          <w:b w:val="0"/>
          <w:i w:val="0"/>
          <w:sz w:val="20"/>
        </w:rPr>
        <w:t>www.wiley.com/go/coolinfographics</w:t>
      </w:r>
      <w:r>
        <w:rPr>
          <w:b w:val="0"/>
          <w:i w:val="0"/>
        </w:rPr>
        <w:t>. Từ trang đó, bạn chỉ cần nhấp vào các liên kết thay vì gõ chúng.</w:t>
      </w:r>
    </w:p>
    <w:p>
      <w:pPr>
        <w:spacing w:after="80"/>
        <w:ind w:left="360"/>
      </w:pPr>
      <w:r>
        <w:t xml:space="preserve">• </w:t>
      </w:r>
      <w:r>
        <w:rPr>
          <w:b w:val="0"/>
          <w:i w:val="0"/>
        </w:rPr>
        <w:t xml:space="preserve">Tất cả các liên kết có thể nhấp cũng được liệt kê theo chương trên một trang tại </w:t>
      </w:r>
      <w:r>
        <w:rPr>
          <w:rFonts w:ascii="Consolas" w:hAnsi="Consolas"/>
          <w:b w:val="0"/>
          <w:i w:val="0"/>
          <w:sz w:val="20"/>
        </w:rPr>
        <w:t>coolinfographics.com/figures</w:t>
      </w:r>
      <w:r>
        <w:rPr>
          <w:b w:val="0"/>
          <w:i w:val="0"/>
        </w:rPr>
        <w:t>.</w:t>
      </w:r>
    </w:p>
    <w:p>
      <w:pPr>
        <w:pStyle w:val="Heading2"/>
      </w:pPr>
      <w:r>
        <w:rPr>
          <w:rFonts w:ascii="Calibri" w:hAnsi="Calibri"/>
          <w:b/>
          <w:i w:val="0"/>
          <w:sz w:val="32"/>
        </w:rPr>
        <w:t>Tham gia Thảo luận</w:t>
      </w:r>
    </w:p>
    <w:p>
      <w:pPr>
        <w:spacing w:after="80"/>
      </w:pPr>
      <w:r>
        <w:rPr>
          <w:b w:val="0"/>
          <w:i w:val="0"/>
        </w:rPr>
        <w:t>Những ý tưởng và chiến lược đằng sau trực quan hóa dữ liệu và infographic đang tiếp tục phát triển và thay đổi mỗi ngày. Những infographic "cool" của ba năm trước có thể không còn được coi là "cool" ngày hôm nay. Khi các công cụ và công nghệ mới trở nên sẵn có cho các nhà thiết kế, bạn có thể mong đợi thấy những đổi mới trong thiết kế và phân phối infographic.</w:t>
      </w:r>
    </w:p>
    <w:p>
      <w:pPr>
        <w:spacing w:after="80"/>
      </w:pPr>
      <w:r>
        <w:rPr>
          <w:b w:val="0"/>
          <w:i w:val="0"/>
        </w:rPr>
        <w:t>Tôi khuyến khích bạn theo dõi và đóng góp tiếng nói của mình.</w:t>
      </w:r>
    </w:p>
    <w:p>
      <w:pPr>
        <w:spacing w:after="80"/>
        <w:ind w:left="360"/>
      </w:pPr>
      <w:r>
        <w:rPr>
          <w:b w:val="0"/>
          <w:i w:val="0"/>
        </w:rPr>
        <w:t xml:space="preserve">Blog Cool Infographics: </w:t>
      </w:r>
      <w:r>
        <w:rPr>
          <w:rFonts w:ascii="Consolas" w:hAnsi="Consolas"/>
          <w:b w:val="0"/>
          <w:i w:val="0"/>
          <w:sz w:val="20"/>
        </w:rPr>
        <w:t>CoolInfographics.com</w:t>
      </w:r>
    </w:p>
    <w:p>
      <w:pPr>
        <w:spacing w:after="80"/>
        <w:ind w:left="360"/>
      </w:pPr>
      <w:r>
        <w:rPr>
          <w:b w:val="0"/>
          <w:i w:val="0"/>
        </w:rPr>
        <w:t>Twitter: @rtkrum (</w:t>
      </w:r>
      <w:r>
        <w:rPr>
          <w:rFonts w:ascii="Consolas" w:hAnsi="Consolas"/>
          <w:b w:val="0"/>
          <w:i w:val="0"/>
          <w:sz w:val="20"/>
        </w:rPr>
        <w:t>twitter.com/rtkrum</w:t>
      </w:r>
      <w:r>
        <w:rPr>
          <w:b w:val="0"/>
          <w:i w:val="0"/>
        </w:rPr>
        <w:t>)</w:t>
      </w:r>
    </w:p>
    <w:p>
      <w:pPr>
        <w:spacing w:after="80"/>
        <w:ind w:left="360"/>
      </w:pPr>
      <w:r>
        <w:rPr>
          <w:b w:val="0"/>
          <w:i w:val="0"/>
        </w:rPr>
        <w:t xml:space="preserve">Facebook: </w:t>
      </w:r>
      <w:r>
        <w:rPr>
          <w:rFonts w:ascii="Consolas" w:hAnsi="Consolas"/>
          <w:b w:val="0"/>
          <w:i w:val="0"/>
          <w:sz w:val="20"/>
        </w:rPr>
        <w:t>facebook.com/rtkrum</w:t>
      </w:r>
    </w:p>
    <w:p>
      <w:pPr>
        <w:spacing w:after="80"/>
        <w:ind w:left="360"/>
      </w:pPr>
      <w:r>
        <w:rPr>
          <w:b w:val="0"/>
          <w:i w:val="0"/>
        </w:rPr>
        <w:t xml:space="preserve">Google+: </w:t>
      </w:r>
      <w:r>
        <w:rPr>
          <w:rFonts w:ascii="Consolas" w:hAnsi="Consolas"/>
          <w:b w:val="0"/>
          <w:i w:val="0"/>
          <w:sz w:val="20"/>
        </w:rPr>
        <w:t>gplus.to/rtkrum</w:t>
      </w:r>
    </w:p>
    <w:p>
      <w:pPr>
        <w:spacing w:after="80"/>
        <w:ind w:left="360"/>
      </w:pPr>
      <w:r>
        <w:rPr>
          <w:b w:val="0"/>
          <w:i w:val="0"/>
        </w:rPr>
        <w:t xml:space="preserve">LinkedIn: </w:t>
      </w:r>
      <w:r>
        <w:rPr>
          <w:rFonts w:ascii="Consolas" w:hAnsi="Consolas"/>
          <w:b w:val="0"/>
          <w:i w:val="0"/>
          <w:sz w:val="20"/>
        </w:rPr>
        <w:t>linkedin.com/in/rtkrum/</w:t>
      </w:r>
    </w:p>
    <w:p>
      <w:pPr>
        <w:spacing w:after="80"/>
        <w:ind w:left="360"/>
      </w:pPr>
      <w:r>
        <w:rPr>
          <w:b w:val="0"/>
          <w:i w:val="0"/>
        </w:rPr>
        <w:t xml:space="preserve">InfoNewt: </w:t>
      </w:r>
      <w:r>
        <w:rPr>
          <w:rFonts w:ascii="Consolas" w:hAnsi="Consolas"/>
          <w:b w:val="0"/>
          <w:i w:val="0"/>
          <w:sz w:val="20"/>
        </w:rPr>
        <w:t>InfoNewt.com</w:t>
      </w:r>
    </w:p>
    <w:p>
      <w:pPr>
        <w:spacing w:after="80"/>
      </w:pPr>
      <w:r>
        <w:rPr>
          <w:b w:val="0"/>
          <w:i w:val="0"/>
        </w:rPr>
        <w:t>Thị giác vượt trội hơn tất cả các giác quan khác. Chúng ta học và ghi nhớ tốt nhất qua hình ảnh, chứ không phải qua chữ viết hay lời nói.</w:t>
      </w:r>
    </w:p>
    <w:p>
      <w:pPr>
        <w:spacing w:after="80"/>
        <w:jc w:val="right"/>
      </w:pPr>
      <w:r>
        <w:rPr>
          <w:b w:val="0"/>
          <w:i w:val="0"/>
        </w:rPr>
        <w:t>—JOHN MEDINA, BRAIN RULES</w:t>
      </w:r>
    </w:p>
    <w:p>
      <w:pPr>
        <w:pStyle w:val="Heading1"/>
      </w:pPr>
      <w:r>
        <w:rPr>
          <w:rFonts w:ascii="Calibri" w:hAnsi="Calibri"/>
          <w:b/>
          <w:i w:val="0"/>
          <w:sz w:val="40"/>
        </w:rPr>
        <w:t>1</w:t>
      </w:r>
      <w:r>
        <w:br/>
      </w:r>
      <w:r>
        <w:rPr>
          <w:rFonts w:ascii="Calibri" w:hAnsi="Calibri"/>
          <w:b/>
          <w:i w:val="0"/>
          <w:sz w:val="40"/>
        </w:rPr>
        <w:t>Khoa học về Infographic</w:t>
      </w:r>
    </w:p>
    <w:p>
      <w:pPr>
        <w:spacing w:after="80"/>
      </w:pPr>
      <w:r>
        <w:rPr>
          <w:b w:val="0"/>
          <w:i w:val="0"/>
        </w:rPr>
        <w:t>Tại sao mọi người yêu thích infographic?</w:t>
      </w:r>
    </w:p>
    <w:p>
      <w:pPr>
        <w:spacing w:after="80"/>
      </w:pPr>
      <w:r>
        <w:rPr>
          <w:b w:val="0"/>
          <w:i w:val="0"/>
        </w:rPr>
        <w:t>Con người đã vẽ tranh để giao tiếp với nhau từ hàng nghìn năm nay—từ những hình vẽ trên vách hang động đến chữ tượng hình Ai Cập đến các biểu tượng trên biển báo hiện đại (Hình 1-1). Mọi người thích dùng hình ảnh để giao tiếp và kể chuyện vì điều đó đã được lập trình sẵn trong não bộ con người.</w:t>
      </w:r>
    </w:p>
    <w:p>
      <w:pPr>
        <w:jc w:val="center"/>
      </w:pPr>
      <w:r>
        <w:drawing>
          <wp:inline xmlns:a="http://schemas.openxmlformats.org/drawingml/2006/main" xmlns:pic="http://schemas.openxmlformats.org/drawingml/2006/picture">
            <wp:extent cx="5219700" cy="7143750"/>
            <wp:docPr id="11" name="Picture 11"/>
            <wp:cNvGraphicFramePr>
              <a:graphicFrameLocks noChangeAspect="1"/>
            </wp:cNvGraphicFramePr>
            <a:graphic>
              <a:graphicData uri="http://schemas.openxmlformats.org/drawingml/2006/picture">
                <pic:pic>
                  <pic:nvPicPr>
                    <pic:cNvPr id="0" name="c01f001.png"/>
                    <pic:cNvPicPr/>
                  </pic:nvPicPr>
                  <pic:blipFill>
                    <a:blip r:embed="rId19"/>
                    <a:stretch>
                      <a:fillRect/>
                    </a:stretch>
                  </pic:blipFill>
                  <pic:spPr>
                    <a:xfrm>
                      <a:off x="0" y="0"/>
                      <a:ext cx="5219700" cy="7143750"/>
                    </a:xfrm>
                    <a:prstGeom prst="rect"/>
                  </pic:spPr>
                </pic:pic>
              </a:graphicData>
            </a:graphic>
          </wp:inline>
        </w:drawing>
      </w:r>
    </w:p>
    <w:p>
      <w:pPr>
        <w:spacing w:after="160"/>
        <w:jc w:val="center"/>
      </w:pPr>
      <w:r>
        <w:rPr>
          <w:rFonts w:ascii="Calibri" w:hAnsi="Calibri"/>
          <w:b/>
          <w:i/>
          <w:sz w:val="19"/>
        </w:rPr>
        <w:t>HÌNH 1-1:</w:t>
      </w:r>
      <w:r>
        <w:rPr>
          <w:rFonts w:ascii="Calibri" w:hAnsi="Calibri"/>
          <w:b w:val="0"/>
          <w:i/>
          <w:sz w:val="19"/>
        </w:rPr>
        <w:t xml:space="preserve"> Tranh vẽ bò rừng trong hang Altamira, chữ tượng hình Ai Cập cổ đại, và biển báo hiện đại.</w:t>
      </w:r>
    </w:p>
    <w:p>
      <w:pPr>
        <w:spacing w:after="80"/>
      </w:pPr>
      <w:r>
        <w:rPr>
          <w:b w:val="0"/>
          <w:i w:val="0"/>
        </w:rPr>
        <w:t>Infographic và trực quan hóa dữ liệu ở khắp mọi nơi quanh ta. Chúng ta được bao quanh bởi các biểu diễn trực quan của thông tin—biểu đồ, bản đồ, biểu tượng, thanh tiến trình, biển báo, áp phích, sơ đồ và hình ảnh trực tuyến (Hình 1-2). Đây đều là những ví dụ về giao tiếp trực quan, nhưng không phải tất cả đều là infographic.</w:t>
      </w:r>
    </w:p>
    <w:p>
      <w:pPr>
        <w:jc w:val="center"/>
      </w:pPr>
      <w:r>
        <w:drawing>
          <wp:inline xmlns:a="http://schemas.openxmlformats.org/drawingml/2006/main" xmlns:pic="http://schemas.openxmlformats.org/drawingml/2006/picture">
            <wp:extent cx="5467350" cy="7143750"/>
            <wp:docPr id="12" name="Picture 12"/>
            <wp:cNvGraphicFramePr>
              <a:graphicFrameLocks noChangeAspect="1"/>
            </wp:cNvGraphicFramePr>
            <a:graphic>
              <a:graphicData uri="http://schemas.openxmlformats.org/drawingml/2006/picture">
                <pic:pic>
                  <pic:nvPicPr>
                    <pic:cNvPr id="0" name="c01f002.png"/>
                    <pic:cNvPicPr/>
                  </pic:nvPicPr>
                  <pic:blipFill>
                    <a:blip r:embed="rId20"/>
                    <a:stretch>
                      <a:fillRect/>
                    </a:stretch>
                  </pic:blipFill>
                  <pic:spPr>
                    <a:xfrm>
                      <a:off x="0" y="0"/>
                      <a:ext cx="5467350" cy="7143750"/>
                    </a:xfrm>
                    <a:prstGeom prst="rect"/>
                  </pic:spPr>
                </pic:pic>
              </a:graphicData>
            </a:graphic>
          </wp:inline>
        </w:drawing>
      </w:r>
    </w:p>
    <w:p>
      <w:pPr>
        <w:spacing w:after="160"/>
        <w:jc w:val="center"/>
      </w:pPr>
      <w:r>
        <w:rPr>
          <w:rFonts w:ascii="Calibri" w:hAnsi="Calibri"/>
          <w:b/>
          <w:i/>
          <w:sz w:val="19"/>
        </w:rPr>
        <w:t>HÌNH 1-2:</w:t>
      </w:r>
      <w:r>
        <w:rPr>
          <w:rFonts w:ascii="Calibri" w:hAnsi="Calibri"/>
          <w:b w:val="0"/>
          <w:i/>
          <w:sz w:val="19"/>
        </w:rPr>
        <w:t xml:space="preserve"> Tổng hợp các infographic và trực quan hóa dữ liệu</w:t>
      </w:r>
    </w:p>
    <w:p>
      <w:pPr>
        <w:spacing w:after="80"/>
      </w:pPr>
      <w:r>
        <w:rPr>
          <w:b w:val="0"/>
          <w:i w:val="0"/>
        </w:rPr>
        <w:t xml:space="preserve">Từ </w:t>
      </w:r>
      <w:r>
        <w:rPr>
          <w:b w:val="0"/>
          <w:i/>
        </w:rPr>
        <w:t>infographic</w:t>
      </w:r>
      <w:r>
        <w:rPr>
          <w:b w:val="0"/>
          <w:i w:val="0"/>
        </w:rPr>
        <w:t xml:space="preserve"> được mọi người dùng để chỉ nhiều thứ khác nhau. Trong nhiều trường hợp, infographic và </w:t>
      </w:r>
      <w:r>
        <w:rPr>
          <w:b w:val="0"/>
          <w:i/>
        </w:rPr>
        <w:t>trực quan hóa dữ liệu</w:t>
      </w:r>
      <w:r>
        <w:rPr>
          <w:b w:val="0"/>
          <w:i w:val="0"/>
        </w:rPr>
        <w:t xml:space="preserve"> được coi là đồng nghĩa, nhưng trong thế giới của một nhà thiết kế infographic, chúng có ý nghĩa khác nhau.</w:t>
      </w:r>
    </w:p>
    <w:p>
      <w:pPr>
        <w:spacing w:after="80"/>
      </w:pPr>
      <w:r>
        <w:rPr>
          <w:b w:val="0"/>
          <w:i w:val="0"/>
        </w:rPr>
        <w:t>Trực quan hóa dữ liệu là các biểu diễn trực quan của các giá trị số. Biểu đồ và đồ thị là trực quan hóa dữ liệu và tạo ra một bức tranh từ một tập dữ liệu cho trước. Hình 1-3 cho thấy biểu đồ giá của S&amp;P 500, Nasdaq và Chỉ số Công nghiệp Dow Jones kể từ năm 1950. Người đọc có thể dễ dàng thấy xu hướng tăng tổng thể và sự so sánh giữa ba tập dữ liệu. Bao gồm cả biểu đồ khối lượng bên dưới biểu đồ giá, trực quan hóa dữ liệu này tạo ra một bức tranh sử dụng ít nhất 80.000 điểm dữ liệu.</w:t>
      </w:r>
    </w:p>
    <w:p>
      <w:pPr>
        <w:jc w:val="center"/>
      </w:pPr>
      <w:r>
        <w:drawing>
          <wp:inline xmlns:a="http://schemas.openxmlformats.org/drawingml/2006/main" xmlns:pic="http://schemas.openxmlformats.org/drawingml/2006/picture">
            <wp:extent cx="5486400" cy="3240634"/>
            <wp:docPr id="13" name="Picture 13"/>
            <wp:cNvGraphicFramePr>
              <a:graphicFrameLocks noChangeAspect="1"/>
            </wp:cNvGraphicFramePr>
            <a:graphic>
              <a:graphicData uri="http://schemas.openxmlformats.org/drawingml/2006/picture">
                <pic:pic>
                  <pic:nvPicPr>
                    <pic:cNvPr id="0" name="c01f003.png"/>
                    <pic:cNvPicPr/>
                  </pic:nvPicPr>
                  <pic:blipFill>
                    <a:blip r:embed="rId21"/>
                    <a:stretch>
                      <a:fillRect/>
                    </a:stretch>
                  </pic:blipFill>
                  <pic:spPr>
                    <a:xfrm>
                      <a:off x="0" y="0"/>
                      <a:ext cx="5486400" cy="3240634"/>
                    </a:xfrm>
                    <a:prstGeom prst="rect"/>
                  </pic:spPr>
                </pic:pic>
              </a:graphicData>
            </a:graphic>
          </wp:inline>
        </w:drawing>
      </w:r>
    </w:p>
    <w:p>
      <w:pPr>
        <w:spacing w:after="160"/>
        <w:jc w:val="center"/>
      </w:pPr>
      <w:r>
        <w:rPr>
          <w:rFonts w:ascii="Calibri" w:hAnsi="Calibri"/>
          <w:b/>
          <w:i/>
          <w:sz w:val="19"/>
        </w:rPr>
        <w:t>HÌNH 1-3:</w:t>
      </w:r>
      <w:r>
        <w:rPr>
          <w:rFonts w:ascii="Calibri" w:hAnsi="Calibri"/>
          <w:b w:val="0"/>
          <w:i/>
          <w:sz w:val="19"/>
        </w:rPr>
        <w:t xml:space="preserve"> Biểu đồ giá cổ phiếu</w:t>
      </w:r>
    </w:p>
    <w:p>
      <w:pPr>
        <w:spacing w:after="80"/>
      </w:pPr>
      <w:r>
        <w:rPr>
          <w:b w:val="0"/>
          <w:i w:val="0"/>
        </w:rPr>
        <w:t>Chúng ta chỉ mất vài giây để hiểu xu hướng dài hạn, thấy mối quan hệ chặt chẽ giữa ba chỉ số, và thấy những đợt tăng vọt và sụt giảm đáng kể trên thị trường chứng khoán. Trực quan hóa này dễ dàng vừa vặn trên một tờ giấy, một màn hình máy tính không cần cuộn, hoặc một slide thuyết trình. Nhìn thấy toàn bộ tập dữ liệu trên một trang, chúng ta có thể hiểu dữ liệu nhanh chóng và với rất ít nỗ lực.</w:t>
      </w:r>
    </w:p>
    <w:p>
      <w:pPr>
        <w:spacing w:after="80"/>
      </w:pPr>
      <w:r>
        <w:rPr>
          <w:b w:val="0"/>
          <w:i w:val="0"/>
        </w:rPr>
        <w:t>Đây là một cách hiệu quả để truyền đạt dữ liệu. Trực quan hóa dữ liệu có thể rất tiết kiệm không gian bằng cách hình dung một tập hợp lớn các con số trong một không gian nhỏ. Bằng cách thiết kế một trực quan hóa hiển thị toàn bộ dữ liệu trong tầm nhìn của người đọc, điều này cho phép chúng ta thấy toàn bộ tập dữ liệu với ít chuyển động mắt nhất mà không cần cuộn hay lật trang.</w:t>
      </w:r>
    </w:p>
    <w:p>
      <w:pPr>
        <w:spacing w:after="80"/>
      </w:pPr>
      <w:r>
        <w:rPr>
          <w:b w:val="0"/>
          <w:i w:val="0"/>
        </w:rPr>
        <w:t>Nếu thay vào đó chúng ta nhìn vào một bảng tính với 80.000 giá trị, chúng ta sẽ mất bao lâu để có được hiểu biết chung về thị trường?</w:t>
      </w:r>
    </w:p>
    <w:p>
      <w:pPr>
        <w:spacing w:after="80"/>
      </w:pPr>
      <w:r>
        <w:rPr>
          <w:b w:val="0"/>
          <w:i w:val="0"/>
        </w:rPr>
        <w:t>Năm 2001, Tiến sĩ Edward R. Tufte, một trong những người tiên phong của trực quan hóa dữ liệu hiện đại và là giáo sư danh dự về khoa học chính trị, thống kê và khoa học máy tính tại Đại học Yale, đã giải thích rõ ràng hiện tượng này khi ông nói: "Trong tất cả các phương pháp phân tích và truyền đạt thông tin thống kê, đồ họa dữ liệu được thiết kế tốt thường là đơn giản nhất và đồng thời mạnh mẽ nhất."</w:t>
      </w:r>
    </w:p>
    <w:p>
      <w:pPr>
        <w:spacing w:after="80"/>
      </w:pPr>
      <w:r>
        <w:rPr>
          <w:b w:val="0"/>
          <w:i w:val="0"/>
        </w:rPr>
        <w:t>Ảnh chụp màn hình này (Hình 1-4) từ ứng dụng StockTouch trên iPad là một ví dụ khác về thiết kế trực quan hóa dữ liệu tốt. 100 cổ phiếu lớn nhất của Hoa Kỳ được hiển thị từ chín lĩnh vực thị trường khác nhau. Trong chế độ xem này, các công ty từ mỗi phân khúc thị trường được sắp xếp theo mô hình xoắn ốc từ lớn nhất (ở trung tâm) đến nhỏ nhất. Mỗi cổ phiếu được mã hóa màu dựa trên hiệu suất giá cổ phiếu trong 12 tháng trước đó, nhưng khoảng thời gian có thể điều chỉnh bằng thanh trượt ở bên phải. Các sắc thái xanh lá cây cho thấy giá cổ phiếu đã tăng, và các sắc thái đỏ cho thấy giá đã giảm.</w:t>
      </w:r>
    </w:p>
    <w:p>
      <w:pPr>
        <w:jc w:val="center"/>
      </w:pPr>
      <w:r>
        <w:drawing>
          <wp:inline xmlns:a="http://schemas.openxmlformats.org/drawingml/2006/main" xmlns:pic="http://schemas.openxmlformats.org/drawingml/2006/picture">
            <wp:extent cx="5486400" cy="4315968"/>
            <wp:docPr id="14" name="Picture 14"/>
            <wp:cNvGraphicFramePr>
              <a:graphicFrameLocks noChangeAspect="1"/>
            </wp:cNvGraphicFramePr>
            <a:graphic>
              <a:graphicData uri="http://schemas.openxmlformats.org/drawingml/2006/picture">
                <pic:pic>
                  <pic:nvPicPr>
                    <pic:cNvPr id="0" name="c01f004.png"/>
                    <pic:cNvPicPr/>
                  </pic:nvPicPr>
                  <pic:blipFill>
                    <a:blip r:embed="rId22"/>
                    <a:stretch>
                      <a:fillRect/>
                    </a:stretch>
                  </pic:blipFill>
                  <pic:spPr>
                    <a:xfrm>
                      <a:off x="0" y="0"/>
                      <a:ext cx="5486400" cy="4315968"/>
                    </a:xfrm>
                    <a:prstGeom prst="rect"/>
                  </pic:spPr>
                </pic:pic>
              </a:graphicData>
            </a:graphic>
          </wp:inline>
        </w:drawing>
      </w:r>
    </w:p>
    <w:p>
      <w:pPr>
        <w:spacing w:after="160"/>
        <w:jc w:val="center"/>
      </w:pPr>
      <w:r>
        <w:rPr>
          <w:rFonts w:ascii="Calibri" w:hAnsi="Calibri"/>
          <w:b/>
          <w:i/>
          <w:sz w:val="19"/>
        </w:rPr>
        <w:t>HÌNH 1-4:</w:t>
      </w:r>
      <w:r>
        <w:rPr>
          <w:rFonts w:ascii="Calibri" w:hAnsi="Calibri"/>
          <w:b w:val="0"/>
          <w:i/>
          <w:sz w:val="19"/>
        </w:rPr>
        <w:t xml:space="preserve"> Trực quan hóa bản đồ nhiệt về thay đổi giá cổ phiếu </w:t>
      </w:r>
      <w:r>
        <w:rPr>
          <w:rFonts w:ascii="Calibri" w:hAnsi="Calibri"/>
          <w:b w:val="0"/>
          <w:i/>
          <w:sz w:val="19"/>
        </w:rPr>
        <w:t>coolinfographics.com/Figure-1-4</w:t>
      </w:r>
      <w:r>
        <w:rPr>
          <w:rFonts w:ascii="Calibri" w:hAnsi="Calibri"/>
          <w:b w:val="0"/>
          <w:i/>
          <w:sz w:val="19"/>
        </w:rPr>
        <w:t xml:space="preserve"> Nguồn: Ứng dụng StockTouch iOS, Visible Market, Inc.</w:t>
      </w:r>
    </w:p>
    <w:p>
      <w:pPr>
        <w:spacing w:after="80"/>
      </w:pPr>
      <w:r>
        <w:rPr>
          <w:b w:val="0"/>
          <w:i w:val="0"/>
        </w:rPr>
        <w:t xml:space="preserve">Dù là một định nghĩa mới hay một định nghĩa bổ sung cho thuật ngữ </w:t>
      </w:r>
      <w:r>
        <w:rPr>
          <w:b w:val="0"/>
          <w:i/>
        </w:rPr>
        <w:t>infographics</w:t>
      </w:r>
      <w:r>
        <w:rPr>
          <w:b w:val="0"/>
          <w:i w:val="0"/>
        </w:rPr>
        <w:t xml:space="preserve">, cách dùng nó ngày nay hàm ý nhiều hơn hẳn chỉ là trực quan hóa dữ liệu. Cho đến gần đây, một định nghĩa phổ biến cho infographics chỉ đơn giản là "một biểu diễn trực quan của dữ liệu"; tuy nhiên, định nghĩa đó đã lỗi thời và thực ra mô tả đúng hơn về trực quan hóa dữ liệu (data visualization). Vốn bắt nguồn từ cụm </w:t>
      </w:r>
      <w:r>
        <w:rPr>
          <w:b w:val="0"/>
          <w:i/>
        </w:rPr>
        <w:t>information graphics</w:t>
      </w:r>
      <w:r>
        <w:rPr>
          <w:b w:val="0"/>
          <w:i w:val="0"/>
        </w:rPr>
        <w:t>, infographics là thuật ngữ được dùng trong việc sản xuất đồ họa cho báo và tạp chí.</w:t>
      </w:r>
    </w:p>
    <w:p>
      <w:pPr>
        <w:spacing w:after="80"/>
      </w:pPr>
      <w:r>
        <w:rPr>
          <w:b w:val="0"/>
          <w:i w:val="0"/>
        </w:rPr>
        <w:t>Ngày nay, cách dùng từ infographics đã phát triển để bao gồm một định nghĩa mới, nghĩa là một thiết kế đồ họa lớn hơn, kết hợp trực quan hóa dữ liệu, minh họa, văn bản và hình ảnh lại với nhau thành một định dạng kể trọn vẹn một câu chuyện. Theo cách dùng này, bản thân trực quan hóa dữ liệu không còn được coi là infographics hoàn chỉnh nữa, mà là một công cụ mạnh mẽ mà các nhà thiết kế thường dùng để giúp kể câu chuyện của họ một cách trực quan trong một infographic.</w:t>
      </w:r>
    </w:p>
    <w:p>
      <w:pPr>
        <w:spacing w:after="80"/>
      </w:pPr>
      <w:r>
        <w:rPr>
          <w:b w:val="0"/>
          <w:i w:val="0"/>
        </w:rPr>
        <w:t>Định nghĩa mới này về infographics được dùng nhất quán xuyên suốt cuốn sách này, và trực quan hóa dữ liệu được hiểu là một yếu tố thiết kế riêng biệt được dùng bên trong thiết kế của infographics. Nghệ thuật trực quan hóa dữ liệu là một chủ đề khổng lồ mà nhiều cuốn sách đã viết về nó và được giảng dạy trong nhiều lớp học đại học. Với mục đích của cuốn sách này, chúng không đồng nghĩa với nhau.</w:t>
      </w:r>
    </w:p>
    <w:p>
      <w:pPr>
        <w:spacing w:after="80"/>
      </w:pPr>
      <w:r>
        <w:rPr>
          <w:b w:val="0"/>
          <w:i w:val="0"/>
        </w:rPr>
        <w:t xml:space="preserve">Như thể hiện trong Hình 1-5, biểu đồ là yếu tố thiết kế chính được dùng để tạo nên infographic </w:t>
      </w:r>
      <w:r>
        <w:rPr>
          <w:b w:val="0"/>
          <w:i/>
        </w:rPr>
        <w:t>Could You Be a Failure?</w:t>
      </w:r>
      <w:r>
        <w:rPr>
          <w:b w:val="0"/>
          <w:i w:val="0"/>
        </w:rPr>
        <w:t xml:space="preserve"> Nhà thiết kế, Jess Bachman (</w:t>
      </w:r>
      <w:r>
        <w:rPr>
          <w:rFonts w:ascii="Consolas" w:hAnsi="Consolas"/>
          <w:b w:val="0"/>
          <w:i w:val="0"/>
          <w:sz w:val="20"/>
        </w:rPr>
        <w:t>byjess.net</w:t>
      </w:r>
      <w:r>
        <w:rPr>
          <w:b w:val="0"/>
          <w:i w:val="0"/>
        </w:rPr>
        <w:t>), đã kết hợp trực quan hóa dữ liệu (biểu đồ đường), cùng với văn bản, minh họa và một bức ảnh chụp cây bút Sharpie vào thiết kế infographic hoàn chỉnh này. Toàn bộ thiết kế được coi là một infographic sử dụng nhiều trực quan hóa dữ liệu trong thiết kế của nó.</w:t>
      </w:r>
    </w:p>
    <w:p>
      <w:pPr>
        <w:jc w:val="center"/>
      </w:pPr>
      <w:r>
        <w:drawing>
          <wp:inline xmlns:a="http://schemas.openxmlformats.org/drawingml/2006/main" xmlns:pic="http://schemas.openxmlformats.org/drawingml/2006/picture">
            <wp:extent cx="5486400" cy="6359815"/>
            <wp:docPr id="15" name="Picture 15"/>
            <wp:cNvGraphicFramePr>
              <a:graphicFrameLocks noChangeAspect="1"/>
            </wp:cNvGraphicFramePr>
            <a:graphic>
              <a:graphicData uri="http://schemas.openxmlformats.org/drawingml/2006/picture">
                <pic:pic>
                  <pic:nvPicPr>
                    <pic:cNvPr id="0" name="c01f005.png"/>
                    <pic:cNvPicPr/>
                  </pic:nvPicPr>
                  <pic:blipFill>
                    <a:blip r:embed="rId23"/>
                    <a:stretch>
                      <a:fillRect/>
                    </a:stretch>
                  </pic:blipFill>
                  <pic:spPr>
                    <a:xfrm>
                      <a:off x="0" y="0"/>
                      <a:ext cx="5486400" cy="6359815"/>
                    </a:xfrm>
                    <a:prstGeom prst="rect"/>
                  </pic:spPr>
                </pic:pic>
              </a:graphicData>
            </a:graphic>
          </wp:inline>
        </w:drawing>
      </w:r>
    </w:p>
    <w:p>
      <w:pPr>
        <w:spacing w:after="160"/>
        <w:jc w:val="center"/>
      </w:pPr>
      <w:r>
        <w:rPr>
          <w:rFonts w:ascii="Calibri" w:hAnsi="Calibri"/>
          <w:b/>
          <w:i/>
          <w:sz w:val="19"/>
        </w:rPr>
        <w:t>HÌNH 1-5:</w:t>
      </w:r>
      <w:r>
        <w:br/>
      </w:r>
      <w:r>
        <w:rPr>
          <w:rFonts w:ascii="Calibri" w:hAnsi="Calibri"/>
          <w:b w:val="0"/>
          <w:i/>
          <w:sz w:val="19"/>
        </w:rPr>
        <w:t xml:space="preserve">Thiết kế infographic được tạo từ 10 trực quan hóa dữ liệu </w:t>
      </w:r>
      <w:r>
        <w:rPr>
          <w:rFonts w:ascii="Calibri" w:hAnsi="Calibri"/>
          <w:b w:val="0"/>
          <w:i/>
          <w:sz w:val="19"/>
        </w:rPr>
        <w:t>coolinfographics.com/Figure-1-5</w:t>
      </w:r>
      <w:r>
        <w:rPr>
          <w:rFonts w:ascii="Calibri" w:hAnsi="Calibri"/>
          <w:b w:val="0"/>
          <w:i/>
          <w:sz w:val="19"/>
        </w:rPr>
        <w:t xml:space="preserve"> </w:t>
      </w:r>
      <w:r>
        <w:rPr>
          <w:rFonts w:ascii="Calibri" w:hAnsi="Calibri"/>
          <w:b w:val="0"/>
          <w:i/>
          <w:sz w:val="19"/>
        </w:rPr>
        <w:t xml:space="preserve">Nguồn: </w:t>
      </w:r>
      <w:r>
        <w:rPr>
          <w:rFonts w:ascii="Calibri" w:hAnsi="Calibri"/>
          <w:b w:val="0"/>
          <w:i/>
          <w:sz w:val="19"/>
        </w:rPr>
        <w:t>Could you be a Failure?</w:t>
      </w:r>
      <w:r>
        <w:rPr>
          <w:rFonts w:ascii="Calibri" w:hAnsi="Calibri"/>
          <w:b w:val="0"/>
          <w:i/>
          <w:sz w:val="19"/>
        </w:rPr>
        <w:t xml:space="preserve"> từ Jess.net và Smarter.org</w:t>
      </w:r>
    </w:p>
    <w:p>
      <w:pPr>
        <w:spacing w:after="80"/>
      </w:pPr>
      <w:r>
        <w:rPr>
          <w:b w:val="0"/>
          <w:i w:val="0"/>
        </w:rPr>
        <w:t>Tuy nhiên, những infographic hay nhất kể trọn vẹn câu chuyện. Infographics đã trở nên giống như các bài báo hay bài phát biểu hơn là các biểu đồ. Mục đích của chúng có thể được phân loại vào cùng ba mục tiêu như khi nói trước công chúng: để thông tin, để giải trí, hoặc để thuyết phục khán giả. Chúng có phần mở đầu để thu hút sự chú ý của người đọc, để người đọc biết vì sao họ nên dành thời gian đọc infographic. Chúng kết thúc bằng kết luận và lời kêu gọi hành động, để người đọc có chút chỉ dẫn về việc họ nên làm gì với thông tin vừa học được.</w:t>
      </w:r>
    </w:p>
    <w:p>
      <w:pPr>
        <w:spacing w:after="80"/>
      </w:pPr>
      <w:r>
        <w:rPr>
          <w:b w:val="0"/>
          <w:i w:val="0"/>
        </w:rPr>
        <w:t>Đây là cách nhiều nhà thiết kế tương lai rốt cuộc lại thiết kế ra những infographic tồi. Nhiều thiết kế chỉ đơn giản đặt một đống trực quan hóa dữ liệu lên cùng một trang mà không có một câu chuyện gắn kết. Họ đưa vào tất cả dữ liệu sẵn có, thay vì chỉ chọn dữ liệu liên quan đến một mạch truyện trung tâm. Quá trình thiết kế infographic tốt là về việc kể chuyện, chứ không phải chỉ làm cho trực quan hóa dữ liệu của bạn đẹp đẽ hay bắt mắt.</w:t>
      </w:r>
    </w:p>
    <w:p>
      <w:pPr>
        <w:spacing w:after="80"/>
      </w:pPr>
      <w:r>
        <w:rPr>
          <w:b w:val="0"/>
          <w:i w:val="0"/>
        </w:rPr>
        <w:t xml:space="preserve">Thuật ngữ infographics cũng đang trở nên phổ biến đại chúng. Ba mươi năm trước, từ này chỉ được dùng bởi các giám đốc nghệ thuật và các ấn phẩm in, nhưng Internet đã thay đổi điều đó. Hình 1-6 (dựa trên dữ liệu từ Google Insights for Search) cho thấy 3 năm gần đây (2010–2012) đã chứng kiến sự tăng trưởng phi thường về số người tìm kiếm thuật ngữ </w:t>
      </w:r>
      <w:r>
        <w:rPr>
          <w:b w:val="0"/>
          <w:i/>
        </w:rPr>
        <w:t>infographic</w:t>
      </w:r>
      <w:r>
        <w:rPr>
          <w:b w:val="0"/>
          <w:i w:val="0"/>
        </w:rPr>
        <w:t>. Internet đang biến infographics thành một từ quen thuộc trong mọi nhà.</w:t>
      </w:r>
    </w:p>
    <w:p>
      <w:pPr>
        <w:jc w:val="center"/>
      </w:pPr>
      <w:r>
        <w:drawing>
          <wp:inline xmlns:a="http://schemas.openxmlformats.org/drawingml/2006/main" xmlns:pic="http://schemas.openxmlformats.org/drawingml/2006/picture">
            <wp:extent cx="5486400" cy="5383987"/>
            <wp:docPr id="16" name="Picture 16"/>
            <wp:cNvGraphicFramePr>
              <a:graphicFrameLocks noChangeAspect="1"/>
            </wp:cNvGraphicFramePr>
            <a:graphic>
              <a:graphicData uri="http://schemas.openxmlformats.org/drawingml/2006/picture">
                <pic:pic>
                  <pic:nvPicPr>
                    <pic:cNvPr id="0" name="c01f006.png"/>
                    <pic:cNvPicPr/>
                  </pic:nvPicPr>
                  <pic:blipFill>
                    <a:blip r:embed="rId24"/>
                    <a:stretch>
                      <a:fillRect/>
                    </a:stretch>
                  </pic:blipFill>
                  <pic:spPr>
                    <a:xfrm>
                      <a:off x="0" y="0"/>
                      <a:ext cx="5486400" cy="5383987"/>
                    </a:xfrm>
                    <a:prstGeom prst="rect"/>
                  </pic:spPr>
                </pic:pic>
              </a:graphicData>
            </a:graphic>
          </wp:inline>
        </w:drawing>
      </w:r>
    </w:p>
    <w:p>
      <w:pPr>
        <w:spacing w:after="160"/>
        <w:jc w:val="center"/>
      </w:pPr>
      <w:r>
        <w:rPr>
          <w:rFonts w:ascii="Calibri" w:hAnsi="Calibri"/>
          <w:b/>
          <w:i/>
          <w:sz w:val="19"/>
        </w:rPr>
        <w:t>HÌNH 1-6:</w:t>
      </w:r>
      <w:r>
        <w:rPr>
          <w:rFonts w:ascii="Calibri" w:hAnsi="Calibri"/>
          <w:b w:val="0"/>
          <w:i/>
          <w:sz w:val="19"/>
        </w:rPr>
        <w:t xml:space="preserve"> Sự tăng trưởng tìm kiếm thuật ngữ infographic</w:t>
      </w:r>
    </w:p>
    <w:p>
      <w:pPr>
        <w:pStyle w:val="Heading2"/>
      </w:pPr>
      <w:r>
        <w:rPr>
          <w:rFonts w:ascii="Calibri" w:hAnsi="Calibri"/>
          <w:b/>
          <w:i w:val="0"/>
          <w:sz w:val="32"/>
        </w:rPr>
        <w:t>Quá tải thông tin</w:t>
      </w:r>
    </w:p>
    <w:p>
      <w:pPr>
        <w:spacing w:after="80"/>
      </w:pPr>
      <w:r>
        <w:rPr>
          <w:b w:val="0"/>
          <w:i w:val="0"/>
        </w:rPr>
        <w:t>Tất cả chúng ta đều đối mặt với một lượng dữ liệu và thông tin khổng lồ mỗi ngày—tin tức, quảng cáo, e-mail, các cuộc trò chuyện, tin nhắn văn bản, tweet, sách, biển quảng cáo, biển báo, video, và tất nhiên là toàn bộ Internet. Thách thức chúng ta đối mặt là lọc bỏ rác, tập trung vào thông tin liên quan, và ghi nhớ những thứ quan trọng.</w:t>
      </w:r>
    </w:p>
    <w:p>
      <w:pPr>
        <w:spacing w:after="80"/>
      </w:pPr>
      <w:r>
        <w:rPr>
          <w:b w:val="0"/>
          <w:i w:val="0"/>
        </w:rPr>
        <w:t>Đây là một vấn đề đẩy-kéo. Chúng ta chủ động tìm kiếm thông tin, và đồng thời, các công ty và nhà quảng cáo lại đẩy thông tin của họ về phía chúng ta.</w:t>
      </w:r>
    </w:p>
    <w:p>
      <w:pPr>
        <w:pStyle w:val="Heading2"/>
      </w:pPr>
      <w:r>
        <w:rPr>
          <w:rFonts w:ascii="Calibri" w:hAnsi="Calibri"/>
          <w:b/>
          <w:i w:val="0"/>
          <w:sz w:val="32"/>
        </w:rPr>
        <w:t>Sự trỗi dậy của kẻ ăn thông tin</w:t>
      </w:r>
    </w:p>
    <w:p>
      <w:pPr>
        <w:spacing w:after="80"/>
      </w:pPr>
      <w:r>
        <w:rPr>
          <w:b w:val="0"/>
          <w:i w:val="0"/>
        </w:rPr>
        <w:t>Phần đầu tiên của vấn đề này là con người không ngừng tìm kiếm thông tin mới. Theo một nghĩa thực sự, chúng ta là kẻ thù của chính mình. Chúng ta đối mặt với phần lớn thông tin vì chúng ta đi tìm nó. Lý do đơn giản cho điều này là chúng ta muốn được thông tin tốt hơn để có thể đưa ra quyết định tốt hơn.</w:t>
      </w:r>
    </w:p>
    <w:p>
      <w:pPr>
        <w:spacing w:after="80"/>
      </w:pPr>
      <w:r>
        <w:rPr>
          <w:b w:val="0"/>
          <w:i w:val="0"/>
        </w:rPr>
        <w:t xml:space="preserve">Năm 1983, George A Miller, một trong những người sáng lập lĩnh vực tâm lý học nhận thức, đã đặt ra thuật ngữ </w:t>
      </w:r>
      <w:r>
        <w:rPr>
          <w:b w:val="0"/>
          <w:i/>
        </w:rPr>
        <w:t>informavore</w:t>
      </w:r>
      <w:r>
        <w:rPr>
          <w:b w:val="0"/>
          <w:i w:val="0"/>
        </w:rPr>
        <w:t xml:space="preserve"> để mô tả hành vi thu thập và tiêu thụ thông tin của con người (Hình 1-7). Sau đó nó được phổ biến bởi triết gia Daniel Dennett và nhà khoa học nhận thức Steven Pinker. Miller nói, "Cũng như cơ thể tồn tại nhờ hấp thụ entropy âm, tâm trí cũng tồn tại nhờ hấp thụ thông tin. Theo một nghĩa rất tổng quát, </w:t>
      </w:r>
      <w:r>
        <w:rPr>
          <w:b w:val="0"/>
          <w:i/>
        </w:rPr>
        <w:t>mọi sinh vật bậc cao đều là kẻ ăn thông tin</w:t>
      </w:r>
      <w:r>
        <w:rPr>
          <w:b w:val="0"/>
          <w:i w:val="0"/>
        </w:rPr>
        <w:t>."</w:t>
      </w:r>
    </w:p>
    <w:p>
      <w:pPr>
        <w:jc w:val="center"/>
      </w:pPr>
      <w:r>
        <w:drawing>
          <wp:inline xmlns:a="http://schemas.openxmlformats.org/drawingml/2006/main" xmlns:pic="http://schemas.openxmlformats.org/drawingml/2006/picture">
            <wp:extent cx="5486400" cy="1865376"/>
            <wp:docPr id="17" name="Picture 17"/>
            <wp:cNvGraphicFramePr>
              <a:graphicFrameLocks noChangeAspect="1"/>
            </wp:cNvGraphicFramePr>
            <a:graphic>
              <a:graphicData uri="http://schemas.openxmlformats.org/drawingml/2006/picture">
                <pic:pic>
                  <pic:nvPicPr>
                    <pic:cNvPr id="0" name="c01f007.png"/>
                    <pic:cNvPicPr/>
                  </pic:nvPicPr>
                  <pic:blipFill>
                    <a:blip r:embed="rId25"/>
                    <a:stretch>
                      <a:fillRect/>
                    </a:stretch>
                  </pic:blipFill>
                  <pic:spPr>
                    <a:xfrm>
                      <a:off x="0" y="0"/>
                      <a:ext cx="5486400" cy="1865376"/>
                    </a:xfrm>
                    <a:prstGeom prst="rect"/>
                  </pic:spPr>
                </pic:pic>
              </a:graphicData>
            </a:graphic>
          </wp:inline>
        </w:drawing>
      </w:r>
    </w:p>
    <w:p>
      <w:pPr>
        <w:spacing w:after="160"/>
        <w:jc w:val="center"/>
      </w:pPr>
      <w:r>
        <w:rPr>
          <w:rFonts w:ascii="Calibri" w:hAnsi="Calibri"/>
          <w:b/>
          <w:i/>
          <w:sz w:val="19"/>
        </w:rPr>
        <w:t>HÌNH 1-7:</w:t>
      </w:r>
      <w:r>
        <w:rPr>
          <w:rFonts w:ascii="Calibri" w:hAnsi="Calibri"/>
          <w:b w:val="0"/>
          <w:i/>
          <w:sz w:val="19"/>
        </w:rPr>
        <w:t xml:space="preserve"> Sự tiến hóa của kẻ ăn thông tin</w:t>
      </w:r>
    </w:p>
    <w:p>
      <w:pPr>
        <w:spacing w:after="80"/>
      </w:pPr>
      <w:r>
        <w:rPr>
          <w:b w:val="0"/>
          <w:i w:val="0"/>
        </w:rPr>
        <w:t>Năm 2000, cây viết công nghệ Rachel Chalmers đã viết: "Giờ đây tất cả chúng ta đều là những kẻ ăn thông tin (informavores), săn lùng và tiêu thụ dữ liệu như tổ tiên chúng ta từng tìm kiếm voi ma mút lông xù và ấu trùng witchetty." Bà viết mô tả đó trong bài báo của mình về cách các nhà nghiên cứu tại Trung tâm Nghiên cứu Palo Alto của Xerox ở California đang điều tra cách con người tìm thông tin trên Internet bằng cách dùng nhân học để so sánh họ với thói quen kiếm ăn của người tiền sử. Đây là phiên bản rút gọn: Kết quả cho thấy hai hành vi này giống nhau.</w:t>
      </w:r>
    </w:p>
    <w:p>
      <w:pPr>
        <w:spacing w:after="80"/>
      </w:pPr>
      <w:r>
        <w:rPr>
          <w:b w:val="0"/>
          <w:i w:val="0"/>
        </w:rPr>
        <w:t>Hành vi săn tìm thông tin này không hề mới. Con người đã bị thôi thúc thu thập thông tin mới từ trước khi có lịch sử ghi chép. Đó là một lý do chính khiến con người không chỉ sống sót mà còn phát triển nên nền văn minh tiên tiến tồn tại ngày nay. Cách trồng trọt tốt hơn, cách chế tạo vũ khí tốt hơn, cách sống qua mùa đông, săn thành công nhiều thức ăn hơn, giết kẻ thù xâm lược, v.v. Loài người chúng ta phát triển hưng thịnh vì chúng ta không ngừng học hỏi và cải thiện.</w:t>
      </w:r>
    </w:p>
    <w:p>
      <w:pPr>
        <w:spacing w:after="80"/>
      </w:pPr>
      <w:r>
        <w:rPr>
          <w:b w:val="0"/>
          <w:i w:val="0"/>
        </w:rPr>
        <w:t>Cũng có một áp lực khổng lồ đòi hỏi phải đưa ra những quyết định tốt hơn. Tại sao người ta vẫn đưa ra những lựa chọn tồi khi thư viện kiến thức khổng lồ của nhân loại đã có sẵn? Ví dụ, người ta bị áp lực phải nghiên cứu sản phẩm trước khi đưa ra quyết định mua hàng vì việc so sánh giá cả, ưu đãi khuyến mãi, xếp hạng sao, đánh giá của khách hàng, khuyến nghị của chuyên gia, so sánh tính năng và kết quả kiểm nghiệm của bên thứ ba đều dễ dàng có được.</w:t>
      </w:r>
    </w:p>
    <w:p>
      <w:pPr>
        <w:spacing w:after="80"/>
      </w:pPr>
      <w:r>
        <w:rPr>
          <w:b w:val="0"/>
          <w:i w:val="0"/>
        </w:rPr>
        <w:t>Một phần của hành vi này là người ta muốn được người khác nhìn nhận là đã đưa ra những quyết định tốt, sáng suốt. Có thể mất nhiều ngày để quyết định chiếc lò vi sóng mới nào là tốt nhất để mua, vì chúng ta phản ứng với áp lực này bằng cách nghiên cứu nhiều hơn. Chúng ta cần thêm dữ liệu, nên chúng ta đi tìm nó.</w:t>
      </w:r>
    </w:p>
    <w:p>
      <w:pPr>
        <w:pStyle w:val="Heading2"/>
      </w:pPr>
      <w:r>
        <w:rPr>
          <w:rFonts w:ascii="Calibri" w:hAnsi="Calibri"/>
          <w:b/>
          <w:i w:val="0"/>
          <w:sz w:val="32"/>
        </w:rPr>
        <w:t>Sự trỗi dậy của Dữ liệu lớn (Big Data)</w:t>
      </w:r>
    </w:p>
    <w:p>
      <w:pPr>
        <w:spacing w:after="80"/>
      </w:pPr>
      <w:r>
        <w:rPr>
          <w:b w:val="0"/>
          <w:i w:val="0"/>
        </w:rPr>
        <w:t>Chúng ta đang sống trong Thời đại Thông tin. Con người có nhiều thông tin trong tầm tay hơn bất kỳ thời điểm nào trong lịch sử, và vấn đề này sẽ còn trở nên tồi tệ hơn (hoặc tốt hơn, tùy theo quan điểm của bạn). Nó giống như đặt một người đang chết đói vào một nhà hàng buffet ở Las Vegas. Chúng ta thấy sự gia tăng dữ liệu này ở khắp mọi nơi; tuy nhiên, thật khó để định lượng xem mỗi ngày chúng ta thấy bao nhiêu thông tin.</w:t>
      </w:r>
    </w:p>
    <w:p>
      <w:pPr>
        <w:spacing w:after="80"/>
      </w:pPr>
      <w:r>
        <w:rPr>
          <w:b w:val="0"/>
          <w:i w:val="0"/>
        </w:rPr>
        <w:t>Trung bình, mỗi ngày chúng ta tiếp xúc với lượng thông tin tương đương 174 tờ báo (giả sử một tờ báo dày 85 trang). Nghiên cứu của Tiến sĩ Martin Hilbert tại Đại học Nam California đã xem xét tình trạng dung lượng thông tin vào năm 2007, và kết quả cho thấy sự tăng trưởng đáng kinh ngạc khi so với lượng thông tin chỉ tương đương 40 tờ báo mỗi ngày vào năm 1986 (Hình 1-8).</w:t>
      </w:r>
    </w:p>
    <w:p>
      <w:pPr>
        <w:jc w:val="center"/>
      </w:pPr>
      <w:r>
        <w:drawing>
          <wp:inline xmlns:a="http://schemas.openxmlformats.org/drawingml/2006/main" xmlns:pic="http://schemas.openxmlformats.org/drawingml/2006/picture">
            <wp:extent cx="4600575" cy="7143750"/>
            <wp:docPr id="18" name="Picture 18"/>
            <wp:cNvGraphicFramePr>
              <a:graphicFrameLocks noChangeAspect="1"/>
            </wp:cNvGraphicFramePr>
            <a:graphic>
              <a:graphicData uri="http://schemas.openxmlformats.org/drawingml/2006/picture">
                <pic:pic>
                  <pic:nvPicPr>
                    <pic:cNvPr id="0" name="c01f008.png"/>
                    <pic:cNvPicPr/>
                  </pic:nvPicPr>
                  <pic:blipFill>
                    <a:blip r:embed="rId26"/>
                    <a:stretch>
                      <a:fillRect/>
                    </a:stretch>
                  </pic:blipFill>
                  <pic:spPr>
                    <a:xfrm>
                      <a:off x="0" y="0"/>
                      <a:ext cx="4600575" cy="7143750"/>
                    </a:xfrm>
                    <a:prstGeom prst="rect"/>
                  </pic:spPr>
                </pic:pic>
              </a:graphicData>
            </a:graphic>
          </wp:inline>
        </w:drawing>
      </w:r>
    </w:p>
    <w:p>
      <w:pPr>
        <w:spacing w:after="160"/>
        <w:jc w:val="center"/>
      </w:pPr>
      <w:r>
        <w:rPr>
          <w:rFonts w:ascii="Calibri" w:hAnsi="Calibri"/>
          <w:b/>
          <w:i/>
          <w:sz w:val="19"/>
        </w:rPr>
        <w:t>HÌNH 1-8:</w:t>
      </w:r>
      <w:r>
        <w:rPr>
          <w:rFonts w:ascii="Calibri" w:hAnsi="Calibri"/>
          <w:b w:val="0"/>
          <w:i/>
          <w:sz w:val="19"/>
        </w:rPr>
        <w:t xml:space="preserve"> Mỗi ngày chúng ta tiếp xúc với lượng thông tin tương đương 174 tờ báo</w:t>
      </w:r>
    </w:p>
    <w:p>
      <w:pPr>
        <w:spacing w:after="80"/>
      </w:pPr>
      <w:r>
        <w:rPr>
          <w:b w:val="0"/>
          <w:i w:val="0"/>
        </w:rPr>
        <w:t>Một cách khác để chúng ta ước lượng độ lớn tuyệt đối của thông tin là đo lượng dữ liệu di chuyển qua Internet. Đầu tiên, đây là lời nhắc nhanh về cách đo dữ liệu. Trong Hình 1-9, ô vuông nhỏ màu vàng ở góc dưới bên trái đại diện cho 1 gigabyte dữ liệu (một điểm ảnh trên màn hình máy tính). Ô vuông lớn hơn màu xanh dương đại diện cho 1 terabyte dữ liệu, và ô vuông lớn màu tím đại diện cho 1 petabyte. Mỗi ô vuông lớn hơn ô trước đó 1.024 lần.</w:t>
      </w:r>
    </w:p>
    <w:p>
      <w:pPr>
        <w:jc w:val="center"/>
      </w:pPr>
      <w:r>
        <w:drawing>
          <wp:inline xmlns:a="http://schemas.openxmlformats.org/drawingml/2006/main" xmlns:pic="http://schemas.openxmlformats.org/drawingml/2006/picture">
            <wp:extent cx="5486400" cy="6350000"/>
            <wp:docPr id="19" name="Picture 19"/>
            <wp:cNvGraphicFramePr>
              <a:graphicFrameLocks noChangeAspect="1"/>
            </wp:cNvGraphicFramePr>
            <a:graphic>
              <a:graphicData uri="http://schemas.openxmlformats.org/drawingml/2006/picture">
                <pic:pic>
                  <pic:nvPicPr>
                    <pic:cNvPr id="0" name="c01f009.png"/>
                    <pic:cNvPicPr/>
                  </pic:nvPicPr>
                  <pic:blipFill>
                    <a:blip r:embed="rId27"/>
                    <a:stretch>
                      <a:fillRect/>
                    </a:stretch>
                  </pic:blipFill>
                  <pic:spPr>
                    <a:xfrm>
                      <a:off x="0" y="0"/>
                      <a:ext cx="5486400" cy="6350000"/>
                    </a:xfrm>
                    <a:prstGeom prst="rect"/>
                  </pic:spPr>
                </pic:pic>
              </a:graphicData>
            </a:graphic>
          </wp:inline>
        </w:drawing>
      </w:r>
    </w:p>
    <w:p>
      <w:pPr>
        <w:spacing w:after="160"/>
        <w:jc w:val="center"/>
      </w:pPr>
      <w:r>
        <w:rPr>
          <w:rFonts w:ascii="Calibri" w:hAnsi="Calibri"/>
          <w:b/>
          <w:i/>
          <w:sz w:val="19"/>
        </w:rPr>
        <w:t>HÌNH 1-9:</w:t>
      </w:r>
      <w:r>
        <w:rPr>
          <w:rFonts w:ascii="Calibri" w:hAnsi="Calibri"/>
          <w:b w:val="0"/>
          <w:i/>
          <w:sz w:val="19"/>
        </w:rPr>
        <w:t xml:space="preserve"> Kích thước của một petabyte</w:t>
      </w:r>
    </w:p>
    <w:p>
      <w:pPr>
        <w:spacing w:after="80"/>
      </w:pPr>
      <w:r>
        <w:rPr>
          <w:b w:val="0"/>
          <w:i w:val="0"/>
        </w:rPr>
        <w:t>Các ước tính từ năm 2008 cho thấy Google đang xử lý 24 petabyte dữ liệu mỗi ngày và toàn bộ các tác phẩm bằng chữ viết của nhân loại, từ khởi đầu của lịch sử ghi chép, bằng tất cả các ngôn ngữ, sẽ có tổng cộng 50 petabyte.</w:t>
      </w:r>
    </w:p>
    <w:p>
      <w:pPr>
        <w:spacing w:after="80"/>
      </w:pPr>
      <w:r>
        <w:rPr>
          <w:b w:val="0"/>
          <w:i w:val="0"/>
        </w:rPr>
        <w:t>Với kích thước của một petabyte được hình dung rõ ràng, Chỉ số Mạng trực quan của Cisco (Cisco Visual Networking Index) trở nên dễ hiểu hơn. Hình 1-10 cho bạn thấy lưu lượng Internet trong quá khứ đã được đo lường và dẫn đến dự báo tương lai hơn 120.000 petabyte mỗi tháng vào năm 2017.</w:t>
      </w:r>
    </w:p>
    <w:p>
      <w:pPr>
        <w:jc w:val="center"/>
      </w:pPr>
      <w:r>
        <w:drawing>
          <wp:inline xmlns:a="http://schemas.openxmlformats.org/drawingml/2006/main" xmlns:pic="http://schemas.openxmlformats.org/drawingml/2006/picture">
            <wp:extent cx="5486400" cy="4959706"/>
            <wp:docPr id="20" name="Picture 20"/>
            <wp:cNvGraphicFramePr>
              <a:graphicFrameLocks noChangeAspect="1"/>
            </wp:cNvGraphicFramePr>
            <a:graphic>
              <a:graphicData uri="http://schemas.openxmlformats.org/drawingml/2006/picture">
                <pic:pic>
                  <pic:nvPicPr>
                    <pic:cNvPr id="0" name="c01f010.png"/>
                    <pic:cNvPicPr/>
                  </pic:nvPicPr>
                  <pic:blipFill>
                    <a:blip r:embed="rId28"/>
                    <a:stretch>
                      <a:fillRect/>
                    </a:stretch>
                  </pic:blipFill>
                  <pic:spPr>
                    <a:xfrm>
                      <a:off x="0" y="0"/>
                      <a:ext cx="5486400" cy="4959706"/>
                    </a:xfrm>
                    <a:prstGeom prst="rect"/>
                  </pic:spPr>
                </pic:pic>
              </a:graphicData>
            </a:graphic>
          </wp:inline>
        </w:drawing>
      </w:r>
    </w:p>
    <w:p>
      <w:pPr>
        <w:spacing w:after="160"/>
        <w:jc w:val="center"/>
      </w:pPr>
      <w:r>
        <w:rPr>
          <w:rFonts w:ascii="Calibri" w:hAnsi="Calibri"/>
          <w:b/>
          <w:i/>
          <w:sz w:val="19"/>
        </w:rPr>
        <w:t>HÌNH 1-10:</w:t>
      </w:r>
      <w:r>
        <w:rPr>
          <w:rFonts w:ascii="Calibri" w:hAnsi="Calibri"/>
          <w:b w:val="0"/>
          <w:i/>
          <w:sz w:val="19"/>
        </w:rPr>
        <w:t xml:space="preserve"> Sự tăng trưởng lưu lượng Internet toàn cầu</w:t>
      </w:r>
    </w:p>
    <w:p>
      <w:pPr>
        <w:spacing w:after="80"/>
      </w:pPr>
      <w:r>
        <w:rPr>
          <w:b w:val="0"/>
          <w:i w:val="0"/>
        </w:rPr>
        <w:t>Lượng dữ liệu có sẵn trong thế giới hiện đại có thể được đo bằng nhiều cách, nhưng tất cả đều cho thấy nó sẽ tiếp tục tăng.</w:t>
      </w:r>
    </w:p>
    <w:p>
      <w:pPr>
        <w:pStyle w:val="Heading2"/>
      </w:pPr>
      <w:r>
        <w:rPr>
          <w:rFonts w:ascii="Calibri" w:hAnsi="Calibri"/>
          <w:b/>
          <w:i w:val="0"/>
          <w:sz w:val="32"/>
        </w:rPr>
        <w:t>Tại sao đồ họa thông tin (infographics) lại hiệu quả</w:t>
      </w:r>
    </w:p>
    <w:p>
      <w:pPr>
        <w:spacing w:after="80"/>
      </w:pPr>
      <w:r>
        <w:rPr>
          <w:b w:val="0"/>
          <w:i w:val="0"/>
        </w:rPr>
        <w:t>Vậy, làm thế nào chúng ta có thể đối phó?</w:t>
      </w:r>
    </w:p>
    <w:p>
      <w:pPr>
        <w:spacing w:after="80"/>
      </w:pPr>
      <w:r>
        <w:rPr>
          <w:b w:val="0"/>
          <w:i w:val="0"/>
        </w:rPr>
        <w:t xml:space="preserve">Có nhiều lý do khiến thông tin thị giác là một hình thức truyền đạt hiệu quả hơn đối với con người. Lý do chính là thị giác là dạng đầu vào mạnh mẽ nhất mà chúng ta dùng để cảm nhận thế giới xung quanh. Trong cuốn sách </w:t>
      </w:r>
      <w:r>
        <w:rPr>
          <w:b w:val="0"/>
          <w:i/>
        </w:rPr>
        <w:t>Brain Rules</w:t>
      </w:r>
      <w:r>
        <w:rPr>
          <w:b w:val="0"/>
          <w:i w:val="0"/>
        </w:rPr>
        <w:t xml:space="preserve"> của mình, nhà sinh học phân tử phát triển John Medina nói rằng: “Thị giác cho đến nay là giác quan chiếm ưu thế nhất của chúng ta, sử dụng đến một nửa nguồn lực của bộ não.”</w:t>
      </w:r>
    </w:p>
    <w:p>
      <w:pPr>
        <w:spacing w:after="80"/>
      </w:pPr>
      <w:r>
        <w:rPr>
          <w:b w:val="0"/>
          <w:i w:val="0"/>
        </w:rPr>
        <w:t>Các nghiên cứu ước tính rằng khoảng 50–80 phần trăm bộ não con người được dành cho các hình thức xử lý thị giác, như thị giác, trí nhớ thị giác, màu sắc, hình dạng, chuyển động, hoa văn, nhận thức không gian và ghi nhớ hình ảnh.</w:t>
      </w:r>
    </w:p>
    <w:p>
      <w:pPr>
        <w:pStyle w:val="Heading3"/>
      </w:pPr>
      <w:r>
        <w:rPr>
          <w:rFonts w:ascii="Calibri" w:hAnsi="Calibri"/>
          <w:b/>
          <w:i w:val="0"/>
          <w:sz w:val="26"/>
        </w:rPr>
        <w:t>Nhận diện hoa văn</w:t>
      </w:r>
    </w:p>
    <w:p>
      <w:pPr>
        <w:spacing w:after="80"/>
      </w:pPr>
      <w:r>
        <w:rPr>
          <w:b w:val="0"/>
          <w:i w:val="0"/>
        </w:rPr>
        <w:t>Con người là những cỗ máy nhận diện hoa văn. Đúng vậy, điều này xuất phát từ sự tiến hóa của bản năng sinh tồn. Để tồn tại, con người cần nhìn thấy một tình huống và phản ứng thích hợp chỉ trong vài giây. Chúng ta có thể nhìn thấy khung cảnh trong bức ảnh ở Hình 1-11, nhận ra con sư tử đang ẩn mình trong đám cỏ, hiểu được mối nguy hiểm chết người mà mình có thể đang gặp phải, và bắt đầu bỏ chạy trong tích tắc.</w:t>
      </w:r>
    </w:p>
    <w:p>
      <w:pPr>
        <w:jc w:val="center"/>
      </w:pPr>
      <w:r>
        <w:drawing>
          <wp:inline xmlns:a="http://schemas.openxmlformats.org/drawingml/2006/main" xmlns:pic="http://schemas.openxmlformats.org/drawingml/2006/picture">
            <wp:extent cx="5486400" cy="3642970"/>
            <wp:docPr id="21" name="Picture 21"/>
            <wp:cNvGraphicFramePr>
              <a:graphicFrameLocks noChangeAspect="1"/>
            </wp:cNvGraphicFramePr>
            <a:graphic>
              <a:graphicData uri="http://schemas.openxmlformats.org/drawingml/2006/picture">
                <pic:pic>
                  <pic:nvPicPr>
                    <pic:cNvPr id="0" name="c01f011.png"/>
                    <pic:cNvPicPr/>
                  </pic:nvPicPr>
                  <pic:blipFill>
                    <a:blip r:embed="rId29"/>
                    <a:stretch>
                      <a:fillRect/>
                    </a:stretch>
                  </pic:blipFill>
                  <pic:spPr>
                    <a:xfrm>
                      <a:off x="0" y="0"/>
                      <a:ext cx="5486400" cy="3642970"/>
                    </a:xfrm>
                    <a:prstGeom prst="rect"/>
                  </pic:spPr>
                </pic:pic>
              </a:graphicData>
            </a:graphic>
          </wp:inline>
        </w:drawing>
      </w:r>
    </w:p>
    <w:p>
      <w:pPr>
        <w:spacing w:after="160"/>
        <w:jc w:val="center"/>
      </w:pPr>
      <w:r>
        <w:rPr>
          <w:rFonts w:ascii="Calibri" w:hAnsi="Calibri"/>
          <w:b/>
          <w:i/>
          <w:sz w:val="19"/>
        </w:rPr>
        <w:t>HÌNH 1-11:</w:t>
      </w:r>
      <w:r>
        <w:rPr>
          <w:rFonts w:ascii="Calibri" w:hAnsi="Calibri"/>
          <w:b w:val="0"/>
          <w:i/>
          <w:sz w:val="19"/>
        </w:rPr>
        <w:t xml:space="preserve"> Sư tử ẩn mình trong đám cỏ</w:t>
      </w:r>
    </w:p>
    <w:p>
      <w:pPr>
        <w:spacing w:after="80"/>
      </w:pPr>
      <w:r>
        <w:rPr>
          <w:b w:val="0"/>
          <w:i w:val="0"/>
        </w:rPr>
        <w:t>Trực quan hóa dữ liệu khai thác khả năng nhận diện hoa văn này và tăng tốc đáng kể việc hiểu dữ liệu. Bạn có thể nhìn vào một biểu đồ dữ liệu được trình bày và hiểu nhanh nó bằng cách nhìn ra các hoa văn và xu hướng. Đây là cách hiểu thông tin nhanh hơn nhiều so với việc đọc các con số, hiểu phép toán, rồi tưởng tượng trong đầu xem các con số liên quan với nhau như thế nào.</w:t>
      </w:r>
    </w:p>
    <w:p>
      <w:pPr>
        <w:spacing w:after="80"/>
      </w:pPr>
      <w:r>
        <w:rPr>
          <w:b w:val="0"/>
          <w:i w:val="0"/>
        </w:rPr>
        <w:t>Khả năng nhìn ra hoa văn và xu hướng một cách nhanh chóng của con người là lý do chính khiến trực quan hóa dữ liệu trở nên mạnh mẽ như vậy khi là thành phần của thiết kế infographic.</w:t>
      </w:r>
    </w:p>
    <w:p>
      <w:pPr>
        <w:pStyle w:val="Heading3"/>
      </w:pPr>
      <w:r>
        <w:rPr>
          <w:rFonts w:ascii="Calibri" w:hAnsi="Calibri"/>
          <w:b/>
          <w:i w:val="0"/>
          <w:sz w:val="26"/>
        </w:rPr>
        <w:t>Ngôn ngữ của bối cảnh</w:t>
      </w:r>
    </w:p>
    <w:p>
      <w:pPr>
        <w:spacing w:after="80"/>
      </w:pPr>
      <w:r>
        <w:rPr>
          <w:b w:val="0"/>
          <w:i w:val="0"/>
        </w:rPr>
        <w:t>Trực quan hóa dữ liệu là ngôn ngữ của bối cảnh, tức là việc thể hiện nhiều giá trị so sánh với nhau để cung cấp bối cảnh cho người đọc. Nếu chúng ta thấy một con số đứng một mình trong văn bản, chúng ta không biết phải hiểu nó như thế nào.</w:t>
      </w:r>
    </w:p>
    <w:p>
      <w:pPr>
        <w:spacing w:after="80"/>
      </w:pPr>
      <w:r>
        <w:rPr>
          <w:b w:val="0"/>
          <w:i w:val="0"/>
        </w:rPr>
        <w:t xml:space="preserve">Hình 1-12 cho thấy một giá trị số đứng một mình trong văn bản. Khi tách riêng, bộ não không biết phải hiểu giá trị này như thế nào. Nó lớn hay nhỏ, tốt hay xấu, đang tăng hay đang giảm? Bạn không biết. Nếu không có bối cảnh nào được cung cấp, bộ não của bạn sẽ cố gắng tự tạo bối cảnh từ chính trải nghiệm của bạn. Bạn có thể nghĩ: </w:t>
      </w:r>
      <w:r>
        <w:rPr>
          <w:b w:val="0"/>
          <w:i/>
        </w:rPr>
        <w:t>“Có nhiều chữ số quá, nên có vẻ đây là một con số lớn. Mình biết trường của con trai mình có khoảng 500 đứa trẻ, nên con số này nghe có vẻ rất lớn khi so sánh!”</w:t>
      </w:r>
    </w:p>
    <w:p>
      <w:pPr>
        <w:jc w:val="center"/>
      </w:pPr>
      <w:r>
        <w:drawing>
          <wp:inline xmlns:a="http://schemas.openxmlformats.org/drawingml/2006/main" xmlns:pic="http://schemas.openxmlformats.org/drawingml/2006/picture">
            <wp:extent cx="5486400" cy="2136038"/>
            <wp:docPr id="22" name="Picture 22"/>
            <wp:cNvGraphicFramePr>
              <a:graphicFrameLocks noChangeAspect="1"/>
            </wp:cNvGraphicFramePr>
            <a:graphic>
              <a:graphicData uri="http://schemas.openxmlformats.org/drawingml/2006/picture">
                <pic:pic>
                  <pic:nvPicPr>
                    <pic:cNvPr id="0" name="c01f012.png"/>
                    <pic:cNvPicPr/>
                  </pic:nvPicPr>
                  <pic:blipFill>
                    <a:blip r:embed="rId30"/>
                    <a:stretch>
                      <a:fillRect/>
                    </a:stretch>
                  </pic:blipFill>
                  <pic:spPr>
                    <a:xfrm>
                      <a:off x="0" y="0"/>
                      <a:ext cx="5486400" cy="2136038"/>
                    </a:xfrm>
                    <a:prstGeom prst="rect"/>
                  </pic:spPr>
                </pic:pic>
              </a:graphicData>
            </a:graphic>
          </wp:inline>
        </w:drawing>
      </w:r>
    </w:p>
    <w:p>
      <w:pPr>
        <w:spacing w:after="160"/>
        <w:jc w:val="center"/>
      </w:pPr>
      <w:r>
        <w:rPr>
          <w:rFonts w:ascii="Calibri" w:hAnsi="Calibri"/>
          <w:b/>
          <w:i/>
          <w:sz w:val="19"/>
        </w:rPr>
        <w:t>HÌNH 1-12:</w:t>
      </w:r>
      <w:r>
        <w:rPr>
          <w:rFonts w:ascii="Calibri" w:hAnsi="Calibri"/>
          <w:b w:val="0"/>
          <w:i/>
          <w:sz w:val="19"/>
        </w:rPr>
        <w:t xml:space="preserve"> Một con số bằng văn bản đứng một mình thì không có bối cảnh.</w:t>
      </w:r>
    </w:p>
    <w:p>
      <w:pPr>
        <w:spacing w:after="80"/>
      </w:pPr>
      <w:r>
        <w:rPr>
          <w:b w:val="0"/>
          <w:i w:val="0"/>
        </w:rPr>
        <w:t>Đây chính là hành trang mà khán giả mang theo bên mình. Nếu người thiết kế không cung cấp bối cảnh để giúp hiểu giá trị đó, khán giả sẽ tự bịa ra bối cảnh của riêng họ. Rất có thể nó sẽ không giống như cách mà người thiết kế muốn khán giả diễn giải dữ liệu đó. Để truyền đạt rõ ràng, cần phải cung cấp bối cảnh cho họ.</w:t>
      </w:r>
    </w:p>
    <w:p>
      <w:pPr>
        <w:spacing w:after="80"/>
      </w:pPr>
      <w:r>
        <w:rPr>
          <w:b w:val="0"/>
          <w:i w:val="0"/>
        </w:rPr>
        <w:t>Chúng ta không thể trực quan hóa hiệu quả một con số chỉ đứng một mình. Biểu đồ cột trong Hình 1-13 chỉ có một cột và nó cũng không cung cấp bối cảnh cho người đọc.</w:t>
      </w:r>
    </w:p>
    <w:p>
      <w:pPr>
        <w:jc w:val="center"/>
      </w:pPr>
      <w:r>
        <w:drawing>
          <wp:inline xmlns:a="http://schemas.openxmlformats.org/drawingml/2006/main" xmlns:pic="http://schemas.openxmlformats.org/drawingml/2006/picture">
            <wp:extent cx="5486400" cy="6301378"/>
            <wp:docPr id="23" name="Picture 23"/>
            <wp:cNvGraphicFramePr>
              <a:graphicFrameLocks noChangeAspect="1"/>
            </wp:cNvGraphicFramePr>
            <a:graphic>
              <a:graphicData uri="http://schemas.openxmlformats.org/drawingml/2006/picture">
                <pic:pic>
                  <pic:nvPicPr>
                    <pic:cNvPr id="0" name="c01f013.png"/>
                    <pic:cNvPicPr/>
                  </pic:nvPicPr>
                  <pic:blipFill>
                    <a:blip r:embed="rId31"/>
                    <a:stretch>
                      <a:fillRect/>
                    </a:stretch>
                  </pic:blipFill>
                  <pic:spPr>
                    <a:xfrm>
                      <a:off x="0" y="0"/>
                      <a:ext cx="5486400" cy="6301378"/>
                    </a:xfrm>
                    <a:prstGeom prst="rect"/>
                  </pic:spPr>
                </pic:pic>
              </a:graphicData>
            </a:graphic>
          </wp:inline>
        </w:drawing>
      </w:r>
    </w:p>
    <w:p>
      <w:pPr>
        <w:spacing w:after="160"/>
        <w:jc w:val="center"/>
      </w:pPr>
      <w:r>
        <w:rPr>
          <w:rFonts w:ascii="Calibri" w:hAnsi="Calibri"/>
          <w:b/>
          <w:i/>
          <w:sz w:val="19"/>
        </w:rPr>
        <w:t>HÌNH 1-13:</w:t>
      </w:r>
      <w:r>
        <w:rPr>
          <w:rFonts w:ascii="Calibri" w:hAnsi="Calibri"/>
          <w:b w:val="0"/>
          <w:i/>
          <w:sz w:val="19"/>
        </w:rPr>
        <w:t xml:space="preserve"> Một biểu đồ cột chỉ có một cột thì không cung cấp bối cảnh.</w:t>
      </w:r>
    </w:p>
    <w:p>
      <w:pPr>
        <w:spacing w:after="80"/>
      </w:pPr>
      <w:r>
        <w:rPr>
          <w:b w:val="0"/>
          <w:i w:val="0"/>
        </w:rPr>
        <w:t>Thêm một giá trị thứ hai để so sánh sẽ đặt giá trị ban đầu vào bối cảnh cho người đọc. Nó cung cấp một hệ quy chiếu để cho người đọc có cách hiểu được độ lớn của con số ban đầu. Hình 1-14 bao gồm dân số của Hoa Kỳ để so sánh, sử dụng các hình tròn để trực quan hóa cả hai giá trị.</w:t>
      </w:r>
    </w:p>
    <w:p>
      <w:pPr>
        <w:jc w:val="center"/>
      </w:pPr>
      <w:r>
        <w:drawing>
          <wp:inline xmlns:a="http://schemas.openxmlformats.org/drawingml/2006/main" xmlns:pic="http://schemas.openxmlformats.org/drawingml/2006/picture">
            <wp:extent cx="5486400" cy="5605995"/>
            <wp:docPr id="24" name="Picture 24"/>
            <wp:cNvGraphicFramePr>
              <a:graphicFrameLocks noChangeAspect="1"/>
            </wp:cNvGraphicFramePr>
            <a:graphic>
              <a:graphicData uri="http://schemas.openxmlformats.org/drawingml/2006/picture">
                <pic:pic>
                  <pic:nvPicPr>
                    <pic:cNvPr id="0" name="c01f014.png"/>
                    <pic:cNvPicPr/>
                  </pic:nvPicPr>
                  <pic:blipFill>
                    <a:blip r:embed="rId32"/>
                    <a:stretch>
                      <a:fillRect/>
                    </a:stretch>
                  </pic:blipFill>
                  <pic:spPr>
                    <a:xfrm>
                      <a:off x="0" y="0"/>
                      <a:ext cx="5486400" cy="5605995"/>
                    </a:xfrm>
                    <a:prstGeom prst="rect"/>
                  </pic:spPr>
                </pic:pic>
              </a:graphicData>
            </a:graphic>
          </wp:inline>
        </w:drawing>
      </w:r>
    </w:p>
    <w:p>
      <w:pPr>
        <w:spacing w:after="160"/>
        <w:jc w:val="center"/>
      </w:pPr>
      <w:r>
        <w:rPr>
          <w:rFonts w:ascii="Calibri" w:hAnsi="Calibri"/>
          <w:b/>
          <w:i/>
          <w:sz w:val="19"/>
        </w:rPr>
        <w:t>HÌNH 1-14:</w:t>
      </w:r>
      <w:r>
        <w:rPr>
          <w:rFonts w:ascii="Calibri" w:hAnsi="Calibri"/>
          <w:b w:val="0"/>
          <w:i/>
          <w:sz w:val="19"/>
        </w:rPr>
        <w:t xml:space="preserve"> Cung cấp một giá trị thứ hai để so sánh sẽ tạo ra bối cảnh.</w:t>
      </w:r>
    </w:p>
    <w:p>
      <w:pPr>
        <w:spacing w:after="80"/>
      </w:pPr>
      <w:r>
        <w:rPr>
          <w:b w:val="0"/>
          <w:i w:val="0"/>
        </w:rPr>
        <w:t xml:space="preserve">Giờ thì người đọc đã có cách để hiểu con số gốc bằng việc so sánh nó với một thứ gì đó mà họ có thể đã quen thuộc. Họ có thể nghĩ: </w:t>
      </w:r>
      <w:r>
        <w:rPr>
          <w:b w:val="0"/>
          <w:i/>
        </w:rPr>
        <w:t>“Số người dùng Internet toàn cầu lớn hơn tổng dân số của nước Mỹ hơn bảy lần. Đúng là một lượng người dùng Internet khổng lồ!”</w:t>
      </w:r>
    </w:p>
    <w:p>
      <w:pPr>
        <w:spacing w:after="80"/>
      </w:pPr>
      <w:r>
        <w:rPr>
          <w:b w:val="0"/>
          <w:i w:val="0"/>
        </w:rPr>
        <w:t>Bằng cách đưa ra con số thứ hai làm phép so sánh, nhà thiết kế có thể kiểm soát bối cảnh mà khán giả dùng để hiểu dữ liệu. Việc trực quan hóa hai con số này tận dụng khả năng nhận diện mẫu (pattern recognition) của não bộ, và ngay cả khi khán giả chưa biết dân số của nước Mỹ, họ vẫn có thể thấy được sự so sánh giữa hai giá trị. Bối cảnh là một công cụ mạnh mẽ đối với nhà thiết kế.</w:t>
      </w:r>
    </w:p>
    <w:p>
      <w:pPr>
        <w:spacing w:after="80"/>
      </w:pPr>
      <w:r>
        <w:rPr>
          <w:b w:val="0"/>
          <w:i w:val="0"/>
        </w:rPr>
        <w:t xml:space="preserve">Tuy nhiên, quyền lực lớn đi kèm với trách nhiệm lớn. </w:t>
      </w:r>
      <w:r>
        <w:rPr>
          <w:b w:val="0"/>
          <w:i/>
        </w:rPr>
        <w:t>Mọi trực quan hóa dữ liệu đều mang thiên kiến.</w:t>
      </w:r>
      <w:r>
        <w:rPr>
          <w:b w:val="0"/>
          <w:i w:val="0"/>
        </w:rPr>
        <w:t xml:space="preserve"> Điều này khiến nhiều người cảm thấy khó chịu, vì họ muốn trực quan hóa dữ liệu phải khách quan và “trung thực với dữ liệu”. Bằng cách đặt các con số vào bối cảnh cho người đọc, nhà thiết kế đang định hình cách nhìn nhận về các giá trị. Điều này đưa thiên kiến vào trực quan hóa dữ liệu.</w:t>
      </w:r>
    </w:p>
    <w:p>
      <w:pPr>
        <w:spacing w:after="80"/>
      </w:pPr>
      <w:r>
        <w:rPr>
          <w:b w:val="0"/>
          <w:i w:val="0"/>
        </w:rPr>
        <w:t>Những lựa chọn mà nhà thiết kế đưa ra mang lại thiên kiến cho thiết kế. Chỉ riêng việc chọn những con số nào để đưa vào trực quan hóa nhằm mục đích so sánh cũng đã tạo ra một chút thiên kiến trong thiết kế. Những con số nào bị bỏ sót? Nên dùng dữ liệu lùi về bao xa trong quá khứ để thể hiện một xu hướng? Dữ liệu được thu thập gần đây đến mức nào? Tất cả những lựa chọn này đều đưa vào thiết kế những yếu tố thiên kiến nhỏ và lớn.</w:t>
      </w:r>
    </w:p>
    <w:p>
      <w:pPr>
        <w:spacing w:after="80"/>
      </w:pPr>
      <w:r>
        <w:rPr>
          <w:b w:val="0"/>
          <w:i w:val="0"/>
        </w:rPr>
        <w:t>Hình 1-15 thay đổi giá trị tham chiếu được dùng để tạo bối cảnh thành tổng dân số ước tính của Trái Đất. Giờ đây giá trị gốc trông nhỏ hơn khi so sánh, vì chỉ có khoảng một phần ba dân số thế giới được tiếp cận Internet. Điều này thay đổi cách người đọc nhìn nhận và hiểu về giá trị gốc.</w:t>
      </w:r>
    </w:p>
    <w:p>
      <w:pPr>
        <w:jc w:val="center"/>
      </w:pPr>
      <w:r>
        <w:drawing>
          <wp:inline xmlns:a="http://schemas.openxmlformats.org/drawingml/2006/main" xmlns:pic="http://schemas.openxmlformats.org/drawingml/2006/picture">
            <wp:extent cx="5486400" cy="5929107"/>
            <wp:docPr id="25" name="Picture 25"/>
            <wp:cNvGraphicFramePr>
              <a:graphicFrameLocks noChangeAspect="1"/>
            </wp:cNvGraphicFramePr>
            <a:graphic>
              <a:graphicData uri="http://schemas.openxmlformats.org/drawingml/2006/picture">
                <pic:pic>
                  <pic:nvPicPr>
                    <pic:cNvPr id="0" name="c01f015.png"/>
                    <pic:cNvPicPr/>
                  </pic:nvPicPr>
                  <pic:blipFill>
                    <a:blip r:embed="rId33"/>
                    <a:stretch>
                      <a:fillRect/>
                    </a:stretch>
                  </pic:blipFill>
                  <pic:spPr>
                    <a:xfrm>
                      <a:off x="0" y="0"/>
                      <a:ext cx="5486400" cy="5929107"/>
                    </a:xfrm>
                    <a:prstGeom prst="rect"/>
                  </pic:spPr>
                </pic:pic>
              </a:graphicData>
            </a:graphic>
          </wp:inline>
        </w:drawing>
      </w:r>
    </w:p>
    <w:p>
      <w:pPr>
        <w:spacing w:after="160"/>
        <w:jc w:val="center"/>
      </w:pPr>
      <w:r>
        <w:rPr>
          <w:rFonts w:ascii="Calibri" w:hAnsi="Calibri"/>
          <w:b/>
          <w:i/>
          <w:sz w:val="19"/>
        </w:rPr>
        <w:t>HÌNH 1-15:</w:t>
      </w:r>
      <w:r>
        <w:rPr>
          <w:rFonts w:ascii="Calibri" w:hAnsi="Calibri"/>
          <w:b w:val="0"/>
          <w:i/>
          <w:sz w:val="19"/>
        </w:rPr>
        <w:t xml:space="preserve"> Cung cấp một giá trị thứ hai khác để làm bối cảnh</w:t>
      </w:r>
    </w:p>
    <w:p>
      <w:pPr>
        <w:spacing w:after="80"/>
      </w:pPr>
      <w:r>
        <w:rPr>
          <w:b w:val="0"/>
          <w:i w:val="0"/>
        </w:rPr>
        <w:t>Hãy để ý rằng phong cách trực quan hóa dữ liệu đã thay đổi giữa hai ví dụ. Trong trực quan hóa đầu tiên, không phải ai ở nước Mỹ cũng được tiếp cận Internet, nên chúng được hiển thị thành hai vòng tròn riêng biệt. Trong trực quan hóa thứ hai, tất cả người dùng Internet đều là một phần của tổng dân số hành tinh, nên người đọc có thể hình dung họ như một phần của tổng thể trong biểu đồ tròn (pie chart).</w:t>
      </w:r>
    </w:p>
    <w:p>
      <w:pPr>
        <w:spacing w:after="80"/>
      </w:pPr>
      <w:r>
        <w:rPr>
          <w:b w:val="0"/>
          <w:i w:val="0"/>
        </w:rPr>
        <w:t>Nhà thiết kế cần cân bằng hai yêu cầu mâu thuẫn nhau—nhu cầu truyền đạt một thông điệp và nhu cầu giảm thiểu thiên kiến trong thiết kế. Nhà thiết kế vật lộn với thách thức này mỗi ngày.</w:t>
      </w:r>
    </w:p>
    <w:p>
      <w:pPr>
        <w:pStyle w:val="Heading3"/>
      </w:pPr>
      <w:r>
        <w:rPr>
          <w:rFonts w:ascii="Calibri" w:hAnsi="Calibri"/>
          <w:b/>
          <w:i w:val="0"/>
          <w:sz w:val="26"/>
        </w:rPr>
        <w:t>Hiệu ứng Hình ảnh Vượt trội</w:t>
      </w:r>
    </w:p>
    <w:p>
      <w:pPr>
        <w:spacing w:after="80"/>
      </w:pPr>
      <w:r>
        <w:rPr>
          <w:b w:val="0"/>
          <w:i w:val="0"/>
        </w:rPr>
        <w:t xml:space="preserve">Có lẽ cách mạnh mẽ nhất mà hệ thống thị giác có thể mang lại lợi ích cho chúng ta là ở khả năng ghi nhớ. Con người ghi nhớ hình ảnh tốt hơn chữ viết, đặc biệt là trong khoảng thời gian dài hơn. Hiện tượng này được gọi là </w:t>
      </w:r>
      <w:r>
        <w:rPr>
          <w:b w:val="0"/>
          <w:i/>
        </w:rPr>
        <w:t>Hiệu ứng Hình ảnh Vượt trội</w:t>
      </w:r>
      <w:r>
        <w:rPr>
          <w:b w:val="0"/>
          <w:i w:val="0"/>
        </w:rPr>
        <w:t xml:space="preserve"> (Picture Superiority Effect).</w:t>
      </w:r>
    </w:p>
    <w:p>
      <w:pPr>
        <w:spacing w:after="80"/>
      </w:pPr>
      <w:r>
        <w:rPr>
          <w:b w:val="0"/>
          <w:i w:val="0"/>
        </w:rPr>
        <w:t xml:space="preserve">Ngay cả khi không hiểu khoa học đằng sau khái niệm này, các nhà quảng cáo đã biết điều đó bằng trực giác từ nhiều năm nay. Ngay cả trong những ứng dụng đơn giản như </w:t>
      </w:r>
      <w:r>
        <w:rPr>
          <w:b w:val="0"/>
          <w:i/>
        </w:rPr>
        <w:t>Yellow Pages</w:t>
      </w:r>
      <w:r>
        <w:rPr>
          <w:b w:val="0"/>
          <w:i w:val="0"/>
        </w:rPr>
        <w:t>, những mục niêm yết có kèm hình ảnh thường thành công hơn. Mọi người có nhiều khả năng nhớ đến công ty được quảng cáo hơn nếu có một hình ảnh đi kèm trong mục niêm yết.</w:t>
      </w:r>
    </w:p>
    <w:p>
      <w:pPr>
        <w:spacing w:after="80"/>
      </w:pPr>
      <w:r>
        <w:rPr>
          <w:b w:val="0"/>
          <w:i w:val="0"/>
        </w:rPr>
        <w:t>Đây cũng là lý do chính khiến các công ty thiết kế logo cho mình, như thấy trong Hình 1-16. Mọi người có nhiều khả năng nhớ đến logo của công ty, một hình minh họa đại diện cho công ty, hơn là tên thật của công ty. Khi đưa ra quyết định mua hàng, người tiêu dùng có nhiều khả năng mua sản phẩm từ những công ty quen thuộc. Khi người mua đang ở trong cửa hàng nhìn các sản phẩm trên kệ, họ có nhiều khả năng chọn sản phẩm từ những công ty mà họ nhận ra, và logo thì dễ được ghi nhớ hơn. Các công ty biết điều này, và rất cẩn thận trong việc thiết kế bao bì sản phẩm để thể hiện rõ ràng logo của công ty hoặc thương hiệu.</w:t>
      </w:r>
    </w:p>
    <w:p>
      <w:pPr>
        <w:jc w:val="center"/>
      </w:pPr>
      <w:r>
        <w:drawing>
          <wp:inline xmlns:a="http://schemas.openxmlformats.org/drawingml/2006/main" xmlns:pic="http://schemas.openxmlformats.org/drawingml/2006/picture">
            <wp:extent cx="5429250" cy="7143750"/>
            <wp:docPr id="26" name="Picture 26"/>
            <wp:cNvGraphicFramePr>
              <a:graphicFrameLocks noChangeAspect="1"/>
            </wp:cNvGraphicFramePr>
            <a:graphic>
              <a:graphicData uri="http://schemas.openxmlformats.org/drawingml/2006/picture">
                <pic:pic>
                  <pic:nvPicPr>
                    <pic:cNvPr id="0" name="c01f016.png"/>
                    <pic:cNvPicPr/>
                  </pic:nvPicPr>
                  <pic:blipFill>
                    <a:blip r:embed="rId34"/>
                    <a:stretch>
                      <a:fillRect/>
                    </a:stretch>
                  </pic:blipFill>
                  <pic:spPr>
                    <a:xfrm>
                      <a:off x="0" y="0"/>
                      <a:ext cx="5429250" cy="7143750"/>
                    </a:xfrm>
                    <a:prstGeom prst="rect"/>
                  </pic:spPr>
                </pic:pic>
              </a:graphicData>
            </a:graphic>
          </wp:inline>
        </w:drawing>
      </w:r>
    </w:p>
    <w:p>
      <w:pPr>
        <w:spacing w:after="160"/>
        <w:jc w:val="center"/>
      </w:pPr>
      <w:r>
        <w:rPr>
          <w:rFonts w:ascii="Calibri" w:hAnsi="Calibri"/>
          <w:b/>
          <w:i/>
          <w:sz w:val="19"/>
        </w:rPr>
        <w:t>HÌNH 1-16:</w:t>
      </w:r>
      <w:r>
        <w:rPr>
          <w:rFonts w:ascii="Calibri" w:hAnsi="Calibri"/>
          <w:b w:val="0"/>
          <w:i/>
          <w:sz w:val="19"/>
        </w:rPr>
        <w:t xml:space="preserve"> Người tiêu dùng có nhiều khả năng nhớ đến logo của công ty hơn là phần chữ của tên công ty</w:t>
      </w:r>
    </w:p>
    <w:p>
      <w:pPr>
        <w:spacing w:after="80"/>
      </w:pPr>
      <w:r>
        <w:rPr>
          <w:b w:val="0"/>
          <w:i w:val="0"/>
        </w:rPr>
        <w:t>Dựa trên nghiên cứu về Hiệu ứng Hình ảnh Vượt trội (Hình 1-17), khi chúng ta chỉ đọc chữ, chúng ta có khả năng chỉ nhớ được 10 phần trăm thông tin sau 3 ngày. Nếu thông tin đó được trình bày cho chúng ta dưới dạng chữ kết hợp với một hình ảnh liên quan, chúng ta có khả năng nhớ được 65 phần trăm thông tin sau 3 ngày!</w:t>
      </w:r>
    </w:p>
    <w:p>
      <w:pPr>
        <w:jc w:val="center"/>
      </w:pPr>
      <w:r>
        <w:drawing>
          <wp:inline xmlns:a="http://schemas.openxmlformats.org/drawingml/2006/main" xmlns:pic="http://schemas.openxmlformats.org/drawingml/2006/picture">
            <wp:extent cx="5486400" cy="4235500"/>
            <wp:docPr id="27" name="Picture 27"/>
            <wp:cNvGraphicFramePr>
              <a:graphicFrameLocks noChangeAspect="1"/>
            </wp:cNvGraphicFramePr>
            <a:graphic>
              <a:graphicData uri="http://schemas.openxmlformats.org/drawingml/2006/picture">
                <pic:pic>
                  <pic:nvPicPr>
                    <pic:cNvPr id="0" name="c01f017.png"/>
                    <pic:cNvPicPr/>
                  </pic:nvPicPr>
                  <pic:blipFill>
                    <a:blip r:embed="rId35"/>
                    <a:stretch>
                      <a:fillRect/>
                    </a:stretch>
                  </pic:blipFill>
                  <pic:spPr>
                    <a:xfrm>
                      <a:off x="0" y="0"/>
                      <a:ext cx="5486400" cy="4235500"/>
                    </a:xfrm>
                    <a:prstGeom prst="rect"/>
                  </pic:spPr>
                </pic:pic>
              </a:graphicData>
            </a:graphic>
          </wp:inline>
        </w:drawing>
      </w:r>
    </w:p>
    <w:p>
      <w:pPr>
        <w:spacing w:after="160"/>
        <w:jc w:val="center"/>
      </w:pPr>
      <w:r>
        <w:rPr>
          <w:rFonts w:ascii="Calibri" w:hAnsi="Calibri"/>
          <w:b/>
          <w:i/>
          <w:sz w:val="19"/>
        </w:rPr>
        <w:t>HÌNH 1-17:</w:t>
      </w:r>
      <w:r>
        <w:rPr>
          <w:rFonts w:ascii="Calibri" w:hAnsi="Calibri"/>
          <w:b w:val="0"/>
          <w:i/>
          <w:sz w:val="19"/>
        </w:rPr>
        <w:t xml:space="preserve"> Hiệu ứng Hình ảnh Vượt trội</w:t>
      </w:r>
    </w:p>
    <w:p>
      <w:pPr>
        <w:spacing w:after="80"/>
      </w:pPr>
      <w:r>
        <w:rPr>
          <w:b w:val="0"/>
          <w:i/>
        </w:rPr>
        <w:t xml:space="preserve">Kết hợp hình ảnh liên quan với chữ viết của bạn làm tăng đáng kể lượng thông tin mà khán giả ghi nhớ lên tới 650 phần trăm! </w:t>
      </w:r>
    </w:p>
    <w:p>
      <w:pPr>
        <w:spacing w:after="80"/>
      </w:pPr>
      <w:r>
        <w:rPr>
          <w:b w:val="0"/>
          <w:i w:val="0"/>
        </w:rPr>
        <w:t>Tuy nhiên, nó không chỉ là một hình ảnh bất kỳ. Nó cần phải là một hình ảnh liên quan đến nội dung, giúp củng cố thông điệp từ dữ liệu của bạn. Điều này hiệu quả trong quảng cáo, slide thuyết trình, poster, tờ rơi, trang web, biển quảng cáo và tất nhiên cả infographic. Một thông điệp văn bản đơn giản kết hợp với một hình ảnh liên quan có thể tạo ấn tượng lâu dài, khó quên đối với khán giả của bạn (Hình 1-18).</w:t>
      </w:r>
    </w:p>
    <w:p>
      <w:pPr>
        <w:jc w:val="center"/>
      </w:pPr>
      <w:r>
        <w:drawing>
          <wp:inline xmlns:a="http://schemas.openxmlformats.org/drawingml/2006/main" xmlns:pic="http://schemas.openxmlformats.org/drawingml/2006/picture">
            <wp:extent cx="5486400" cy="3767328"/>
            <wp:docPr id="28" name="Picture 28"/>
            <wp:cNvGraphicFramePr>
              <a:graphicFrameLocks noChangeAspect="1"/>
            </wp:cNvGraphicFramePr>
            <a:graphic>
              <a:graphicData uri="http://schemas.openxmlformats.org/drawingml/2006/picture">
                <pic:pic>
                  <pic:nvPicPr>
                    <pic:cNvPr id="0" name="c01f018.png"/>
                    <pic:cNvPicPr/>
                  </pic:nvPicPr>
                  <pic:blipFill>
                    <a:blip r:embed="rId36"/>
                    <a:stretch>
                      <a:fillRect/>
                    </a:stretch>
                  </pic:blipFill>
                  <pic:spPr>
                    <a:xfrm>
                      <a:off x="0" y="0"/>
                      <a:ext cx="5486400" cy="3767328"/>
                    </a:xfrm>
                    <a:prstGeom prst="rect"/>
                  </pic:spPr>
                </pic:pic>
              </a:graphicData>
            </a:graphic>
          </wp:inline>
        </w:drawing>
      </w:r>
    </w:p>
    <w:p>
      <w:pPr>
        <w:spacing w:after="160"/>
        <w:jc w:val="center"/>
      </w:pPr>
      <w:r>
        <w:rPr>
          <w:rFonts w:ascii="Calibri" w:hAnsi="Calibri"/>
          <w:b/>
          <w:i/>
          <w:sz w:val="19"/>
        </w:rPr>
        <w:t>HÌNH 1-18:</w:t>
      </w:r>
      <w:r>
        <w:rPr>
          <w:rFonts w:ascii="Calibri" w:hAnsi="Calibri"/>
          <w:b w:val="0"/>
          <w:i/>
          <w:sz w:val="19"/>
        </w:rPr>
        <w:t xml:space="preserve"> Lấy thông tin từ Internet </w:t>
      </w:r>
      <w:r>
        <w:rPr>
          <w:rFonts w:ascii="Calibri" w:hAnsi="Calibri"/>
          <w:b w:val="0"/>
          <w:i/>
          <w:sz w:val="19"/>
        </w:rPr>
        <w:t>coolinfographics.com/Figure-1-18</w:t>
      </w:r>
      <w:r>
        <w:rPr>
          <w:rFonts w:ascii="Calibri" w:hAnsi="Calibri"/>
          <w:b w:val="0"/>
          <w:i/>
          <w:sz w:val="19"/>
        </w:rPr>
        <w:t xml:space="preserve"> </w:t>
      </w:r>
      <w:r>
        <w:rPr>
          <w:rFonts w:ascii="Calibri" w:hAnsi="Calibri"/>
          <w:b w:val="0"/>
          <w:i/>
          <w:sz w:val="19"/>
        </w:rPr>
        <w:t>Nguồn:</w:t>
      </w:r>
      <w:r>
        <w:rPr>
          <w:rFonts w:ascii="Calibri" w:hAnsi="Calibri"/>
          <w:b w:val="0"/>
          <w:i/>
          <w:sz w:val="19"/>
        </w:rPr>
        <w:t xml:space="preserve"> The Information Hydrant</w:t>
      </w:r>
      <w:r>
        <w:rPr>
          <w:rFonts w:ascii="Calibri" w:hAnsi="Calibri"/>
          <w:b w:val="0"/>
          <w:i/>
          <w:sz w:val="19"/>
        </w:rPr>
        <w:t>, Will Lion, 2008</w:t>
      </w:r>
    </w:p>
    <w:p>
      <w:pPr>
        <w:spacing w:after="80"/>
      </w:pPr>
      <w:r>
        <w:rPr>
          <w:b w:val="0"/>
          <w:i w:val="0"/>
        </w:rPr>
        <w:t>Năm 1917, nghệ sĩ kiêm họa sĩ minh họa James Montgomery Flagg đã thiết kế tấm poster "I Want YOU for U.S. Army" vẫn còn nổi tiếng cho đến nay (Hình 1-19), kết hợp một thông điệp văn bản đơn giản với một hình ảnh ấn tượng mô tả chú Sam (Uncle Sam). Tấm poster này vẫn dễ nhận biết và được ghi nhớ gần 100 năm sau nhờ vào Hiệu ứng Ưu thế Hình ảnh (Picture Superiority Effect). Nếu không có phần hình ảnh, sẽ chẳng ai nhớ đến những tấm poster này cả.</w:t>
      </w:r>
    </w:p>
    <w:p>
      <w:pPr>
        <w:jc w:val="center"/>
      </w:pPr>
      <w:r>
        <w:drawing>
          <wp:inline xmlns:a="http://schemas.openxmlformats.org/drawingml/2006/main" xmlns:pic="http://schemas.openxmlformats.org/drawingml/2006/picture">
            <wp:extent cx="5305425" cy="7143750"/>
            <wp:docPr id="29" name="Picture 29"/>
            <wp:cNvGraphicFramePr>
              <a:graphicFrameLocks noChangeAspect="1"/>
            </wp:cNvGraphicFramePr>
            <a:graphic>
              <a:graphicData uri="http://schemas.openxmlformats.org/drawingml/2006/picture">
                <pic:pic>
                  <pic:nvPicPr>
                    <pic:cNvPr id="0" name="c01f019.png"/>
                    <pic:cNvPicPr/>
                  </pic:nvPicPr>
                  <pic:blipFill>
                    <a:blip r:embed="rId37"/>
                    <a:stretch>
                      <a:fillRect/>
                    </a:stretch>
                  </pic:blipFill>
                  <pic:spPr>
                    <a:xfrm>
                      <a:off x="0" y="0"/>
                      <a:ext cx="5305425" cy="7143750"/>
                    </a:xfrm>
                    <a:prstGeom prst="rect"/>
                  </pic:spPr>
                </pic:pic>
              </a:graphicData>
            </a:graphic>
          </wp:inline>
        </w:drawing>
      </w:r>
    </w:p>
    <w:p>
      <w:pPr>
        <w:spacing w:after="160"/>
        <w:jc w:val="center"/>
      </w:pPr>
      <w:r>
        <w:rPr>
          <w:rFonts w:ascii="Calibri" w:hAnsi="Calibri"/>
          <w:b/>
          <w:i/>
          <w:sz w:val="19"/>
        </w:rPr>
        <w:t>HÌNH 1-19:</w:t>
      </w:r>
      <w:r>
        <w:rPr>
          <w:rFonts w:ascii="Calibri" w:hAnsi="Calibri"/>
          <w:b w:val="0"/>
          <w:i/>
          <w:sz w:val="19"/>
        </w:rPr>
        <w:t xml:space="preserve"> Poster "I Want YOU" từ Thế chiến thứ nhất, do James Montgomery Flagg thiết kế</w:t>
      </w:r>
    </w:p>
    <w:p>
      <w:pPr>
        <w:spacing w:after="80"/>
      </w:pPr>
      <w:r>
        <w:rPr>
          <w:b w:val="0"/>
          <w:i w:val="0"/>
        </w:rPr>
        <w:t>Trong thiết kế infographic, Hiệu ứng Ưu thế Hình ảnh được mở rộng để bao gồm cả biểu đồ, đồ thị và trực quan hóa dữ liệu. Các nhà thiết kế infographic sử dụng trực quan hóa dữ liệu và hình minh họa làm thành phần thị giác của thiết kế để kích hoạt Hiệu ứng Ưu thế Hình ảnh, điều này có thể đạt được thành công đáng kinh ngạc trong việc khiến khán giả ghi nhớ thông tin được trình bày.</w:t>
      </w:r>
    </w:p>
    <w:p>
      <w:pPr>
        <w:spacing w:after="80"/>
      </w:pPr>
      <w:r>
        <w:rPr>
          <w:b w:val="0"/>
          <w:i w:val="0"/>
        </w:rPr>
        <w:t>Bí quyết nằm ở chỗ phần trực quan hóa cần phải nổi bật. Chỉ vì bạn đưa vào một biểu đồ không có nghĩa là thiết kế trở nên thú vị hay đáng nhớ. Phần trực quan hóa phải độc đáo và có sức tác động, nếu không nó sẽ không đọng lại trong tâm trí khán giả. Cũng giống như việc xem một bài thuyết trình đầy những biểu đồ cột giống hệt nhau có thể khiến khán giả buồn ngủ, nếu một nhà thiết kế infographic cứ lặp đi lặp lại cùng một kiểu biểu đồ, khán giả sẽ không nhớ được sự khác biệt giữa nhiều thiết kế khác nhau. Các nhà thiết kế có thể dành rất nhiều thời gian để làm việc trên thiết kế của một phần trực quan hóa dữ liệu nhằm tìm ra phong cách hoặc phương pháp trực quan hóa mới. Khoảng thời gian dài tập trung vào một thiết kế biểu đồ như vậy có thể góp phần giải thích tại sao nhiều người lầm tưởng rằng thiết kế infographic chỉ đơn thuần là làm cho biểu đồ trở nên đẹp mắt.</w:t>
      </w:r>
    </w:p>
    <w:p>
      <w:pPr>
        <w:spacing w:after="80"/>
      </w:pPr>
      <w:r>
        <w:rPr>
          <w:b w:val="0"/>
          <w:i w:val="0"/>
        </w:rPr>
        <w:t xml:space="preserve">Năm 2010, Sam Loman đã thiết kế infographic </w:t>
      </w:r>
      <w:r>
        <w:rPr>
          <w:b w:val="0"/>
          <w:i/>
        </w:rPr>
        <w:t>Underskin</w:t>
      </w:r>
      <w:r>
        <w:rPr>
          <w:b w:val="0"/>
          <w:i w:val="0"/>
        </w:rPr>
        <w:t>, được thể hiện trong Hình 1-20. Thiết kế này lập bản đồ tám hệ thống khác nhau bên trong cơ thể (Tiêu hóa, Hô hấp, Động mạch, và nhiều hệ thống khác) và làm nổi bật các điểm kết nối chính bằng cách sử dụng phong cách trực quan hóa của một bản đồ tàu điện ngầm. Thiết kế này độc đáo và nổi bật vì nó không phải là một danh sách văn bản hay một loạt các chú thích trên hình ảnh cơ thể người thật. Mặc dù phong cách thiết kế bản đồ tàu điện ngầm đã rất quen thuộc, nó chưa từng được áp dụng cho chủ đề y khoa này trước đây, và thiết kế này đã nổi bật một cách ấn tượng so với các nguồn thông tin y khoa khác. Dù được thiết kế cho đối tượng độc giả y khoa, thiết kế này đã lan truyền mạnh mẽ trong công chúng trực tuyến trên nhiều trang phi y khoa như Gizmodo, Behance, Vizworld, Information Aesthetics, Neatorama, Flickr và Cool Infographics.</w:t>
      </w:r>
    </w:p>
    <w:p>
      <w:pPr>
        <w:jc w:val="center"/>
      </w:pPr>
      <w:r>
        <w:drawing>
          <wp:inline xmlns:a="http://schemas.openxmlformats.org/drawingml/2006/main" xmlns:pic="http://schemas.openxmlformats.org/drawingml/2006/picture">
            <wp:extent cx="5486400" cy="6835216"/>
            <wp:docPr id="30" name="Picture 30"/>
            <wp:cNvGraphicFramePr>
              <a:graphicFrameLocks noChangeAspect="1"/>
            </wp:cNvGraphicFramePr>
            <a:graphic>
              <a:graphicData uri="http://schemas.openxmlformats.org/drawingml/2006/picture">
                <pic:pic>
                  <pic:nvPicPr>
                    <pic:cNvPr id="0" name="c01f020.png"/>
                    <pic:cNvPicPr/>
                  </pic:nvPicPr>
                  <pic:blipFill>
                    <a:blip r:embed="rId38"/>
                    <a:stretch>
                      <a:fillRect/>
                    </a:stretch>
                  </pic:blipFill>
                  <pic:spPr>
                    <a:xfrm>
                      <a:off x="0" y="0"/>
                      <a:ext cx="5486400" cy="6835216"/>
                    </a:xfrm>
                    <a:prstGeom prst="rect"/>
                  </pic:spPr>
                </pic:pic>
              </a:graphicData>
            </a:graphic>
          </wp:inline>
        </w:drawing>
      </w:r>
    </w:p>
    <w:p>
      <w:pPr>
        <w:spacing w:after="160"/>
        <w:jc w:val="center"/>
      </w:pPr>
      <w:r>
        <w:rPr>
          <w:rFonts w:ascii="Calibri" w:hAnsi="Calibri"/>
          <w:b/>
          <w:i/>
          <w:sz w:val="19"/>
        </w:rPr>
        <w:t>HÌNH 1-20:</w:t>
      </w:r>
      <w:r>
        <w:rPr>
          <w:rFonts w:ascii="Calibri" w:hAnsi="Calibri"/>
          <w:b w:val="0"/>
          <w:i/>
          <w:sz w:val="19"/>
        </w:rPr>
        <w:t xml:space="preserve"> </w:t>
      </w:r>
      <w:r>
        <w:rPr>
          <w:rFonts w:ascii="Calibri" w:hAnsi="Calibri"/>
          <w:b w:val="0"/>
          <w:i/>
          <w:sz w:val="19"/>
        </w:rPr>
        <w:t>Underskin</w:t>
      </w:r>
      <w:r>
        <w:rPr>
          <w:rFonts w:ascii="Calibri" w:hAnsi="Calibri"/>
          <w:b w:val="0"/>
          <w:i/>
          <w:sz w:val="19"/>
        </w:rPr>
        <w:t xml:space="preserve"> của Sam Loman </w:t>
      </w:r>
      <w:r>
        <w:rPr>
          <w:rFonts w:ascii="Calibri" w:hAnsi="Calibri"/>
          <w:b w:val="0"/>
          <w:i/>
          <w:sz w:val="19"/>
        </w:rPr>
        <w:t>coolinfographics.com/Figure-1-20</w:t>
      </w:r>
      <w:r>
        <w:rPr>
          <w:rFonts w:ascii="Calibri" w:hAnsi="Calibri"/>
          <w:b w:val="0"/>
          <w:i/>
          <w:sz w:val="19"/>
        </w:rPr>
        <w:t xml:space="preserve"> </w:t>
      </w:r>
      <w:r>
        <w:rPr>
          <w:rFonts w:ascii="Calibri" w:hAnsi="Calibri"/>
          <w:b w:val="0"/>
          <w:i/>
          <w:sz w:val="19"/>
        </w:rPr>
        <w:t>Nguồn:</w:t>
      </w:r>
      <w:r>
        <w:rPr>
          <w:rFonts w:ascii="Calibri" w:hAnsi="Calibri"/>
          <w:b w:val="0"/>
          <w:i/>
          <w:sz w:val="19"/>
        </w:rPr>
        <w:t xml:space="preserve"> Underskin </w:t>
      </w:r>
      <w:r>
        <w:rPr>
          <w:rFonts w:ascii="Calibri" w:hAnsi="Calibri"/>
          <w:b w:val="0"/>
          <w:i/>
          <w:sz w:val="19"/>
        </w:rPr>
        <w:t>của Sam Loman</w:t>
      </w:r>
    </w:p>
    <w:p>
      <w:pPr>
        <w:spacing w:after="80"/>
      </w:pPr>
      <w:r>
        <w:rPr>
          <w:b w:val="0"/>
          <w:i w:val="0"/>
        </w:rPr>
        <w:t>Loman đã áp dụng hiệu quả một phong cách thiết kế sẵn có vào một tập hợp thông tin mới để tạo ra một phần trực quan hóa mới mẻ và khác biệt. Thiết kế thu được chắc chắn là độc đáo và đáng nhớ.</w:t>
      </w:r>
    </w:p>
    <w:p>
      <w:pPr>
        <w:pStyle w:val="Heading2"/>
      </w:pPr>
      <w:r>
        <w:rPr>
          <w:rFonts w:ascii="Calibri" w:hAnsi="Calibri"/>
          <w:b/>
          <w:i w:val="0"/>
          <w:sz w:val="32"/>
        </w:rPr>
        <w:t>Nghệ thuật Kể chuyện</w:t>
      </w:r>
    </w:p>
    <w:p>
      <w:pPr>
        <w:spacing w:after="80"/>
      </w:pPr>
      <w:r>
        <w:rPr>
          <w:b w:val="0"/>
          <w:i w:val="0"/>
        </w:rPr>
        <w:t>Thiết kế infographic tốt là về việc kể chuyện bằng cách kết hợp thiết kế trực quan hóa dữ liệu và thiết kế đồ họa. Nhiều infographic tốt tuân theo một định dạng câu chuyện ba phần đơn giản: giới thiệu, thông điệp chính và kết luận, như được thể hiện trong Hình 1-21.</w:t>
      </w:r>
    </w:p>
    <w:p>
      <w:pPr>
        <w:jc w:val="center"/>
      </w:pPr>
      <w:r>
        <w:drawing>
          <wp:inline xmlns:a="http://schemas.openxmlformats.org/drawingml/2006/main" xmlns:pic="http://schemas.openxmlformats.org/drawingml/2006/picture">
            <wp:extent cx="5057775" cy="7143750"/>
            <wp:docPr id="31" name="Picture 31"/>
            <wp:cNvGraphicFramePr>
              <a:graphicFrameLocks noChangeAspect="1"/>
            </wp:cNvGraphicFramePr>
            <a:graphic>
              <a:graphicData uri="http://schemas.openxmlformats.org/drawingml/2006/picture">
                <pic:pic>
                  <pic:nvPicPr>
                    <pic:cNvPr id="0" name="c01f021.png"/>
                    <pic:cNvPicPr/>
                  </pic:nvPicPr>
                  <pic:blipFill>
                    <a:blip r:embed="rId39"/>
                    <a:stretch>
                      <a:fillRect/>
                    </a:stretch>
                  </pic:blipFill>
                  <pic:spPr>
                    <a:xfrm>
                      <a:off x="0" y="0"/>
                      <a:ext cx="5057775" cy="7143750"/>
                    </a:xfrm>
                    <a:prstGeom prst="rect"/>
                  </pic:spPr>
                </pic:pic>
              </a:graphicData>
            </a:graphic>
          </wp:inline>
        </w:drawing>
      </w:r>
    </w:p>
    <w:p>
      <w:pPr>
        <w:spacing w:after="160"/>
        <w:jc w:val="center"/>
      </w:pPr>
      <w:r>
        <w:rPr>
          <w:rFonts w:ascii="Calibri" w:hAnsi="Calibri"/>
          <w:b/>
          <w:i/>
          <w:sz w:val="19"/>
        </w:rPr>
        <w:t>HÌNH 1-21:</w:t>
      </w:r>
      <w:r>
        <w:rPr>
          <w:rFonts w:ascii="Calibri" w:hAnsi="Calibri"/>
          <w:b w:val="0"/>
          <w:i/>
          <w:sz w:val="19"/>
        </w:rPr>
        <w:t xml:space="preserve"> Định dạng câu chuyện ba phần</w:t>
      </w:r>
    </w:p>
    <w:p>
      <w:pPr>
        <w:pStyle w:val="Heading3"/>
      </w:pPr>
      <w:r>
        <w:rPr>
          <w:rFonts w:ascii="Calibri" w:hAnsi="Calibri"/>
          <w:b/>
          <w:i w:val="0"/>
          <w:sz w:val="26"/>
        </w:rPr>
        <w:t>Giới thiệu/Nền tảng</w:t>
      </w:r>
    </w:p>
    <w:p>
      <w:pPr>
        <w:spacing w:after="80"/>
      </w:pPr>
      <w:r>
        <w:rPr>
          <w:b w:val="0"/>
          <w:i w:val="0"/>
        </w:rPr>
        <w:t>Phần giới thiệu cần giới thiệu cho người đọc về chủ đề của infographic. Infographic này nói về điều gì và tại sao người đọc nên quan tâm? Đây thường là sự kết hợp giữa tiêu đề và một đoạn văn bản ngắn. Đây là cơ hội để nhà thiết kế nói với đối tượng mục tiêu rằng infographic này dành cho họ và chứa đựng điều gì đó mà họ sẽ thấy thú vị.</w:t>
      </w:r>
    </w:p>
    <w:p>
      <w:pPr>
        <w:spacing w:after="80"/>
      </w:pPr>
      <w:r>
        <w:rPr>
          <w:b w:val="0"/>
          <w:i w:val="0"/>
        </w:rPr>
        <w:t>Phần này cũng cần đặt nền tảng cho thông tin—bất cứ điều gì người đọc cần hiểu rõ ràng trước khi họ sẵn sàng nắm bắt sự kiện chính. Phần giới thiệu có thể bao gồm một vài trực quan hóa dữ liệu giúp đặt nền móng. Có thể đó là một phần trực quan hóa về toàn bộ một ngành trước khi đi vào chi tiết, giúp người đọc sẵn sàng học hỏi điều gì đó mới.</w:t>
      </w:r>
    </w:p>
    <w:p>
      <w:pPr>
        <w:pStyle w:val="Heading3"/>
      </w:pPr>
      <w:r>
        <w:rPr>
          <w:rFonts w:ascii="Calibri" w:hAnsi="Calibri"/>
          <w:b/>
          <w:i w:val="0"/>
          <w:sz w:val="26"/>
        </w:rPr>
        <w:t>A-ha! Sự kiện chính</w:t>
      </w:r>
    </w:p>
    <w:p>
      <w:pPr>
        <w:spacing w:after="80"/>
      </w:pPr>
      <w:r>
        <w:rPr>
          <w:b w:val="0"/>
          <w:i w:val="0"/>
        </w:rPr>
        <w:t>Để một infographic thực sự gây ấn tượng với khán giả, nó cần chứa đựng một thông tin mới, chưa từng được biết đến trước đây. Đây là phần chính và thường chiếm phần hình ảnh nổi bật nhất của infographic.</w:t>
      </w:r>
    </w:p>
    <w:p>
      <w:pPr>
        <w:spacing w:after="80"/>
      </w:pPr>
      <w:r>
        <w:rPr>
          <w:b w:val="0"/>
          <w:i w:val="0"/>
        </w:rPr>
        <w:t>Phần này chính là lý do tồn tại của toàn bộ infographic. Thông tin chứa đựng ở đây là lý do ai đó đã bỏ công thiết kế nên infographic này. Thông thường, một hình minh họa lớn hoặc trực quan hóa dữ liệu được sử dụng trong phần này để kích hoạt Hiệu ứng Hình ảnh Vượt trội (Picture Superiority Effect) nơi người đọc. Nếu khán giả chỉ nhớ một điều duy nhất từ infographic, nhà thiết kế muốn đó chính là điểm thông tin chính này.</w:t>
      </w:r>
    </w:p>
    <w:p>
      <w:pPr>
        <w:pStyle w:val="Heading3"/>
      </w:pPr>
      <w:r>
        <w:rPr>
          <w:rFonts w:ascii="Calibri" w:hAnsi="Calibri"/>
          <w:b/>
          <w:i w:val="0"/>
          <w:sz w:val="26"/>
        </w:rPr>
        <w:t>Kết luận/Lời kêu gọi hành động</w:t>
      </w:r>
    </w:p>
    <w:p>
      <w:pPr>
        <w:spacing w:after="80"/>
      </w:pPr>
      <w:r>
        <w:rPr>
          <w:b w:val="0"/>
          <w:i w:val="0"/>
        </w:rPr>
        <w:t>Các thiết kế infographic cần có phần kết thúc ở dưới cùng, nơi nhà thiết kế tóm gọn thông điệp cho người đọc—giống như cách kết thúc một bài phát biểu hay.</w:t>
      </w:r>
    </w:p>
    <w:p>
      <w:pPr>
        <w:spacing w:after="80"/>
      </w:pPr>
      <w:r>
        <w:rPr>
          <w:b w:val="0"/>
          <w:i w:val="0"/>
        </w:rPr>
        <w:t>Nếu phù hợp, đây là nơi nên đưa vào lời kêu gọi hành động (call-to-action) nếu nhà thiết kế muốn người đọc thực hiện một hành động tiếp theo nào đó sau khi tiếp nhận thông tin tuyệt vời này. Họ nên truy cập một trang web, ký một bản kiến nghị, mua một sản phẩm, bắt đầu ăn uống lành mạnh hơn, viết thư cho nghị sĩ của mình, hay gọi cho mẹ chăng?</w:t>
      </w:r>
    </w:p>
    <w:p>
      <w:pPr>
        <w:spacing w:after="80"/>
      </w:pPr>
      <w:r>
        <w:rPr>
          <w:b w:val="0"/>
          <w:i w:val="0"/>
        </w:rPr>
        <w:t>Thiết kế không nên để mọi chuyện diễn ra tùy duyên rằng họ sẽ hành động đúng cách, mà nên nói rõ ràng cho người đọc biết cần làm gì với "viên ngọc trí tuệ" vừa được trao tặng.</w:t>
      </w:r>
    </w:p>
    <w:p>
      <w:pPr>
        <w:spacing w:after="80"/>
      </w:pPr>
      <w:r>
        <w:rPr>
          <w:b w:val="0"/>
          <w:i w:val="0"/>
        </w:rPr>
        <w:t>Hình 1-22 là một infographic từ RothIRA.com nhắm đến khán giả trẻ với thông tin về tiết kiệm cho việc nghỉ hưu. Có một phần giới thiệu ngắn giới thiệu nhân vật Tom. Một số giả định cơ bản được nêu ra như thông tin nền tảng, chẳng hạn như tiết kiệm $1.00 mỗi ngày cho đến năm 70 tuổi.</w:t>
      </w:r>
    </w:p>
    <w:p>
      <w:pPr>
        <w:jc w:val="center"/>
      </w:pPr>
      <w:r>
        <w:drawing>
          <wp:inline xmlns:a="http://schemas.openxmlformats.org/drawingml/2006/main" xmlns:pic="http://schemas.openxmlformats.org/drawingml/2006/picture">
            <wp:extent cx="5229225" cy="7143750"/>
            <wp:docPr id="32" name="Picture 32"/>
            <wp:cNvGraphicFramePr>
              <a:graphicFrameLocks noChangeAspect="1"/>
            </wp:cNvGraphicFramePr>
            <a:graphic>
              <a:graphicData uri="http://schemas.openxmlformats.org/drawingml/2006/picture">
                <pic:pic>
                  <pic:nvPicPr>
                    <pic:cNvPr id="0" name="c01f022.png"/>
                    <pic:cNvPicPr/>
                  </pic:nvPicPr>
                  <pic:blipFill>
                    <a:blip r:embed="rId40"/>
                    <a:stretch>
                      <a:fillRect/>
                    </a:stretch>
                  </pic:blipFill>
                  <pic:spPr>
                    <a:xfrm>
                      <a:off x="0" y="0"/>
                      <a:ext cx="5229225" cy="7143750"/>
                    </a:xfrm>
                    <a:prstGeom prst="rect"/>
                  </pic:spPr>
                </pic:pic>
              </a:graphicData>
            </a:graphic>
          </wp:inline>
        </w:drawing>
      </w:r>
    </w:p>
    <w:p>
      <w:pPr>
        <w:spacing w:after="160"/>
        <w:jc w:val="center"/>
      </w:pPr>
      <w:r>
        <w:rPr>
          <w:rFonts w:ascii="Calibri" w:hAnsi="Calibri"/>
          <w:b/>
          <w:i/>
          <w:sz w:val="19"/>
        </w:rPr>
        <w:t>HÌNH 1-22:</w:t>
      </w:r>
      <w:r>
        <w:rPr>
          <w:rFonts w:ascii="Calibri" w:hAnsi="Calibri"/>
          <w:b w:val="0"/>
          <w:i/>
          <w:sz w:val="19"/>
        </w:rPr>
        <w:t xml:space="preserve"> Infographic The Tower of Beer là ví dụ tiêu biểu cho định dạng câu chuyện ba phần </w:t>
      </w:r>
      <w:r>
        <w:rPr>
          <w:rFonts w:ascii="Calibri" w:hAnsi="Calibri"/>
          <w:b w:val="0"/>
          <w:i/>
          <w:sz w:val="19"/>
        </w:rPr>
        <w:t>coolinfographics.com/Figure-1-22</w:t>
      </w:r>
      <w:r>
        <w:rPr>
          <w:rFonts w:ascii="Calibri" w:hAnsi="Calibri"/>
          <w:b w:val="0"/>
          <w:i/>
          <w:sz w:val="19"/>
        </w:rPr>
        <w:t xml:space="preserve"> </w:t>
      </w:r>
      <w:r>
        <w:rPr>
          <w:rFonts w:ascii="Calibri" w:hAnsi="Calibri"/>
          <w:b w:val="0"/>
          <w:i/>
          <w:sz w:val="19"/>
        </w:rPr>
        <w:t xml:space="preserve">Nguồn: </w:t>
      </w:r>
      <w:r>
        <w:rPr>
          <w:rFonts w:ascii="Calibri" w:hAnsi="Calibri"/>
          <w:b w:val="0"/>
          <w:i/>
          <w:sz w:val="19"/>
        </w:rPr>
        <w:t>The High Life, Tower of Beer</w:t>
      </w:r>
      <w:r>
        <w:rPr>
          <w:rFonts w:ascii="Calibri" w:hAnsi="Calibri"/>
          <w:b w:val="0"/>
          <w:i/>
          <w:sz w:val="19"/>
        </w:rPr>
        <w:t>, RothIRA.com, 2012</w:t>
      </w:r>
    </w:p>
    <w:p>
      <w:pPr>
        <w:spacing w:after="80"/>
      </w:pPr>
      <w:r>
        <w:rPr>
          <w:b w:val="0"/>
          <w:i w:val="0"/>
        </w:rPr>
        <w:t>Phần chính là hình ảnh trực quan hóa tòa tháp xếp chồng các két bia mà Tom có thể mua được nếu anh bắt đầu tiết kiệm từ năm 25 tuổi. Chồng bia này được hiển thị để so sánh với hai vật thể nhỏ hơn: Tượng Nữ thần Tự do và tòa nhà cao nhất thế giới, tháp Burj Khalifa. Bằng cách chọn hai vật thể dễ nhận biết nhưng nhỏ hơn Tháp Bia, thiết kế làm nổi bật chiều cao ấn tượng của chồng bia này.</w:t>
      </w:r>
    </w:p>
    <w:p>
      <w:pPr>
        <w:spacing w:after="80"/>
      </w:pPr>
      <w:r>
        <w:rPr>
          <w:b w:val="0"/>
          <w:i w:val="0"/>
        </w:rPr>
        <w:t>Lời kêu gọi hành động rõ ràng là câu nói tưởng chừng đơn giản: "Tìm hiểu thêm tại RothIRA.com." Lời kêu gọi hành động tinh tế là để người đọc bắt đầu tiết kiệm cho việc nghỉ hưu ngay từ bây giờ.</w:t>
      </w:r>
    </w:p>
    <w:p>
      <w:pPr>
        <w:pStyle w:val="Heading2"/>
      </w:pPr>
      <w:r>
        <w:rPr>
          <w:rFonts w:ascii="Calibri" w:hAnsi="Calibri"/>
          <w:b/>
          <w:i w:val="0"/>
          <w:sz w:val="32"/>
        </w:rPr>
        <w:t>Các Định dạng Truyền thông của Infographic</w:t>
      </w:r>
    </w:p>
    <w:p>
      <w:pPr>
        <w:spacing w:after="80"/>
      </w:pPr>
      <w:r>
        <w:rPr>
          <w:b w:val="0"/>
          <w:i w:val="0"/>
        </w:rPr>
        <w:t>Có sáu định dạng truyền thông khác nhau của infographic dành cho các nhà thiết kế, như thể hiện trong Hình 1-23. Mặc dù phần lớn infographic chúng ta thấy trực tuyến là hình ảnh tĩnh, nhiều nhà thiết kế đã bắt đầu sử dụng kể chuyện và trực quan hóa dữ liệu theo những cách khác nhau. Việc lựa chọn giữa các định dạng này phụ thuộc vào mục tiêu tổng thể của thiết kế.</w:t>
      </w:r>
    </w:p>
    <w:p>
      <w:pPr>
        <w:jc w:val="center"/>
      </w:pPr>
      <w:r>
        <w:drawing>
          <wp:inline xmlns:a="http://schemas.openxmlformats.org/drawingml/2006/main" xmlns:pic="http://schemas.openxmlformats.org/drawingml/2006/picture">
            <wp:extent cx="5486400" cy="3855110"/>
            <wp:docPr id="33" name="Picture 33"/>
            <wp:cNvGraphicFramePr>
              <a:graphicFrameLocks noChangeAspect="1"/>
            </wp:cNvGraphicFramePr>
            <a:graphic>
              <a:graphicData uri="http://schemas.openxmlformats.org/drawingml/2006/picture">
                <pic:pic>
                  <pic:nvPicPr>
                    <pic:cNvPr id="0" name="c01f023.png"/>
                    <pic:cNvPicPr/>
                  </pic:nvPicPr>
                  <pic:blipFill>
                    <a:blip r:embed="rId41"/>
                    <a:stretch>
                      <a:fillRect/>
                    </a:stretch>
                  </pic:blipFill>
                  <pic:spPr>
                    <a:xfrm>
                      <a:off x="0" y="0"/>
                      <a:ext cx="5486400" cy="3855110"/>
                    </a:xfrm>
                    <a:prstGeom prst="rect"/>
                  </pic:spPr>
                </pic:pic>
              </a:graphicData>
            </a:graphic>
          </wp:inline>
        </w:drawing>
      </w:r>
    </w:p>
    <w:p>
      <w:pPr>
        <w:spacing w:after="160"/>
        <w:jc w:val="center"/>
      </w:pPr>
      <w:r>
        <w:rPr>
          <w:rFonts w:ascii="Calibri" w:hAnsi="Calibri"/>
          <w:b/>
          <w:i/>
          <w:sz w:val="19"/>
        </w:rPr>
        <w:t>HÌNH 1-23:</w:t>
      </w:r>
      <w:r>
        <w:rPr>
          <w:rFonts w:ascii="Calibri" w:hAnsi="Calibri"/>
          <w:b w:val="0"/>
          <w:i/>
          <w:sz w:val="19"/>
        </w:rPr>
        <w:t xml:space="preserve"> Sáu dạng infographic theo thứ tự độ phức tạp tăng dần</w:t>
      </w:r>
    </w:p>
    <w:p>
      <w:pPr>
        <w:pStyle w:val="Heading3"/>
      </w:pPr>
      <w:r>
        <w:rPr>
          <w:rFonts w:ascii="Calibri" w:hAnsi="Calibri"/>
          <w:b/>
          <w:i w:val="0"/>
          <w:sz w:val="26"/>
        </w:rPr>
        <w:t>Infographic Tĩnh</w:t>
      </w:r>
    </w:p>
    <w:p>
      <w:pPr>
        <w:spacing w:after="80"/>
      </w:pPr>
      <w:r>
        <w:rPr>
          <w:b w:val="0"/>
          <w:i/>
        </w:rPr>
        <w:t>Infographic tĩnh</w:t>
      </w:r>
      <w:r>
        <w:rPr>
          <w:b w:val="0"/>
          <w:i w:val="0"/>
        </w:rPr>
        <w:t xml:space="preserve"> là dạng thiết kế infographic đơn giản nhất và phổ biến nhất. Thiết kế cuối cùng được lưu dưới dạng tệp hình ảnh để dễ dàng phân phối trực tuyến và in ra giấy. Hầu hết các ứng dụng phần mềm đều có khả năng lưu thiết kế cuối cùng dưới dạng tệp hình ảnh tĩnh (JPG, PNG, GIF, v.v.) để dễ xem trong trình duyệt hoặc dưới dạng tệp PDF.</w:t>
      </w:r>
    </w:p>
    <w:p>
      <w:pPr>
        <w:spacing w:after="80"/>
      </w:pPr>
      <w:r>
        <w:rPr>
          <w:b w:val="0"/>
          <w:i w:val="0"/>
        </w:rPr>
        <w:t xml:space="preserve">Hình 1-24 là một ví dụ điển hình của thiết kế infographic tĩnh. </w:t>
      </w:r>
      <w:r>
        <w:rPr>
          <w:b w:val="0"/>
          <w:i/>
        </w:rPr>
        <w:t>Voice is King</w:t>
      </w:r>
      <w:r>
        <w:rPr>
          <w:b w:val="0"/>
          <w:i w:val="0"/>
        </w:rPr>
        <w:t xml:space="preserve"> từ Nuance Communications sử dụng trực quan hóa dữ liệu và hình minh họa để truyền tải một thông điệp hấp dẫn. Thiết kế này dễ dàng phù hợp với các bài đăng trên website và blog, và hình ảnh tĩnh có thể dễ dàng được chia sẻ dưới dạng tệp PDF qua email.</w:t>
      </w:r>
    </w:p>
    <w:p>
      <w:pPr>
        <w:jc w:val="center"/>
      </w:pPr>
      <w:r>
        <w:drawing>
          <wp:inline xmlns:a="http://schemas.openxmlformats.org/drawingml/2006/main" xmlns:pic="http://schemas.openxmlformats.org/drawingml/2006/picture">
            <wp:extent cx="5486400" cy="7033846"/>
            <wp:docPr id="34" name="Picture 34"/>
            <wp:cNvGraphicFramePr>
              <a:graphicFrameLocks noChangeAspect="1"/>
            </wp:cNvGraphicFramePr>
            <a:graphic>
              <a:graphicData uri="http://schemas.openxmlformats.org/drawingml/2006/picture">
                <pic:pic>
                  <pic:nvPicPr>
                    <pic:cNvPr id="0" name="c01f024.png"/>
                    <pic:cNvPicPr/>
                  </pic:nvPicPr>
                  <pic:blipFill>
                    <a:blip r:embed="rId42"/>
                    <a:stretch>
                      <a:fillRect/>
                    </a:stretch>
                  </pic:blipFill>
                  <pic:spPr>
                    <a:xfrm>
                      <a:off x="0" y="0"/>
                      <a:ext cx="5486400" cy="7033846"/>
                    </a:xfrm>
                    <a:prstGeom prst="rect"/>
                  </pic:spPr>
                </pic:pic>
              </a:graphicData>
            </a:graphic>
          </wp:inline>
        </w:drawing>
      </w:r>
    </w:p>
    <w:p>
      <w:pPr>
        <w:spacing w:after="160"/>
        <w:jc w:val="center"/>
      </w:pPr>
      <w:r>
        <w:rPr>
          <w:rFonts w:ascii="Calibri" w:hAnsi="Calibri"/>
          <w:b/>
          <w:i/>
          <w:sz w:val="19"/>
        </w:rPr>
        <w:t>HÌNH 1-24:</w:t>
      </w:r>
      <w:r>
        <w:rPr>
          <w:rFonts w:ascii="Calibri" w:hAnsi="Calibri"/>
          <w:b w:val="0"/>
          <w:i/>
          <w:sz w:val="19"/>
        </w:rPr>
        <w:t xml:space="preserve"> </w:t>
      </w:r>
      <w:r>
        <w:rPr>
          <w:rFonts w:ascii="Calibri" w:hAnsi="Calibri"/>
          <w:b w:val="0"/>
          <w:i/>
          <w:sz w:val="19"/>
        </w:rPr>
        <w:t>Voice is King</w:t>
      </w:r>
      <w:r>
        <w:rPr>
          <w:rFonts w:ascii="Calibri" w:hAnsi="Calibri"/>
          <w:b w:val="0"/>
          <w:i/>
          <w:sz w:val="19"/>
        </w:rPr>
        <w:t xml:space="preserve">, ví dụ infographic tĩnh </w:t>
      </w:r>
      <w:r>
        <w:rPr>
          <w:rFonts w:ascii="Calibri" w:hAnsi="Calibri"/>
          <w:b w:val="0"/>
          <w:i/>
          <w:sz w:val="19"/>
        </w:rPr>
        <w:t>coolinfographics.com/Figure-1-24</w:t>
      </w:r>
      <w:r>
        <w:rPr>
          <w:rFonts w:ascii="Calibri" w:hAnsi="Calibri"/>
          <w:b w:val="0"/>
          <w:i/>
          <w:sz w:val="19"/>
        </w:rPr>
        <w:t xml:space="preserve"> </w:t>
      </w:r>
      <w:r>
        <w:rPr>
          <w:rFonts w:ascii="Calibri" w:hAnsi="Calibri"/>
          <w:b w:val="0"/>
          <w:i/>
          <w:sz w:val="19"/>
        </w:rPr>
        <w:t xml:space="preserve">Nguồn: </w:t>
      </w:r>
      <w:r>
        <w:rPr>
          <w:rFonts w:ascii="Calibri" w:hAnsi="Calibri"/>
          <w:b w:val="0"/>
          <w:i/>
          <w:sz w:val="19"/>
        </w:rPr>
        <w:t>Voice is King</w:t>
      </w:r>
      <w:r>
        <w:rPr>
          <w:rFonts w:ascii="Calibri" w:hAnsi="Calibri"/>
          <w:b w:val="0"/>
          <w:i/>
          <w:sz w:val="19"/>
        </w:rPr>
        <w:t>, Nuance Communications, 2012</w:t>
      </w:r>
    </w:p>
    <w:p>
      <w:pPr>
        <w:spacing w:after="80"/>
      </w:pPr>
      <w:r>
        <w:rPr>
          <w:b w:val="0"/>
          <w:i w:val="0"/>
        </w:rPr>
        <w:t>Infographic tĩnh cũng là định dạng dễ chia sẻ trực tuyến nhất. Không cần ứng dụng đặc biệt hay tiện ích mở rộng trình duyệt nào cả. Hình ảnh tĩnh đã có lịch sử lâu đời trong thiết kế web và rất dễ đăng tải cũng như kiểm soát trong các gói thiết kế web. Sau khi một hình infographic tĩnh được đăng trực tuyến, hầu hết độc giả đều có thể chia sẻ nó bằng chức năng chia sẻ hình ảnh có sẵn trên các trang mạng xã hội.</w:t>
      </w:r>
    </w:p>
    <w:p>
      <w:pPr>
        <w:spacing w:after="80"/>
      </w:pPr>
      <w:r>
        <w:rPr>
          <w:b w:val="0"/>
          <w:i w:val="0"/>
        </w:rPr>
        <w:t>Các trang mạng xã hội lớn (Twitter, Facebook, Google+, Pinterest, Tumblr và LinkedIn) đều có khả năng chia sẻ hình ảnh tĩnh được tích hợp sẵn vào chức năng cập nhật trạng thái hiện có (Hình 1-25).</w:t>
      </w:r>
    </w:p>
    <w:p>
      <w:pPr>
        <w:jc w:val="center"/>
      </w:pPr>
      <w:r>
        <w:drawing>
          <wp:inline xmlns:a="http://schemas.openxmlformats.org/drawingml/2006/main" xmlns:pic="http://schemas.openxmlformats.org/drawingml/2006/picture">
            <wp:extent cx="5486400" cy="1331366"/>
            <wp:docPr id="35" name="Picture 35"/>
            <wp:cNvGraphicFramePr>
              <a:graphicFrameLocks noChangeAspect="1"/>
            </wp:cNvGraphicFramePr>
            <a:graphic>
              <a:graphicData uri="http://schemas.openxmlformats.org/drawingml/2006/picture">
                <pic:pic>
                  <pic:nvPicPr>
                    <pic:cNvPr id="0" name="c01f025.png"/>
                    <pic:cNvPicPr/>
                  </pic:nvPicPr>
                  <pic:blipFill>
                    <a:blip r:embed="rId43"/>
                    <a:stretch>
                      <a:fillRect/>
                    </a:stretch>
                  </pic:blipFill>
                  <pic:spPr>
                    <a:xfrm>
                      <a:off x="0" y="0"/>
                      <a:ext cx="5486400" cy="1331366"/>
                    </a:xfrm>
                    <a:prstGeom prst="rect"/>
                  </pic:spPr>
                </pic:pic>
              </a:graphicData>
            </a:graphic>
          </wp:inline>
        </w:drawing>
      </w:r>
    </w:p>
    <w:p>
      <w:pPr>
        <w:spacing w:after="160"/>
        <w:jc w:val="center"/>
      </w:pPr>
      <w:r>
        <w:rPr>
          <w:rFonts w:ascii="Calibri" w:hAnsi="Calibri"/>
          <w:b/>
          <w:i/>
          <w:sz w:val="19"/>
        </w:rPr>
        <w:t>HÌNH 1-25:</w:t>
      </w:r>
      <w:r>
        <w:rPr>
          <w:rFonts w:ascii="Calibri" w:hAnsi="Calibri"/>
          <w:b w:val="0"/>
          <w:i/>
          <w:sz w:val="19"/>
        </w:rPr>
        <w:t xml:space="preserve"> Giao diện tải ảnh lên của Facebook</w:t>
      </w:r>
    </w:p>
    <w:p>
      <w:pPr>
        <w:spacing w:after="80"/>
      </w:pPr>
      <w:r>
        <w:rPr>
          <w:b w:val="0"/>
          <w:i w:val="0"/>
        </w:rPr>
        <w:t>Một hình thu nhỏ của infographic sẽ được nhúng vào bài cập nhật trạng thái và hiển thị với tất cả người theo dõi như một phần của dòng cập nhật trạng thái, như thấy trong Hình 1-26.</w:t>
      </w:r>
    </w:p>
    <w:p>
      <w:pPr>
        <w:jc w:val="center"/>
      </w:pPr>
      <w:r>
        <w:drawing>
          <wp:inline xmlns:a="http://schemas.openxmlformats.org/drawingml/2006/main" xmlns:pic="http://schemas.openxmlformats.org/drawingml/2006/picture">
            <wp:extent cx="4962525" cy="2362200"/>
            <wp:docPr id="36" name="Picture 36"/>
            <wp:cNvGraphicFramePr>
              <a:graphicFrameLocks noChangeAspect="1"/>
            </wp:cNvGraphicFramePr>
            <a:graphic>
              <a:graphicData uri="http://schemas.openxmlformats.org/drawingml/2006/picture">
                <pic:pic>
                  <pic:nvPicPr>
                    <pic:cNvPr id="0" name="c01f026.png"/>
                    <pic:cNvPicPr/>
                  </pic:nvPicPr>
                  <pic:blipFill>
                    <a:blip r:embed="rId44"/>
                    <a:stretch>
                      <a:fillRect/>
                    </a:stretch>
                  </pic:blipFill>
                  <pic:spPr>
                    <a:xfrm>
                      <a:off x="0" y="0"/>
                      <a:ext cx="4962525" cy="2362200"/>
                    </a:xfrm>
                    <a:prstGeom prst="rect"/>
                  </pic:spPr>
                </pic:pic>
              </a:graphicData>
            </a:graphic>
          </wp:inline>
        </w:drawing>
      </w:r>
    </w:p>
    <w:p>
      <w:pPr>
        <w:spacing w:after="160"/>
        <w:jc w:val="center"/>
      </w:pPr>
      <w:r>
        <w:rPr>
          <w:rFonts w:ascii="Calibri" w:hAnsi="Calibri"/>
          <w:b/>
          <w:i/>
          <w:sz w:val="19"/>
        </w:rPr>
        <w:t>HÌNH 1-26:</w:t>
      </w:r>
      <w:r>
        <w:rPr>
          <w:rFonts w:ascii="Calibri" w:hAnsi="Calibri"/>
          <w:b w:val="0"/>
          <w:i/>
          <w:sz w:val="19"/>
        </w:rPr>
        <w:t xml:space="preserve"> Hình infographic hiển thị trong Bảng tin Facebook</w:t>
      </w:r>
    </w:p>
    <w:p>
      <w:pPr>
        <w:pStyle w:val="Heading3"/>
      </w:pPr>
      <w:r>
        <w:rPr>
          <w:rFonts w:ascii="Calibri" w:hAnsi="Calibri"/>
          <w:b/>
          <w:i w:val="0"/>
          <w:sz w:val="26"/>
        </w:rPr>
        <w:t>Infographic thu phóng</w:t>
      </w:r>
    </w:p>
    <w:p>
      <w:pPr>
        <w:spacing w:after="80"/>
      </w:pPr>
      <w:r>
        <w:rPr>
          <w:b w:val="0"/>
          <w:i w:val="0"/>
        </w:rPr>
        <w:t>Infographic thu phóng (zooming infographic) thêm một lớp tương tác cho các infographic tĩnh cỡ lớn trực tuyến và cho phép độc giả dễ dàng phóng to để đọc chi tiết. Loại này thường được dùng cho các thiết kế lớn và áp phích vì không gian nhỏ trong cửa sổ trình duyệt máy tính khiến chữ quá nhỏ để đọc. Một thiết kế lớn được thu nhỏ kích thước để toàn bộ thiết kế có thể được xem cùng lúc trên màn hình, và các nút điều khiển thu phóng được cung cấp để cho phép độc giả xem rõ các chi tiết nhỏ.</w:t>
      </w:r>
    </w:p>
    <w:p>
      <w:pPr>
        <w:spacing w:after="80"/>
      </w:pPr>
      <w:r>
        <w:rPr>
          <w:b w:val="0"/>
          <w:i w:val="0"/>
        </w:rPr>
        <w:t xml:space="preserve">Hình 1-27 cho thấy một giao diện thu phóng đang được dùng để xem áp phích infographic </w:t>
      </w:r>
      <w:r>
        <w:rPr>
          <w:b w:val="0"/>
          <w:i/>
        </w:rPr>
        <w:t>The Genealogy of Pop/Rock Music</w:t>
      </w:r>
      <w:r>
        <w:rPr>
          <w:b w:val="0"/>
          <w:i w:val="0"/>
        </w:rPr>
        <w:t xml:space="preserve"> từ HistoryShots. Đây là một thiết kế rất phổ biến, nhưng định dạng lớn khiến nó khó xem trực tuyến. Trình xem thu phóng cho phép độc giả phóng to vào chi tiết, nhưng vẫn giữ một hình thu nhỏ của toàn bộ thiết kế ở góc trên bên trái. Hình thu nhỏ này cho độc giả biết phần nào của thiết kế đang được hiển thị, và cho phép họ dễ dàng điều hướng đến các phần khác của thiết kế.</w:t>
      </w:r>
    </w:p>
    <w:p>
      <w:pPr>
        <w:jc w:val="center"/>
      </w:pPr>
      <w:r>
        <w:drawing>
          <wp:inline xmlns:a="http://schemas.openxmlformats.org/drawingml/2006/main" xmlns:pic="http://schemas.openxmlformats.org/drawingml/2006/picture">
            <wp:extent cx="5486400" cy="3445459"/>
            <wp:docPr id="37" name="Picture 37"/>
            <wp:cNvGraphicFramePr>
              <a:graphicFrameLocks noChangeAspect="1"/>
            </wp:cNvGraphicFramePr>
            <a:graphic>
              <a:graphicData uri="http://schemas.openxmlformats.org/drawingml/2006/picture">
                <pic:pic>
                  <pic:nvPicPr>
                    <pic:cNvPr id="0" name="c01f027.png"/>
                    <pic:cNvPicPr/>
                  </pic:nvPicPr>
                  <pic:blipFill>
                    <a:blip r:embed="rId45"/>
                    <a:stretch>
                      <a:fillRect/>
                    </a:stretch>
                  </pic:blipFill>
                  <pic:spPr>
                    <a:xfrm>
                      <a:off x="0" y="0"/>
                      <a:ext cx="5486400" cy="3445459"/>
                    </a:xfrm>
                    <a:prstGeom prst="rect"/>
                  </pic:spPr>
                </pic:pic>
              </a:graphicData>
            </a:graphic>
          </wp:inline>
        </w:drawing>
      </w:r>
    </w:p>
    <w:p>
      <w:pPr>
        <w:spacing w:after="160"/>
        <w:jc w:val="center"/>
      </w:pPr>
      <w:r>
        <w:rPr>
          <w:rFonts w:ascii="Calibri" w:hAnsi="Calibri"/>
          <w:b/>
          <w:i/>
          <w:sz w:val="19"/>
        </w:rPr>
        <w:t>HÌNH 1-27:</w:t>
      </w:r>
      <w:r>
        <w:rPr>
          <w:rFonts w:ascii="Calibri" w:hAnsi="Calibri"/>
          <w:b w:val="0"/>
          <w:i/>
          <w:sz w:val="19"/>
        </w:rPr>
        <w:t xml:space="preserve"> Ví dụ giao diện thu phóng </w:t>
      </w:r>
      <w:r>
        <w:rPr>
          <w:rFonts w:ascii="Calibri" w:hAnsi="Calibri"/>
          <w:b w:val="0"/>
          <w:i/>
          <w:sz w:val="19"/>
        </w:rPr>
        <w:t>coolinfographics.com/Figure-1-27</w:t>
      </w:r>
      <w:r>
        <w:rPr>
          <w:rFonts w:ascii="Calibri" w:hAnsi="Calibri"/>
          <w:b w:val="0"/>
          <w:i/>
          <w:sz w:val="19"/>
        </w:rPr>
        <w:t xml:space="preserve"> </w:t>
      </w:r>
      <w:r>
        <w:rPr>
          <w:rFonts w:ascii="Calibri" w:hAnsi="Calibri"/>
          <w:b w:val="0"/>
          <w:i/>
          <w:sz w:val="19"/>
        </w:rPr>
        <w:t xml:space="preserve">Nguồn: </w:t>
      </w:r>
      <w:r>
        <w:rPr>
          <w:rFonts w:ascii="Calibri" w:hAnsi="Calibri"/>
          <w:b w:val="0"/>
          <w:i/>
          <w:sz w:val="19"/>
        </w:rPr>
        <w:t>Genealogy of Pop &amp; Rock Music</w:t>
      </w:r>
      <w:r>
        <w:rPr>
          <w:rFonts w:ascii="Calibri" w:hAnsi="Calibri"/>
          <w:b w:val="0"/>
          <w:i/>
          <w:sz w:val="19"/>
        </w:rPr>
        <w:t>, Reebee Garofalo, HistoryShots</w:t>
      </w:r>
    </w:p>
    <w:p>
      <w:pPr>
        <w:spacing w:after="80"/>
      </w:pPr>
      <w:r>
        <w:rPr>
          <w:b w:val="0"/>
          <w:i w:val="0"/>
        </w:rPr>
        <w:t>Giao diện thu phóng thường được tạo ra bằng cách bắt đầu với một tệp hình ảnh lớn của thiết kế tĩnh rồi thêm các nút điều khiển giao diện như một phần của trang web. Mã trang web tùy chỉnh như HTML5 và JavaScript có thể tạo ra giao diện người dùng, nhưng các dịch vụ trực tuyến như Zoom.it (</w:t>
      </w:r>
      <w:r>
        <w:rPr>
          <w:rFonts w:ascii="Consolas" w:hAnsi="Consolas"/>
          <w:b w:val="0"/>
          <w:i w:val="0"/>
          <w:sz w:val="20"/>
        </w:rPr>
        <w:t>zoom.it/</w:t>
      </w:r>
      <w:r>
        <w:rPr>
          <w:b w:val="0"/>
          <w:i w:val="0"/>
        </w:rPr>
        <w:t>) của Microsoft cho phép bất kỳ ai tạo giao diện hình ảnh tương tác, có thể thu phóng bằng cách dùng liên kết đến một hình ảnh có sẵn trực tuyến.</w:t>
      </w:r>
    </w:p>
    <w:p>
      <w:pPr>
        <w:spacing w:after="80"/>
      </w:pPr>
      <w:r>
        <w:rPr>
          <w:b w:val="0"/>
          <w:i w:val="0"/>
        </w:rPr>
        <w:t>Hình 1-28 cho thấy thiết kế infographic khổng lồ, Ownership of Beer Brands and Varieties 2010 của Phó Giáo sư Phillip H. Howard từ Đại học Bang Michigan và vợ ông, Ginger Ogilvie. Thiết kế này là một hình ảnh trực quan hóa lớn về nhiều loại bia thuộc sở hữu của các công ty mẹ khác nhau. Khi xem toàn bộ trên màn hình hoặc trang, hầu hết chữ đều không đọc được.</w:t>
      </w:r>
    </w:p>
    <w:p>
      <w:pPr>
        <w:jc w:val="center"/>
      </w:pPr>
      <w:r>
        <w:drawing>
          <wp:inline xmlns:a="http://schemas.openxmlformats.org/drawingml/2006/main" xmlns:pic="http://schemas.openxmlformats.org/drawingml/2006/picture">
            <wp:extent cx="5486400" cy="5486400"/>
            <wp:docPr id="38" name="Picture 38"/>
            <wp:cNvGraphicFramePr>
              <a:graphicFrameLocks noChangeAspect="1"/>
            </wp:cNvGraphicFramePr>
            <a:graphic>
              <a:graphicData uri="http://schemas.openxmlformats.org/drawingml/2006/picture">
                <pic:pic>
                  <pic:nvPicPr>
                    <pic:cNvPr id="0" name="c01f028.png"/>
                    <pic:cNvPicPr/>
                  </pic:nvPicPr>
                  <pic:blipFill>
                    <a:blip r:embed="rId46"/>
                    <a:stretch>
                      <a:fillRect/>
                    </a:stretch>
                  </pic:blipFill>
                  <pic:spPr>
                    <a:xfrm>
                      <a:off x="0" y="0"/>
                      <a:ext cx="5486400" cy="5486400"/>
                    </a:xfrm>
                    <a:prstGeom prst="rect"/>
                  </pic:spPr>
                </pic:pic>
              </a:graphicData>
            </a:graphic>
          </wp:inline>
        </w:drawing>
      </w:r>
    </w:p>
    <w:p>
      <w:pPr>
        <w:spacing w:after="160"/>
        <w:jc w:val="center"/>
      </w:pPr>
      <w:r>
        <w:rPr>
          <w:rFonts w:ascii="Calibri" w:hAnsi="Calibri"/>
          <w:b/>
          <w:i/>
          <w:sz w:val="19"/>
        </w:rPr>
        <w:t>HÌNH 1-28:</w:t>
      </w:r>
      <w:r>
        <w:rPr>
          <w:rFonts w:ascii="Calibri" w:hAnsi="Calibri"/>
          <w:b w:val="0"/>
          <w:i/>
          <w:sz w:val="19"/>
        </w:rPr>
        <w:t xml:space="preserve"> Các thiết kế infographic cỡ áp phích lớn rất phù hợp cho giao diện thu phóng </w:t>
      </w:r>
      <w:r>
        <w:rPr>
          <w:rFonts w:ascii="Calibri" w:hAnsi="Calibri"/>
          <w:b w:val="0"/>
          <w:i/>
          <w:sz w:val="19"/>
        </w:rPr>
        <w:t>coolinfographics.com/Figure-1-28</w:t>
      </w:r>
      <w:r>
        <w:rPr>
          <w:rFonts w:ascii="Calibri" w:hAnsi="Calibri"/>
          <w:b w:val="0"/>
          <w:i/>
          <w:sz w:val="19"/>
        </w:rPr>
        <w:t xml:space="preserve"> </w:t>
      </w:r>
      <w:r>
        <w:rPr>
          <w:rFonts w:ascii="Calibri" w:hAnsi="Calibri"/>
          <w:b w:val="0"/>
          <w:i/>
          <w:sz w:val="19"/>
        </w:rPr>
        <w:t xml:space="preserve">Nguồn: </w:t>
      </w:r>
      <w:r>
        <w:rPr>
          <w:rFonts w:ascii="Calibri" w:hAnsi="Calibri"/>
          <w:b w:val="0"/>
          <w:i/>
          <w:sz w:val="19"/>
        </w:rPr>
        <w:t>Ownership of Beer Brands and Varieties 2010</w:t>
      </w:r>
      <w:r>
        <w:rPr>
          <w:rFonts w:ascii="Calibri" w:hAnsi="Calibri"/>
          <w:b w:val="0"/>
          <w:i/>
          <w:sz w:val="19"/>
        </w:rPr>
        <w:t>, Phillip H. Howard và Ginger Ogilvie</w:t>
      </w:r>
    </w:p>
    <w:p>
      <w:pPr>
        <w:spacing w:after="80"/>
      </w:pPr>
      <w:r>
        <w:rPr>
          <w:b w:val="0"/>
          <w:i w:val="0"/>
        </w:rPr>
        <w:t>Tuy nhiên, bằng cách dùng công cụ Zoom.it, họ đã có thể tạo ra giao diện thu phóng mà bạn thấy trong Hình 1-29. Độc giả có thể điều hướng thiết kế bằng chuột hoặc các nút điều khiển ở góc dưới bên phải. Thiết kế với giao diện thu phóng có thể được xem trên mọi trình duyệt và thậm chí được nhúng vào các trang web khác để chia sẻ.</w:t>
      </w:r>
    </w:p>
    <w:p>
      <w:pPr>
        <w:jc w:val="center"/>
      </w:pPr>
      <w:r>
        <w:drawing>
          <wp:inline xmlns:a="http://schemas.openxmlformats.org/drawingml/2006/main" xmlns:pic="http://schemas.openxmlformats.org/drawingml/2006/picture">
            <wp:extent cx="5486400" cy="5575610"/>
            <wp:docPr id="39" name="Picture 39"/>
            <wp:cNvGraphicFramePr>
              <a:graphicFrameLocks noChangeAspect="1"/>
            </wp:cNvGraphicFramePr>
            <a:graphic>
              <a:graphicData uri="http://schemas.openxmlformats.org/drawingml/2006/picture">
                <pic:pic>
                  <pic:nvPicPr>
                    <pic:cNvPr id="0" name="c01f029.png"/>
                    <pic:cNvPicPr/>
                  </pic:nvPicPr>
                  <pic:blipFill>
                    <a:blip r:embed="rId47"/>
                    <a:stretch>
                      <a:fillRect/>
                    </a:stretch>
                  </pic:blipFill>
                  <pic:spPr>
                    <a:xfrm>
                      <a:off x="0" y="0"/>
                      <a:ext cx="5486400" cy="5575610"/>
                    </a:xfrm>
                    <a:prstGeom prst="rect"/>
                  </pic:spPr>
                </pic:pic>
              </a:graphicData>
            </a:graphic>
          </wp:inline>
        </w:drawing>
      </w:r>
    </w:p>
    <w:p>
      <w:pPr>
        <w:spacing w:after="160"/>
        <w:jc w:val="center"/>
      </w:pPr>
      <w:r>
        <w:rPr>
          <w:rFonts w:ascii="Calibri" w:hAnsi="Calibri"/>
          <w:b/>
          <w:i/>
          <w:sz w:val="19"/>
        </w:rPr>
        <w:t>HÌNH 1-29:</w:t>
      </w:r>
      <w:r>
        <w:rPr>
          <w:rFonts w:ascii="Calibri" w:hAnsi="Calibri"/>
          <w:b w:val="0"/>
          <w:i/>
          <w:sz w:val="19"/>
        </w:rPr>
        <w:t xml:space="preserve"> Infographic về quyền sở hữu bia khi xem trong công cụ giao diện Zoom.it </w:t>
      </w:r>
      <w:r>
        <w:rPr>
          <w:rFonts w:ascii="Calibri" w:hAnsi="Calibri"/>
          <w:b w:val="0"/>
          <w:i/>
          <w:sz w:val="19"/>
        </w:rPr>
        <w:t>coolinfographics.com/Figure-1-29</w:t>
      </w:r>
      <w:r>
        <w:rPr>
          <w:rFonts w:ascii="Calibri" w:hAnsi="Calibri"/>
          <w:b w:val="0"/>
          <w:i/>
          <w:sz w:val="19"/>
        </w:rPr>
        <w:t xml:space="preserve"> </w:t>
      </w:r>
      <w:r>
        <w:rPr>
          <w:rFonts w:ascii="Calibri" w:hAnsi="Calibri"/>
          <w:b w:val="0"/>
          <w:i/>
          <w:sz w:val="19"/>
        </w:rPr>
        <w:t xml:space="preserve">Nguồn: </w:t>
      </w:r>
      <w:r>
        <w:rPr>
          <w:rFonts w:ascii="Calibri" w:hAnsi="Calibri"/>
          <w:b w:val="0"/>
          <w:i/>
          <w:sz w:val="19"/>
        </w:rPr>
        <w:t>Ownership of Beer Brands and Varieties 2010</w:t>
      </w:r>
      <w:r>
        <w:rPr>
          <w:rFonts w:ascii="Calibri" w:hAnsi="Calibri"/>
          <w:b w:val="0"/>
          <w:i/>
          <w:sz w:val="19"/>
        </w:rPr>
        <w:t>, Phillip H. Howard và Ginger Ogilvie</w:t>
      </w:r>
    </w:p>
    <w:p>
      <w:pPr>
        <w:spacing w:after="80"/>
      </w:pPr>
      <w:r>
        <w:rPr>
          <w:b w:val="0"/>
          <w:i w:val="0"/>
        </w:rPr>
        <w:t>Một lợi thế lớn khi dùng giao diện thu phóng là nó cho phép độc giả thấy toàn bộ thiết kế trên màn hình mà không cần cuộn trước khi đi sâu vào chi tiết. Bằng cách bắt đầu từ bức tranh tổng thể, độc giả hiểu rõ hơn và có ngữ cảnh về cách các chi tiết khớp vào câu chuyện tổng thể.</w:t>
      </w:r>
    </w:p>
    <w:p>
      <w:pPr>
        <w:pStyle w:val="Heading3"/>
      </w:pPr>
      <w:r>
        <w:rPr>
          <w:rFonts w:ascii="Calibri" w:hAnsi="Calibri"/>
          <w:b/>
          <w:i w:val="0"/>
          <w:sz w:val="26"/>
        </w:rPr>
        <w:t>Infographic có thể nhấp</w:t>
      </w:r>
    </w:p>
    <w:p>
      <w:pPr>
        <w:spacing w:after="80"/>
      </w:pPr>
      <w:r>
        <w:rPr>
          <w:b w:val="0"/>
          <w:i w:val="0"/>
        </w:rPr>
        <w:t>Infographic có thể nhấp cũng thêm một lớp giao diện người dùng vào các thiết kế infographic tĩnh bằng cách làm cho các vùng cụ thể của thiết kế có thể nhấp được bằng liên kết HTML. Giao diện này thường được tạo dưới dạng HTML Image Map (Bản đồ hình ảnh HTML), được trình duyệt web diễn giải để xác định các vùng cụ thể của hình ảnh tĩnh theo vị trí pixel của chúng là có thể nhấp đến một địa chỉ URL. Các nhà thiết kế tận dụng lợi thế của thiết kế có thể nhấp để loại bỏ thông tin phụ và các chi tiết bổ sung khỏi thiết kế infographic chính.</w:t>
      </w:r>
    </w:p>
    <w:p>
      <w:pPr>
        <w:spacing w:after="80"/>
      </w:pPr>
      <w:r>
        <w:rPr>
          <w:b w:val="0"/>
          <w:i w:val="0"/>
        </w:rPr>
        <w:t>Nhà thiết kế có thể sử dụng infographic có thể nhấp như một phương pháp để giữ cho infographic gốc sạch sẽ và dễ đọc. Những độc giả muốn biết thêm thông tin có thể tìm hiểu sâu hơn bằng cách nhấp vào các liên kết, nhưng infographic chính vẫn đơn giản và dễ hiểu.</w:t>
      </w:r>
    </w:p>
    <w:p>
      <w:pPr>
        <w:spacing w:after="80"/>
      </w:pPr>
      <w:r>
        <w:rPr>
          <w:b w:val="0"/>
          <w:i w:val="0"/>
        </w:rPr>
        <w:t xml:space="preserve">Hơi khó để trình bày cách hoạt động của điều này trên một trang in, như được hiển thị trong Hình 1-30. Trong thiết kế này từ năm 2011, danh sách </w:t>
      </w:r>
      <w:r>
        <w:rPr>
          <w:b w:val="0"/>
          <w:i/>
        </w:rPr>
        <w:t>Top 26 Most Promising Wine Apps</w:t>
      </w:r>
      <w:r>
        <w:rPr>
          <w:b w:val="0"/>
          <w:i w:val="0"/>
        </w:rPr>
        <w:t xml:space="preserve"> từ VinTank được hiển thị trong một hình ảnh trực quan hóa nhóm chúng theo danh mục. Mỗi biểu tượng ứng dụng iOS sẽ đưa người đọc đến trang thích hợp trong iTunes App Store khi được nhấp. Điều này giữ cho thiết kế sạch sẽ và đơn giản bằng cách loại bỏ nhu cầu phải viết rõ tất cả các địa chỉ URL trong văn bản.</w:t>
      </w:r>
    </w:p>
    <w:p>
      <w:pPr>
        <w:jc w:val="center"/>
      </w:pPr>
      <w:r>
        <w:drawing>
          <wp:inline xmlns:a="http://schemas.openxmlformats.org/drawingml/2006/main" xmlns:pic="http://schemas.openxmlformats.org/drawingml/2006/picture">
            <wp:extent cx="5486400" cy="5486400"/>
            <wp:docPr id="40" name="Picture 40"/>
            <wp:cNvGraphicFramePr>
              <a:graphicFrameLocks noChangeAspect="1"/>
            </wp:cNvGraphicFramePr>
            <a:graphic>
              <a:graphicData uri="http://schemas.openxmlformats.org/drawingml/2006/picture">
                <pic:pic>
                  <pic:nvPicPr>
                    <pic:cNvPr id="0" name="c01f030.png"/>
                    <pic:cNvPicPr/>
                  </pic:nvPicPr>
                  <pic:blipFill>
                    <a:blip r:embed="rId48"/>
                    <a:stretch>
                      <a:fillRect/>
                    </a:stretch>
                  </pic:blipFill>
                  <pic:spPr>
                    <a:xfrm>
                      <a:off x="0" y="0"/>
                      <a:ext cx="5486400" cy="5486400"/>
                    </a:xfrm>
                    <a:prstGeom prst="rect"/>
                  </pic:spPr>
                </pic:pic>
              </a:graphicData>
            </a:graphic>
          </wp:inline>
        </w:drawing>
      </w:r>
    </w:p>
    <w:p>
      <w:pPr>
        <w:spacing w:after="160"/>
        <w:jc w:val="center"/>
      </w:pPr>
      <w:r>
        <w:rPr>
          <w:rFonts w:ascii="Calibri" w:hAnsi="Calibri"/>
          <w:b/>
          <w:i/>
          <w:sz w:val="19"/>
        </w:rPr>
        <w:t>HÌNH 1-30:</w:t>
      </w:r>
      <w:r>
        <w:rPr>
          <w:rFonts w:ascii="Calibri" w:hAnsi="Calibri"/>
          <w:b w:val="0"/>
          <w:i/>
          <w:sz w:val="19"/>
        </w:rPr>
        <w:t xml:space="preserve"> Mỗi biểu tượng trong infographic này là một liên kết HTML riêng biệt </w:t>
      </w:r>
      <w:r>
        <w:rPr>
          <w:rFonts w:ascii="Calibri" w:hAnsi="Calibri"/>
          <w:b w:val="0"/>
          <w:i/>
          <w:sz w:val="19"/>
        </w:rPr>
        <w:t>coolinfographics.com/Figure-1-30</w:t>
      </w:r>
      <w:r>
        <w:rPr>
          <w:rFonts w:ascii="Calibri" w:hAnsi="Calibri"/>
          <w:b w:val="0"/>
          <w:i/>
          <w:sz w:val="19"/>
        </w:rPr>
        <w:t xml:space="preserve"> </w:t>
      </w:r>
      <w:r>
        <w:rPr>
          <w:rFonts w:ascii="Calibri" w:hAnsi="Calibri"/>
          <w:b w:val="0"/>
          <w:i/>
          <w:sz w:val="19"/>
        </w:rPr>
        <w:t>Nguồn: VinTank App Spectrum</w:t>
      </w:r>
    </w:p>
    <w:p>
      <w:pPr>
        <w:spacing w:after="80"/>
      </w:pPr>
      <w:r>
        <w:rPr>
          <w:b w:val="0"/>
          <w:i w:val="0"/>
        </w:rPr>
        <w:t>Một biến thể của kiểu thiết kế này là kiểu infographic bật lên. Thay vì người đọc nhấp vào các vùng khác nhau của infographic để truy cập thông tin bổ sung, thông tin phụ sẽ xuất hiện khi người đọc di chuột qua các vùng khác nhau của thiết kế.</w:t>
      </w:r>
    </w:p>
    <w:p>
      <w:pPr>
        <w:spacing w:after="80"/>
      </w:pPr>
      <w:r>
        <w:rPr>
          <w:b w:val="0"/>
          <w:i/>
        </w:rPr>
        <w:t>A Raw Chocolate History</w:t>
      </w:r>
      <w:r>
        <w:rPr>
          <w:b w:val="0"/>
          <w:i w:val="0"/>
        </w:rPr>
        <w:t xml:space="preserve"> là một infographic dạng dòng thời gian. Thiết kế chính trong Hình 1-31 là một dòng thời gian hình tròn đơn giản với các hình minh họa, nhưng khi người đọc di chuột qua bất kỳ hình minh họa nào, thông tin phụ cụ thể cho khoảng thời gian đó sẽ xuất hiện (Hình 1-32), cung cấp thông tin bổ sung cho người đọc mà không làm lộn xộn thiết kế gốc.</w:t>
      </w:r>
    </w:p>
    <w:p>
      <w:pPr>
        <w:jc w:val="center"/>
      </w:pPr>
      <w:r>
        <w:drawing>
          <wp:inline xmlns:a="http://schemas.openxmlformats.org/drawingml/2006/main" xmlns:pic="http://schemas.openxmlformats.org/drawingml/2006/picture">
            <wp:extent cx="3943350" cy="7143750"/>
            <wp:docPr id="41" name="Picture 41"/>
            <wp:cNvGraphicFramePr>
              <a:graphicFrameLocks noChangeAspect="1"/>
            </wp:cNvGraphicFramePr>
            <a:graphic>
              <a:graphicData uri="http://schemas.openxmlformats.org/drawingml/2006/picture">
                <pic:pic>
                  <pic:nvPicPr>
                    <pic:cNvPr id="0" name="c01f031.png"/>
                    <pic:cNvPicPr/>
                  </pic:nvPicPr>
                  <pic:blipFill>
                    <a:blip r:embed="rId49"/>
                    <a:stretch>
                      <a:fillRect/>
                    </a:stretch>
                  </pic:blipFill>
                  <pic:spPr>
                    <a:xfrm>
                      <a:off x="0" y="0"/>
                      <a:ext cx="3943350" cy="7143750"/>
                    </a:xfrm>
                    <a:prstGeom prst="rect"/>
                  </pic:spPr>
                </pic:pic>
              </a:graphicData>
            </a:graphic>
          </wp:inline>
        </w:drawing>
      </w:r>
    </w:p>
    <w:p>
      <w:pPr>
        <w:spacing w:after="160"/>
        <w:jc w:val="center"/>
      </w:pPr>
      <w:r>
        <w:rPr>
          <w:rFonts w:ascii="Calibri" w:hAnsi="Calibri"/>
          <w:b/>
          <w:i/>
          <w:sz w:val="19"/>
        </w:rPr>
        <w:t>HÌNH 1-31:</w:t>
      </w:r>
      <w:r>
        <w:rPr>
          <w:rFonts w:ascii="Calibri" w:hAnsi="Calibri"/>
          <w:b w:val="0"/>
          <w:i/>
          <w:sz w:val="19"/>
        </w:rPr>
        <w:t xml:space="preserve"> Sử dụng thông tin bật lên có thể giữ cho thiết kế gốc sạch sẽ </w:t>
      </w:r>
      <w:r>
        <w:rPr>
          <w:rFonts w:ascii="Calibri" w:hAnsi="Calibri"/>
          <w:b w:val="0"/>
          <w:i/>
          <w:sz w:val="19"/>
        </w:rPr>
        <w:t>coolinfographics.com/Figure-1-31</w:t>
      </w:r>
      <w:r>
        <w:rPr>
          <w:rFonts w:ascii="Calibri" w:hAnsi="Calibri"/>
          <w:b w:val="0"/>
          <w:i/>
          <w:sz w:val="19"/>
        </w:rPr>
        <w:t xml:space="preserve"> </w:t>
      </w:r>
      <w:r>
        <w:rPr>
          <w:rFonts w:ascii="Calibri" w:hAnsi="Calibri"/>
          <w:b w:val="0"/>
          <w:i/>
          <w:sz w:val="19"/>
        </w:rPr>
        <w:t xml:space="preserve">Nguồn: </w:t>
      </w:r>
      <w:r>
        <w:rPr>
          <w:rFonts w:ascii="Calibri" w:hAnsi="Calibri"/>
          <w:b w:val="0"/>
          <w:i/>
          <w:sz w:val="19"/>
        </w:rPr>
        <w:t>The Raw Chocolate History</w:t>
      </w:r>
      <w:r>
        <w:rPr>
          <w:rFonts w:ascii="Calibri" w:hAnsi="Calibri"/>
          <w:b w:val="0"/>
          <w:i/>
          <w:sz w:val="19"/>
        </w:rPr>
        <w:t>, The Chocolution.com</w:t>
      </w:r>
    </w:p>
    <w:p>
      <w:pPr>
        <w:jc w:val="center"/>
      </w:pPr>
      <w:r>
        <w:drawing>
          <wp:inline xmlns:a="http://schemas.openxmlformats.org/drawingml/2006/main" xmlns:pic="http://schemas.openxmlformats.org/drawingml/2006/picture">
            <wp:extent cx="5486400" cy="4411066"/>
            <wp:docPr id="42" name="Picture 42"/>
            <wp:cNvGraphicFramePr>
              <a:graphicFrameLocks noChangeAspect="1"/>
            </wp:cNvGraphicFramePr>
            <a:graphic>
              <a:graphicData uri="http://schemas.openxmlformats.org/drawingml/2006/picture">
                <pic:pic>
                  <pic:nvPicPr>
                    <pic:cNvPr id="0" name="c01f032.png"/>
                    <pic:cNvPicPr/>
                  </pic:nvPicPr>
                  <pic:blipFill>
                    <a:blip r:embed="rId50"/>
                    <a:stretch>
                      <a:fillRect/>
                    </a:stretch>
                  </pic:blipFill>
                  <pic:spPr>
                    <a:xfrm>
                      <a:off x="0" y="0"/>
                      <a:ext cx="5486400" cy="4411066"/>
                    </a:xfrm>
                    <a:prstGeom prst="rect"/>
                  </pic:spPr>
                </pic:pic>
              </a:graphicData>
            </a:graphic>
          </wp:inline>
        </w:drawing>
      </w:r>
    </w:p>
    <w:p>
      <w:pPr>
        <w:spacing w:after="160"/>
        <w:jc w:val="center"/>
      </w:pPr>
      <w:r>
        <w:rPr>
          <w:rFonts w:ascii="Calibri" w:hAnsi="Calibri"/>
          <w:b/>
          <w:i/>
          <w:sz w:val="19"/>
        </w:rPr>
        <w:t>HÌNH 1-32:</w:t>
      </w:r>
      <w:r>
        <w:rPr>
          <w:rFonts w:ascii="Calibri" w:hAnsi="Calibri"/>
          <w:b w:val="0"/>
          <w:i/>
          <w:sz w:val="19"/>
        </w:rPr>
        <w:t xml:space="preserve"> Cận cảnh cửa sổ bật lên Thông tin bổ sung</w:t>
      </w:r>
    </w:p>
    <w:p>
      <w:pPr>
        <w:spacing w:after="80"/>
      </w:pPr>
      <w:r>
        <w:rPr>
          <w:b w:val="0"/>
          <w:i w:val="0"/>
        </w:rPr>
        <w:t>Cả hai kiểu thiết kế có thể nhấp và bật lên đều có chung một nhược điểm lớn. Chức năng bổ sung của các vùng có thể nhấp và thông tin bật lên chỉ hoạt động khi được xem trên trang đích gốc có chứa tất cả mã HTML bổ sung. Bất cứ khi nào người đọc chia sẻ hình ảnh infographic trên một trang khác, chỉ tệp hình ảnh tĩnh của infographic gốc được chia sẻ.</w:t>
      </w:r>
    </w:p>
    <w:p>
      <w:pPr>
        <w:spacing w:after="80"/>
      </w:pPr>
      <w:r>
        <w:rPr>
          <w:b w:val="0"/>
          <w:i w:val="0"/>
        </w:rPr>
        <w:t>Một biến thể khác của kiểu này là nhiều chương trình có khả năng tạo tệp HTML Image Map cũng có thể xuất tệp sang định dạng PDF và duy trì chức năng có thể nhấp. Điều đó có nghĩa là nhà thiết kế có thể lưu infographic có thể nhấp thành tệp PDF có thể nhấp. Tệp PDF kết quả sau đó dễ dàng gửi qua e-mail hoặc cung cấp để tải xuống.</w:t>
      </w:r>
    </w:p>
    <w:p>
      <w:pPr>
        <w:spacing w:after="80"/>
      </w:pPr>
      <w:r>
        <w:rPr>
          <w:b w:val="0"/>
          <w:i w:val="0"/>
        </w:rPr>
        <w:t>Tệp PDF có thể nhấp không chỉ hoạt động đầy đủ khi được xem trên máy tính của người đọc mà còn khi được xem trên các thiết bị di động như máy tính bảng và điện thoại thông minh; tất cả các vùng có thể nhấp trong tệp PDF vẫn hoạt động chính xác và mở các địa chỉ URL mục tiêu trong trình duyệt web mặc định trên thiết bị.</w:t>
      </w:r>
    </w:p>
    <w:p>
      <w:pPr>
        <w:spacing w:after="80"/>
      </w:pPr>
      <w:r>
        <w:rPr>
          <w:b w:val="0"/>
          <w:i/>
        </w:rPr>
        <w:t>My Visual Mapping Blogroll</w:t>
      </w:r>
      <w:r>
        <w:rPr>
          <w:b w:val="0"/>
          <w:i w:val="0"/>
        </w:rPr>
        <w:t xml:space="preserve"> được thiết kế bởi Claude Aschenbrenner (</w:t>
      </w:r>
      <w:r>
        <w:rPr>
          <w:rFonts w:ascii="Consolas" w:hAnsi="Consolas"/>
          <w:b w:val="0"/>
          <w:i w:val="0"/>
          <w:sz w:val="20"/>
        </w:rPr>
        <w:t>SerialMapper.com</w:t>
      </w:r>
      <w:r>
        <w:rPr>
          <w:b w:val="0"/>
          <w:i w:val="0"/>
        </w:rPr>
        <w:t>) vào năm 2008 là một thiết kế infographic theo phong cách bản đồ tàu điện ngầm. Đây là một tệp PDF có thể xem hoặc tải xuống từ trang SerialMapper (</w:t>
      </w:r>
      <w:r>
        <w:rPr>
          <w:rFonts w:ascii="Consolas" w:hAnsi="Consolas"/>
          <w:b w:val="0"/>
          <w:i w:val="0"/>
          <w:sz w:val="20"/>
        </w:rPr>
        <w:t>serialmapper.com/archive/2008/09/25/mise-en-seine-de-blogs.xhtml</w:t>
      </w:r>
      <w:r>
        <w:rPr>
          <w:b w:val="0"/>
          <w:i w:val="0"/>
        </w:rPr>
        <w:t>) và mỗi blog được liệt kê tại một nút là một liên kết có thể nhấp đưa người đọc đến địa chỉ URL của từng blog (Hình 1-33).</w:t>
      </w:r>
    </w:p>
    <w:p>
      <w:pPr>
        <w:jc w:val="center"/>
      </w:pPr>
      <w:r>
        <w:drawing>
          <wp:inline xmlns:a="http://schemas.openxmlformats.org/drawingml/2006/main" xmlns:pic="http://schemas.openxmlformats.org/drawingml/2006/picture">
            <wp:extent cx="5486400" cy="3891686"/>
            <wp:docPr id="43" name="Picture 43"/>
            <wp:cNvGraphicFramePr>
              <a:graphicFrameLocks noChangeAspect="1"/>
            </wp:cNvGraphicFramePr>
            <a:graphic>
              <a:graphicData uri="http://schemas.openxmlformats.org/drawingml/2006/picture">
                <pic:pic>
                  <pic:nvPicPr>
                    <pic:cNvPr id="0" name="c01f033.png"/>
                    <pic:cNvPicPr/>
                  </pic:nvPicPr>
                  <pic:blipFill>
                    <a:blip r:embed="rId51"/>
                    <a:stretch>
                      <a:fillRect/>
                    </a:stretch>
                  </pic:blipFill>
                  <pic:spPr>
                    <a:xfrm>
                      <a:off x="0" y="0"/>
                      <a:ext cx="5486400" cy="3891686"/>
                    </a:xfrm>
                    <a:prstGeom prst="rect"/>
                  </pic:spPr>
                </pic:pic>
              </a:graphicData>
            </a:graphic>
          </wp:inline>
        </w:drawing>
      </w:r>
    </w:p>
    <w:p>
      <w:pPr>
        <w:spacing w:after="160"/>
        <w:jc w:val="center"/>
      </w:pPr>
      <w:r>
        <w:rPr>
          <w:rFonts w:ascii="Calibri" w:hAnsi="Calibri"/>
          <w:b/>
          <w:i/>
          <w:sz w:val="19"/>
        </w:rPr>
        <w:t>HÌNH 1-33:</w:t>
      </w:r>
      <w:r>
        <w:rPr>
          <w:rFonts w:ascii="Calibri" w:hAnsi="Calibri"/>
          <w:b w:val="0"/>
          <w:i/>
          <w:sz w:val="19"/>
        </w:rPr>
        <w:t xml:space="preserve"> </w:t>
      </w:r>
      <w:r>
        <w:rPr>
          <w:rFonts w:ascii="Calibri" w:hAnsi="Calibri"/>
          <w:b w:val="0"/>
          <w:i/>
          <w:sz w:val="19"/>
        </w:rPr>
        <w:t>The Visual Mapping Blogroll</w:t>
      </w:r>
      <w:r>
        <w:rPr>
          <w:rFonts w:ascii="Calibri" w:hAnsi="Calibri"/>
          <w:b w:val="0"/>
          <w:i/>
          <w:sz w:val="19"/>
        </w:rPr>
        <w:t xml:space="preserve"> </w:t>
      </w:r>
      <w:r>
        <w:rPr>
          <w:rFonts w:ascii="Calibri" w:hAnsi="Calibri"/>
          <w:b w:val="0"/>
          <w:i/>
          <w:sz w:val="19"/>
        </w:rPr>
        <w:t>coolinfographics.com/Figure-1-33</w:t>
      </w:r>
      <w:r>
        <w:rPr>
          <w:rFonts w:ascii="Calibri" w:hAnsi="Calibri"/>
          <w:b w:val="0"/>
          <w:i/>
          <w:sz w:val="19"/>
        </w:rPr>
        <w:t xml:space="preserve"> </w:t>
      </w:r>
      <w:r>
        <w:rPr>
          <w:rFonts w:ascii="Calibri" w:hAnsi="Calibri"/>
          <w:b w:val="0"/>
          <w:i/>
          <w:sz w:val="19"/>
        </w:rPr>
        <w:t xml:space="preserve">Nguồn: </w:t>
      </w:r>
      <w:r>
        <w:rPr>
          <w:rFonts w:ascii="Calibri" w:hAnsi="Calibri"/>
          <w:b w:val="0"/>
          <w:i/>
          <w:sz w:val="19"/>
        </w:rPr>
        <w:t>My Visual Mapping Blogroll</w:t>
      </w:r>
      <w:r>
        <w:rPr>
          <w:rFonts w:ascii="Calibri" w:hAnsi="Calibri"/>
          <w:b w:val="0"/>
          <w:i/>
          <w:sz w:val="19"/>
        </w:rPr>
        <w:t>, của Claude Aschenbrenner</w:t>
      </w:r>
    </w:p>
    <w:p>
      <w:pPr>
        <w:pStyle w:val="Heading3"/>
      </w:pPr>
      <w:r>
        <w:rPr>
          <w:rFonts w:ascii="Calibri" w:hAnsi="Calibri"/>
          <w:b/>
          <w:i w:val="0"/>
          <w:sz w:val="26"/>
        </w:rPr>
        <w:t>Infographic động</w:t>
      </w:r>
    </w:p>
    <w:p>
      <w:pPr>
        <w:spacing w:after="80"/>
      </w:pPr>
      <w:r>
        <w:rPr>
          <w:b w:val="0"/>
          <w:i w:val="0"/>
        </w:rPr>
        <w:t>Infographic động tạo ra một số chuyển động hoặc thay đổi cho thiết kế khi người đọc xem. Đó có thể là các thanh trong biểu đồ thanh đang phát triển, sự thay đổi màu sắc, hoặc một nhân vật hoạt hình. Những loại này được phân biệt với infographic dạng video (tiếp theo) vì chúng không phải là tệp video. Chúng được tạo động bằng mã HTML hoặc một định dạng tệp hình ảnh để tạo hoạt ảnh nhưng có thể tồn tại như một đối tượng trên trang web.</w:t>
      </w:r>
    </w:p>
    <w:p>
      <w:pPr>
        <w:spacing w:after="80"/>
      </w:pPr>
      <w:r>
        <w:rPr>
          <w:b w:val="0"/>
          <w:i w:val="0"/>
        </w:rPr>
        <w:t xml:space="preserve">Trong infographic (đồ họa thông tin) </w:t>
      </w:r>
      <w:r>
        <w:rPr>
          <w:b w:val="0"/>
          <w:i/>
        </w:rPr>
        <w:t>Cheetah</w:t>
      </w:r>
      <w:r>
        <w:rPr>
          <w:b w:val="0"/>
          <w:i w:val="0"/>
        </w:rPr>
        <w:t xml:space="preserve"> (Hình 1-34) của Jacob O’Neal, chú báo gêpa được làm động để chạy trong infographic, cùng với một vài hoạt ảnh nhỏ khác trong các biểu đồ. Bạn sẽ phải theo liên kết URL để xem hoạt ảnh trực tuyến. Điều này đạt được bằng cách dùng định dạng tệp ảnh GIF động, vốn hiển thị một chuỗi ảnh tĩnh lặp đi lặp lại. Kết quả là một hoạt ảnh chuyển động liên tục khiến thiết kế này nổi bật rõ rệt và thu hút sự chú ý.</w:t>
      </w:r>
    </w:p>
    <w:p>
      <w:pPr>
        <w:jc w:val="center"/>
      </w:pPr>
      <w:r>
        <w:drawing>
          <wp:inline xmlns:a="http://schemas.openxmlformats.org/drawingml/2006/main" xmlns:pic="http://schemas.openxmlformats.org/drawingml/2006/picture">
            <wp:extent cx="5295900" cy="7143750"/>
            <wp:docPr id="44" name="Picture 44"/>
            <wp:cNvGraphicFramePr>
              <a:graphicFrameLocks noChangeAspect="1"/>
            </wp:cNvGraphicFramePr>
            <a:graphic>
              <a:graphicData uri="http://schemas.openxmlformats.org/drawingml/2006/picture">
                <pic:pic>
                  <pic:nvPicPr>
                    <pic:cNvPr id="0" name="c01f034.png"/>
                    <pic:cNvPicPr/>
                  </pic:nvPicPr>
                  <pic:blipFill>
                    <a:blip r:embed="rId52"/>
                    <a:stretch>
                      <a:fillRect/>
                    </a:stretch>
                  </pic:blipFill>
                  <pic:spPr>
                    <a:xfrm>
                      <a:off x="0" y="0"/>
                      <a:ext cx="5295900" cy="7143750"/>
                    </a:xfrm>
                    <a:prstGeom prst="rect"/>
                  </pic:spPr>
                </pic:pic>
              </a:graphicData>
            </a:graphic>
          </wp:inline>
        </w:drawing>
      </w:r>
    </w:p>
    <w:p>
      <w:pPr>
        <w:spacing w:after="160"/>
        <w:jc w:val="center"/>
      </w:pPr>
      <w:r>
        <w:rPr>
          <w:rFonts w:ascii="Calibri" w:hAnsi="Calibri"/>
          <w:b/>
          <w:i/>
          <w:sz w:val="19"/>
        </w:rPr>
        <w:t>HÌNH 1-34:</w:t>
      </w:r>
      <w:r>
        <w:rPr>
          <w:rFonts w:ascii="Calibri" w:hAnsi="Calibri"/>
          <w:b w:val="0"/>
          <w:i/>
          <w:sz w:val="19"/>
        </w:rPr>
        <w:t xml:space="preserve"> Tệp ảnh GIF động được dùng để tạo một infographic động </w:t>
      </w:r>
      <w:r>
        <w:rPr>
          <w:rFonts w:ascii="Calibri" w:hAnsi="Calibri"/>
          <w:b w:val="0"/>
          <w:i/>
          <w:sz w:val="19"/>
        </w:rPr>
        <w:t>coolinfographics.com/Figure-1-34</w:t>
      </w:r>
      <w:r>
        <w:rPr>
          <w:rFonts w:ascii="Calibri" w:hAnsi="Calibri"/>
          <w:b w:val="0"/>
          <w:i/>
          <w:sz w:val="19"/>
        </w:rPr>
        <w:t xml:space="preserve"> </w:t>
      </w:r>
      <w:r>
        <w:rPr>
          <w:rFonts w:ascii="Calibri" w:hAnsi="Calibri"/>
          <w:b w:val="0"/>
          <w:i/>
          <w:sz w:val="19"/>
        </w:rPr>
        <w:t xml:space="preserve">Nguồn: </w:t>
      </w:r>
      <w:r>
        <w:rPr>
          <w:rFonts w:ascii="Calibri" w:hAnsi="Calibri"/>
          <w:b w:val="0"/>
          <w:i/>
          <w:sz w:val="19"/>
        </w:rPr>
        <w:t>Cheetah</w:t>
      </w:r>
      <w:r>
        <w:rPr>
          <w:rFonts w:ascii="Calibri" w:hAnsi="Calibri"/>
          <w:b w:val="0"/>
          <w:i/>
          <w:sz w:val="19"/>
        </w:rPr>
        <w:t>, Jacob O’Neal jacoboneal.com/cheetah)</w:t>
      </w:r>
    </w:p>
    <w:p>
      <w:pPr>
        <w:spacing w:after="80"/>
      </w:pPr>
      <w:r>
        <w:rPr>
          <w:b w:val="0"/>
          <w:i w:val="0"/>
        </w:rPr>
        <w:t>Việc dùng định dạng tệp ảnh GIF động có một lợi thế bổ sung đáng kể. Vì hoạt ảnh được chứa hoàn toàn bên trong tệp ảnh, nên hoạt ảnh vẫn hoạt động khi được đăng trên các trang web và blog khác. Điều này trái ngược với những thiết kế khác dùng mã để tạo infographic động, vốn khó chia sẻ hơn nhiều.</w:t>
      </w:r>
    </w:p>
    <w:p>
      <w:pPr>
        <w:spacing w:after="80"/>
      </w:pPr>
      <w:r>
        <w:rPr>
          <w:b w:val="0"/>
          <w:i/>
        </w:rPr>
        <w:t>How Far is it to Mars?</w:t>
      </w:r>
      <w:r>
        <w:rPr>
          <w:b w:val="0"/>
          <w:i w:val="0"/>
        </w:rPr>
        <w:t xml:space="preserve"> được thể hiện trong Hình 1-35 là một thiết kế infographic động được xây dựng trong một trang web. Được tạo bởi David Paliwoda và Jesse Williams, thiết kế này trực quan hóa khoảng cách giữa Trái Đất và Sao Hỏa ở một tỷ lệ khiến Trái Đất có đường kính 100 pixel trên màn hình. Nhấp vào mũi tên ở cuối màn hình sẽ bắt đầu hoạt ảnh cuộn trang đến quỹ đạo của Mặt Trăng và cuối cùng là đến Sao Hỏa. Chuyển động thị giác của trường sao và khoảng thời gian trước khi Sao Hỏa xuất hiện trên màn hình giúp khán giả hiểu rõ hai hành tinh thực sự cách xa nhau đến mức nào.</w:t>
      </w:r>
    </w:p>
    <w:p>
      <w:pPr>
        <w:jc w:val="center"/>
      </w:pPr>
      <w:r>
        <w:drawing>
          <wp:inline xmlns:a="http://schemas.openxmlformats.org/drawingml/2006/main" xmlns:pic="http://schemas.openxmlformats.org/drawingml/2006/picture">
            <wp:extent cx="5095875" cy="7143750"/>
            <wp:docPr id="45" name="Picture 45"/>
            <wp:cNvGraphicFramePr>
              <a:graphicFrameLocks noChangeAspect="1"/>
            </wp:cNvGraphicFramePr>
            <a:graphic>
              <a:graphicData uri="http://schemas.openxmlformats.org/drawingml/2006/picture">
                <pic:pic>
                  <pic:nvPicPr>
                    <pic:cNvPr id="0" name="c01f035.png"/>
                    <pic:cNvPicPr/>
                  </pic:nvPicPr>
                  <pic:blipFill>
                    <a:blip r:embed="rId53"/>
                    <a:stretch>
                      <a:fillRect/>
                    </a:stretch>
                  </pic:blipFill>
                  <pic:spPr>
                    <a:xfrm>
                      <a:off x="0" y="0"/>
                      <a:ext cx="5095875" cy="7143750"/>
                    </a:xfrm>
                    <a:prstGeom prst="rect"/>
                  </pic:spPr>
                </pic:pic>
              </a:graphicData>
            </a:graphic>
          </wp:inline>
        </w:drawing>
      </w:r>
    </w:p>
    <w:p>
      <w:pPr>
        <w:spacing w:after="160"/>
        <w:jc w:val="center"/>
      </w:pPr>
      <w:r>
        <w:rPr>
          <w:rFonts w:ascii="Calibri" w:hAnsi="Calibri"/>
          <w:b/>
          <w:i/>
          <w:sz w:val="19"/>
        </w:rPr>
        <w:t>HÌNH 1-35:</w:t>
      </w:r>
      <w:r>
        <w:rPr>
          <w:rFonts w:ascii="Calibri" w:hAnsi="Calibri"/>
          <w:b w:val="0"/>
          <w:i/>
          <w:sz w:val="19"/>
        </w:rPr>
        <w:t xml:space="preserve"> Infographic động bắt đầu khi người xem nhấp vào </w:t>
      </w:r>
      <w:r>
        <w:rPr>
          <w:rFonts w:ascii="Calibri" w:hAnsi="Calibri"/>
          <w:b w:val="0"/>
          <w:i/>
          <w:sz w:val="19"/>
        </w:rPr>
        <w:t>coolinfographics.com/Figure-1-35</w:t>
      </w:r>
      <w:r>
        <w:rPr>
          <w:rFonts w:ascii="Calibri" w:hAnsi="Calibri"/>
          <w:b w:val="0"/>
          <w:i/>
          <w:sz w:val="19"/>
        </w:rPr>
        <w:t xml:space="preserve"> </w:t>
      </w:r>
      <w:r>
        <w:rPr>
          <w:rFonts w:ascii="Calibri" w:hAnsi="Calibri"/>
          <w:b w:val="0"/>
          <w:i/>
          <w:sz w:val="19"/>
        </w:rPr>
        <w:t>Nguồn: David Paliwoda và Jesse Williams</w:t>
      </w:r>
    </w:p>
    <w:p>
      <w:pPr>
        <w:pStyle w:val="Heading3"/>
      </w:pPr>
      <w:r>
        <w:rPr>
          <w:rFonts w:ascii="Calibri" w:hAnsi="Calibri"/>
          <w:b/>
          <w:i w:val="0"/>
          <w:sz w:val="26"/>
        </w:rPr>
        <w:t>Infographic dạng video</w:t>
      </w:r>
    </w:p>
    <w:p>
      <w:pPr>
        <w:spacing w:after="80"/>
      </w:pPr>
      <w:r>
        <w:rPr>
          <w:b w:val="0"/>
          <w:i w:val="0"/>
        </w:rPr>
        <w:t>Infographic dạng video vẫn còn khá mới mẻ nhưng đang nhanh chóng tạo đà trực tuyến nhờ tính dễ sử dụng trên các trang chia sẻ video như YouTube và Vimeo. Khả năng nhúng những video phát được đầy đủ từ các trang này vào blog và bài đăng mạng xã hội đã khiến lưu lượng truy cập và giá trị của infographic dạng video đối với các nhà tiếp thị tăng vọt.</w:t>
      </w:r>
    </w:p>
    <w:p>
      <w:pPr>
        <w:spacing w:after="80"/>
      </w:pPr>
      <w:r>
        <w:rPr>
          <w:b w:val="0"/>
          <w:i w:val="0"/>
        </w:rPr>
        <w:t>Infographic dạng video đầu tiên mà tôi đăng trên Cool Infographics vào năm 2007 là video ca nhạc cho bài “Remind Me” của Royksopp (</w:t>
      </w:r>
      <w:r>
        <w:rPr>
          <w:rFonts w:ascii="Consolas" w:hAnsi="Consolas"/>
          <w:b w:val="0"/>
          <w:i w:val="0"/>
          <w:sz w:val="20"/>
        </w:rPr>
        <w:t>youtube.com/watch?v=eo4u4JJAPGk</w:t>
      </w:r>
      <w:r>
        <w:rPr>
          <w:b w:val="0"/>
          <w:i w:val="0"/>
        </w:rPr>
        <w:t>). Video kể câu chuyện về một ngày trong cuộc sống của một phụ nữ trẻ sống ở London. Những trực quan hóa dữ liệu trong video nói về những chi tiết đằng sau cuộc sống hiện đại vây quanh cô ấy, chẳng hạn như cho thấy hệ thống đường ống nước trong căn hộ của cô hoạt động ra sao trong khi cô đang đánh răng. Video này đã đặt ra một tiêu chuẩn cao cho những thiết kế infographic dạng video sau đó (Hình 1-36).</w:t>
      </w:r>
    </w:p>
    <w:p>
      <w:pPr>
        <w:jc w:val="center"/>
      </w:pPr>
      <w:r>
        <w:drawing>
          <wp:inline xmlns:a="http://schemas.openxmlformats.org/drawingml/2006/main" xmlns:pic="http://schemas.openxmlformats.org/drawingml/2006/picture">
            <wp:extent cx="3800475" cy="7143750"/>
            <wp:docPr id="46" name="Picture 46"/>
            <wp:cNvGraphicFramePr>
              <a:graphicFrameLocks noChangeAspect="1"/>
            </wp:cNvGraphicFramePr>
            <a:graphic>
              <a:graphicData uri="http://schemas.openxmlformats.org/drawingml/2006/picture">
                <pic:pic>
                  <pic:nvPicPr>
                    <pic:cNvPr id="0" name="c01f036.png"/>
                    <pic:cNvPicPr/>
                  </pic:nvPicPr>
                  <pic:blipFill>
                    <a:blip r:embed="rId54"/>
                    <a:stretch>
                      <a:fillRect/>
                    </a:stretch>
                  </pic:blipFill>
                  <pic:spPr>
                    <a:xfrm>
                      <a:off x="0" y="0"/>
                      <a:ext cx="3800475" cy="7143750"/>
                    </a:xfrm>
                    <a:prstGeom prst="rect"/>
                  </pic:spPr>
                </pic:pic>
              </a:graphicData>
            </a:graphic>
          </wp:inline>
        </w:drawing>
      </w:r>
    </w:p>
    <w:p>
      <w:pPr>
        <w:spacing w:after="160"/>
        <w:jc w:val="center"/>
      </w:pPr>
      <w:r>
        <w:rPr>
          <w:rFonts w:ascii="Calibri" w:hAnsi="Calibri"/>
          <w:b/>
          <w:i/>
          <w:sz w:val="19"/>
        </w:rPr>
        <w:t>HÌNH 1-36:</w:t>
      </w:r>
      <w:r>
        <w:rPr>
          <w:rFonts w:ascii="Calibri" w:hAnsi="Calibri"/>
          <w:b w:val="0"/>
          <w:i/>
          <w:sz w:val="19"/>
        </w:rPr>
        <w:t xml:space="preserve"> Infographic dạng video “Remind Me” của Royksopp </w:t>
      </w:r>
      <w:r>
        <w:rPr>
          <w:rFonts w:ascii="Calibri" w:hAnsi="Calibri"/>
          <w:b w:val="0"/>
          <w:i/>
          <w:sz w:val="19"/>
        </w:rPr>
        <w:t>coolinfographics.com/Figure-1-36</w:t>
      </w:r>
    </w:p>
    <w:p>
      <w:pPr>
        <w:spacing w:after="80"/>
      </w:pPr>
      <w:r>
        <w:rPr>
          <w:b w:val="0"/>
          <w:i w:val="0"/>
        </w:rPr>
        <w:t>Những infographic dạng video khác không được làm bằng các ứng dụng phần mềm hoạt ảnh cao cấp. Nhiều infographic dạng video phổ biến nhất trực tuyến được làm bằng những ứng dụng phần mềm thuyết trình sẵn có như Microsoft PowerPoint, Apple Keynote và Prezi. Bằng cách dùng các hiệu ứng chuyển slide động và các bước định thời cẩn thận để tự động hóa toàn bộ bài thuyết trình, một bài thuyết trình có thể được xuất ra thành tệp video để phân phối.</w:t>
      </w:r>
    </w:p>
    <w:p>
      <w:pPr>
        <w:spacing w:after="80"/>
      </w:pPr>
      <w:r>
        <w:rPr>
          <w:b w:val="0"/>
          <w:i w:val="0"/>
        </w:rPr>
        <w:t>Infographic dạng video “Did You Know? Shift Happens” của Karl Fisch, Scott McLeod và Jeff Brenman (</w:t>
      </w:r>
      <w:r>
        <w:rPr>
          <w:rFonts w:ascii="Consolas" w:hAnsi="Consolas"/>
          <w:b w:val="0"/>
          <w:i w:val="0"/>
          <w:sz w:val="20"/>
        </w:rPr>
        <w:t>youtube.com/watch?v=ljbI-363A2Q</w:t>
      </w:r>
      <w:r>
        <w:rPr>
          <w:b w:val="0"/>
          <w:i w:val="0"/>
        </w:rPr>
        <w:t>) khởi đầu là một bài thuyết trình PowerPoint trước đội ngũ giảng viên tại Trường Trung học Arapahoe ở Centennial, Colorado vào tháng 8 năm 2006. Video ban đầu được phối lại để loại bỏ những thông tin riêng của trường và được tải lên YouTube vào năm 2008. Nó nhanh chóng lan truyền, và chỉ riêng một video infographic đó đã có hơn 5.6 triệu lượt xem vào cuối năm 2012 (Hình 1-37).</w:t>
      </w:r>
    </w:p>
    <w:p>
      <w:pPr>
        <w:jc w:val="center"/>
      </w:pPr>
      <w:r>
        <w:drawing>
          <wp:inline xmlns:a="http://schemas.openxmlformats.org/drawingml/2006/main" xmlns:pic="http://schemas.openxmlformats.org/drawingml/2006/picture">
            <wp:extent cx="3705224" cy="7143748"/>
            <wp:docPr id="47" name="Picture 47"/>
            <wp:cNvGraphicFramePr>
              <a:graphicFrameLocks noChangeAspect="1"/>
            </wp:cNvGraphicFramePr>
            <a:graphic>
              <a:graphicData uri="http://schemas.openxmlformats.org/drawingml/2006/picture">
                <pic:pic>
                  <pic:nvPicPr>
                    <pic:cNvPr id="0" name="c01f037.png"/>
                    <pic:cNvPicPr/>
                  </pic:nvPicPr>
                  <pic:blipFill>
                    <a:blip r:embed="rId55"/>
                    <a:stretch>
                      <a:fillRect/>
                    </a:stretch>
                  </pic:blipFill>
                  <pic:spPr>
                    <a:xfrm>
                      <a:off x="0" y="0"/>
                      <a:ext cx="3705224" cy="7143748"/>
                    </a:xfrm>
                    <a:prstGeom prst="rect"/>
                  </pic:spPr>
                </pic:pic>
              </a:graphicData>
            </a:graphic>
          </wp:inline>
        </w:drawing>
      </w:r>
    </w:p>
    <w:p>
      <w:pPr>
        <w:spacing w:after="160"/>
        <w:jc w:val="center"/>
      </w:pPr>
      <w:r>
        <w:rPr>
          <w:rFonts w:ascii="Calibri" w:hAnsi="Calibri"/>
          <w:b/>
          <w:i/>
          <w:sz w:val="19"/>
        </w:rPr>
        <w:t>HÌNH 1-37:</w:t>
      </w:r>
      <w:r>
        <w:rPr>
          <w:rFonts w:ascii="Calibri" w:hAnsi="Calibri"/>
          <w:b w:val="0"/>
          <w:i/>
          <w:sz w:val="19"/>
        </w:rPr>
        <w:t xml:space="preserve"> Video infographic “Did You Know? 3.0” </w:t>
      </w:r>
      <w:r>
        <w:rPr>
          <w:rFonts w:ascii="Calibri" w:hAnsi="Calibri"/>
          <w:b w:val="0"/>
          <w:i/>
          <w:sz w:val="19"/>
        </w:rPr>
        <w:t>coolinfographics.com/Figure-1-37</w:t>
      </w:r>
    </w:p>
    <w:p>
      <w:pPr>
        <w:spacing w:after="80"/>
      </w:pPr>
      <w:r>
        <w:rPr>
          <w:b w:val="0"/>
          <w:i w:val="0"/>
        </w:rPr>
        <w:t>Những video này không dùng nhiều trực quan hóa dữ liệu (phần lớn dữ liệu chỉ được hiển thị dưới dạng văn bản), nhưng nó đã làm tốt việc đặt các con số vào bối cảnh cho khán giả. Video ban đầu đó đã sinh ra một loạt bản cập nhật trong những năm sau đó và đã phát triển thành có lẽ là chiến dịch infographic dạng video thành công nhất cho đến nay. Trong 5 năm qua, nó đã trở thành một loạt video với sự giúp đỡ của công ty thiết kế XPLANE (</w:t>
      </w:r>
      <w:r>
        <w:rPr>
          <w:rFonts w:ascii="Consolas" w:hAnsi="Consolas"/>
          <w:b w:val="0"/>
          <w:i w:val="0"/>
          <w:sz w:val="20"/>
        </w:rPr>
        <w:t>xplane.com</w:t>
      </w:r>
      <w:r>
        <w:rPr>
          <w:b w:val="0"/>
          <w:i w:val="0"/>
        </w:rPr>
        <w:t xml:space="preserve">) và bắt đầu dùng những công cụ phần mềm hoạt ảnh tiên tiến hơn. Đến cuối năm 2012, toàn bộ loạt video đã có hơn 33 triệu lượt xem trực tuyến. Một trang wiki hoàn chỉnh đã được tạo xoay quanh lịch sử của loạt video này tại </w:t>
      </w:r>
      <w:r>
        <w:rPr>
          <w:rFonts w:ascii="Consolas" w:hAnsi="Consolas"/>
          <w:b w:val="0"/>
          <w:i w:val="0"/>
          <w:sz w:val="20"/>
        </w:rPr>
        <w:t>shifthappens.wikispaces.com/</w:t>
      </w:r>
      <w:r>
        <w:rPr>
          <w:b w:val="0"/>
          <w:i w:val="0"/>
        </w:rPr>
        <w:t>.</w:t>
      </w:r>
    </w:p>
    <w:p>
      <w:pPr>
        <w:pStyle w:val="Heading3"/>
      </w:pPr>
      <w:r>
        <w:rPr>
          <w:rFonts w:ascii="Calibri" w:hAnsi="Calibri"/>
          <w:b/>
          <w:i w:val="0"/>
          <w:sz w:val="26"/>
        </w:rPr>
        <w:t>Infographic tương tác</w:t>
      </w:r>
    </w:p>
    <w:p>
      <w:pPr>
        <w:spacing w:after="80"/>
      </w:pPr>
      <w:r>
        <w:rPr>
          <w:b w:val="0"/>
          <w:i w:val="0"/>
        </w:rPr>
        <w:t>Infographic tương tác là những thiết kế cho người đọc một chút quyền kiểm soát đối với dữ liệu hoặc phần trực quan hóa được hiển thị. Chúng cũng phổ biến vì giữ người đọc gắn kết với dữ liệu lâu hơn nhiều so với infographic tĩnh. Một số trang này là những trực quan hóa dữ liệu độc lập, và những trang khác được xây dựng trong một thiết kế infographic lớn hơn.</w:t>
      </w:r>
    </w:p>
    <w:p>
      <w:pPr>
        <w:spacing w:after="80"/>
      </w:pPr>
      <w:r>
        <w:rPr>
          <w:b w:val="0"/>
          <w:i w:val="0"/>
        </w:rPr>
        <w:t xml:space="preserve">Trang web </w:t>
      </w:r>
      <w:r>
        <w:rPr>
          <w:b w:val="0"/>
          <w:i/>
        </w:rPr>
        <w:t>The New York Times</w:t>
      </w:r>
      <w:r>
        <w:rPr>
          <w:b w:val="0"/>
          <w:i w:val="0"/>
        </w:rPr>
        <w:t xml:space="preserve"> đã được nhiều người công nhận là người dẫn đầu thế giới về infographic tương tác và trực quan hóa dữ liệu. Hình 1-38 cho thấy một bản đồ kết quả từ cuộc bầu cử Tổng thống Mỹ năm 2012. Mỗi quận trong cả nước được tô một sắc đỏ hoặc xanh tùy theo kết quả kiểm phiếu cuối cùng. Tôi sẽ gọi đây là một trực quan hóa dữ liệu tương tác, nhưng vì cách dùng từ infographic trong lịch sử ngành thiết kế báo chí, nhiều người gọi đây là một infographic tương tác.</w:t>
      </w:r>
    </w:p>
    <w:p>
      <w:pPr>
        <w:jc w:val="center"/>
      </w:pPr>
      <w:r>
        <w:drawing>
          <wp:inline xmlns:a="http://schemas.openxmlformats.org/drawingml/2006/main" xmlns:pic="http://schemas.openxmlformats.org/drawingml/2006/picture">
            <wp:extent cx="5486400" cy="4893869"/>
            <wp:docPr id="48" name="Picture 48"/>
            <wp:cNvGraphicFramePr>
              <a:graphicFrameLocks noChangeAspect="1"/>
            </wp:cNvGraphicFramePr>
            <a:graphic>
              <a:graphicData uri="http://schemas.openxmlformats.org/drawingml/2006/picture">
                <pic:pic>
                  <pic:nvPicPr>
                    <pic:cNvPr id="0" name="c01f038.png"/>
                    <pic:cNvPicPr/>
                  </pic:nvPicPr>
                  <pic:blipFill>
                    <a:blip r:embed="rId56"/>
                    <a:stretch>
                      <a:fillRect/>
                    </a:stretch>
                  </pic:blipFill>
                  <pic:spPr>
                    <a:xfrm>
                      <a:off x="0" y="0"/>
                      <a:ext cx="5486400" cy="4893869"/>
                    </a:xfrm>
                    <a:prstGeom prst="rect"/>
                  </pic:spPr>
                </pic:pic>
              </a:graphicData>
            </a:graphic>
          </wp:inline>
        </w:drawing>
      </w:r>
    </w:p>
    <w:p>
      <w:pPr>
        <w:spacing w:after="160"/>
        <w:jc w:val="center"/>
      </w:pPr>
      <w:r>
        <w:rPr>
          <w:rFonts w:ascii="Calibri" w:hAnsi="Calibri"/>
          <w:b/>
          <w:i/>
          <w:sz w:val="19"/>
        </w:rPr>
        <w:t>HÌNH 1-38:</w:t>
      </w:r>
      <w:r>
        <w:rPr>
          <w:rFonts w:ascii="Calibri" w:hAnsi="Calibri"/>
          <w:b w:val="0"/>
          <w:i/>
          <w:sz w:val="19"/>
        </w:rPr>
        <w:t xml:space="preserve"> Đồ họa thông tin tương tác về Bầu cử năm 2012 của </w:t>
      </w:r>
      <w:r>
        <w:rPr>
          <w:rFonts w:ascii="Calibri" w:hAnsi="Calibri"/>
          <w:b w:val="0"/>
          <w:i/>
          <w:sz w:val="19"/>
        </w:rPr>
        <w:t>The New York Times</w:t>
      </w:r>
      <w:r>
        <w:rPr>
          <w:rFonts w:ascii="Calibri" w:hAnsi="Calibri"/>
          <w:b w:val="0"/>
          <w:i/>
          <w:sz w:val="19"/>
        </w:rPr>
        <w:t xml:space="preserve"> </w:t>
      </w:r>
      <w:r>
        <w:rPr>
          <w:rFonts w:ascii="Calibri" w:hAnsi="Calibri"/>
          <w:b w:val="0"/>
          <w:i/>
          <w:sz w:val="19"/>
        </w:rPr>
        <w:t>coolinfographics.com/Figure-1-38</w:t>
      </w:r>
    </w:p>
    <w:p>
      <w:pPr>
        <w:spacing w:after="80"/>
      </w:pPr>
      <w:r>
        <w:rPr>
          <w:b w:val="0"/>
          <w:i w:val="0"/>
        </w:rPr>
        <w:t>Trong trường hợp này, dữ liệu được cập nhật theo thời gian thực ngay khi kết quả bầu cử được công bố chính thức. Người dùng có thể thấy bản đồ thay đổi khi có thêm kết quả được báo cáo. Người dùng có khả năng phóng to vào từng bang cụ thể, xem dữ liệu số từ mỗi quốc gia hoặc thay đổi cách hiển thị dựa trên các lựa chọn ở phía bên trái.</w:t>
      </w:r>
    </w:p>
    <w:p>
      <w:pPr>
        <w:spacing w:after="80"/>
      </w:pPr>
      <w:r>
        <w:rPr>
          <w:b w:val="0"/>
          <w:i w:val="0"/>
        </w:rPr>
        <w:t>Một số công ty thiết kế và cung cấp các công cụ trực quan hóa dữ liệu tương tác để người khác sử dụng. Tableau Software là một trong những đơn vị dẫn đầu trong lĩnh vực này và cung cấp phiên bản Tableau Public của sản phẩm cho người dùng miễn phí. Công cụ này cho phép chúng ta sử dụng dữ liệu của chính mình để tạo ra các trực quan hóa tương tác rồi nhúng các trực quan hóa đó vào trang web của mình (Hình 1-39).</w:t>
      </w:r>
    </w:p>
    <w:p>
      <w:pPr>
        <w:jc w:val="center"/>
      </w:pPr>
      <w:r>
        <w:drawing>
          <wp:inline xmlns:a="http://schemas.openxmlformats.org/drawingml/2006/main" xmlns:pic="http://schemas.openxmlformats.org/drawingml/2006/picture">
            <wp:extent cx="5486400" cy="7094483"/>
            <wp:docPr id="49" name="Picture 49"/>
            <wp:cNvGraphicFramePr>
              <a:graphicFrameLocks noChangeAspect="1"/>
            </wp:cNvGraphicFramePr>
            <a:graphic>
              <a:graphicData uri="http://schemas.openxmlformats.org/drawingml/2006/picture">
                <pic:pic>
                  <pic:nvPicPr>
                    <pic:cNvPr id="0" name="c01f039.png"/>
                    <pic:cNvPicPr/>
                  </pic:nvPicPr>
                  <pic:blipFill>
                    <a:blip r:embed="rId57"/>
                    <a:stretch>
                      <a:fillRect/>
                    </a:stretch>
                  </pic:blipFill>
                  <pic:spPr>
                    <a:xfrm>
                      <a:off x="0" y="0"/>
                      <a:ext cx="5486400" cy="7094483"/>
                    </a:xfrm>
                    <a:prstGeom prst="rect"/>
                  </pic:spPr>
                </pic:pic>
              </a:graphicData>
            </a:graphic>
          </wp:inline>
        </w:drawing>
      </w:r>
    </w:p>
    <w:p>
      <w:pPr>
        <w:spacing w:after="160"/>
        <w:jc w:val="center"/>
      </w:pPr>
      <w:r>
        <w:rPr>
          <w:rFonts w:ascii="Calibri" w:hAnsi="Calibri"/>
          <w:b/>
          <w:i/>
          <w:sz w:val="19"/>
        </w:rPr>
        <w:t>HÌNH 1-39:</w:t>
      </w:r>
      <w:r>
        <w:rPr>
          <w:rFonts w:ascii="Calibri" w:hAnsi="Calibri"/>
          <w:b w:val="0"/>
          <w:i/>
          <w:sz w:val="19"/>
        </w:rPr>
        <w:t xml:space="preserve"> Tableau Public </w:t>
      </w:r>
      <w:r>
        <w:rPr>
          <w:rFonts w:ascii="Calibri" w:hAnsi="Calibri"/>
          <w:b w:val="0"/>
          <w:i/>
          <w:sz w:val="19"/>
        </w:rPr>
        <w:t>coolinfographics.com/Figure-1-39</w:t>
      </w:r>
      <w:r>
        <w:rPr>
          <w:rFonts w:ascii="Calibri" w:hAnsi="Calibri"/>
          <w:b w:val="0"/>
          <w:i/>
          <w:sz w:val="19"/>
        </w:rPr>
        <w:t xml:space="preserve"> </w:t>
      </w:r>
      <w:r>
        <w:rPr>
          <w:rFonts w:ascii="Calibri" w:hAnsi="Calibri"/>
          <w:b w:val="0"/>
          <w:i/>
          <w:sz w:val="19"/>
        </w:rPr>
        <w:t xml:space="preserve">Nguồn: </w:t>
      </w:r>
      <w:r>
        <w:rPr>
          <w:rFonts w:ascii="Calibri" w:hAnsi="Calibri"/>
          <w:b w:val="0"/>
          <w:i/>
          <w:sz w:val="19"/>
        </w:rPr>
        <w:t>Tale of 100 Entrepreneurs</w:t>
      </w:r>
      <w:r>
        <w:rPr>
          <w:rFonts w:ascii="Calibri" w:hAnsi="Calibri"/>
          <w:b w:val="0"/>
          <w:i/>
          <w:sz w:val="19"/>
        </w:rPr>
        <w:t>, Tableau Software.</w:t>
      </w:r>
    </w:p>
    <w:p>
      <w:pPr>
        <w:spacing w:after="80"/>
      </w:pPr>
      <w:r>
        <w:rPr>
          <w:b w:val="0"/>
          <w:i w:val="0"/>
        </w:rPr>
        <w:t xml:space="preserve">Một vài đồ họa thông tin hoàn chỉnh đã được thiết kế bằng Tableau như một công cụ thiết kế để đưa các trực quan hóa dữ liệu tương tác vào trong một thiết kế đồ họa thông tin lớn hơn. </w:t>
      </w:r>
      <w:r>
        <w:rPr>
          <w:b w:val="0"/>
          <w:i/>
        </w:rPr>
        <w:t>Inside Super PACs</w:t>
      </w:r>
      <w:r>
        <w:rPr>
          <w:b w:val="0"/>
          <w:i w:val="0"/>
        </w:rPr>
        <w:t xml:space="preserve"> (Hình 1-40) được thiết kế bởi Jess Bachman tại Visually, Inc., sử dụng các mô-đun trực quan hóa của Tableau làm biểu đồ trong thiết kế. Kết quả là tất cả các biểu đồ đều có tính tương tác, và người đọc có thể điều chỉnh bất kỳ biểu đồ nào bằng cách nhấp để làm nổi bật thông tin khác nhau.</w:t>
      </w:r>
    </w:p>
    <w:p>
      <w:pPr>
        <w:jc w:val="center"/>
      </w:pPr>
      <w:r>
        <w:drawing>
          <wp:inline xmlns:a="http://schemas.openxmlformats.org/drawingml/2006/main" xmlns:pic="http://schemas.openxmlformats.org/drawingml/2006/picture">
            <wp:extent cx="5486400" cy="6552230"/>
            <wp:docPr id="50" name="Picture 50"/>
            <wp:cNvGraphicFramePr>
              <a:graphicFrameLocks noChangeAspect="1"/>
            </wp:cNvGraphicFramePr>
            <a:graphic>
              <a:graphicData uri="http://schemas.openxmlformats.org/drawingml/2006/picture">
                <pic:pic>
                  <pic:nvPicPr>
                    <pic:cNvPr id="0" name="c01f040.png"/>
                    <pic:cNvPicPr/>
                  </pic:nvPicPr>
                  <pic:blipFill>
                    <a:blip r:embed="rId58"/>
                    <a:stretch>
                      <a:fillRect/>
                    </a:stretch>
                  </pic:blipFill>
                  <pic:spPr>
                    <a:xfrm>
                      <a:off x="0" y="0"/>
                      <a:ext cx="5486400" cy="6552230"/>
                    </a:xfrm>
                    <a:prstGeom prst="rect"/>
                  </pic:spPr>
                </pic:pic>
              </a:graphicData>
            </a:graphic>
          </wp:inline>
        </w:drawing>
      </w:r>
    </w:p>
    <w:p>
      <w:pPr>
        <w:spacing w:after="160"/>
        <w:jc w:val="center"/>
      </w:pPr>
      <w:r>
        <w:rPr>
          <w:rFonts w:ascii="Calibri" w:hAnsi="Calibri"/>
          <w:b/>
          <w:i/>
          <w:sz w:val="19"/>
        </w:rPr>
        <w:t>HÌNH 1-40:</w:t>
      </w:r>
      <w:r>
        <w:rPr>
          <w:rFonts w:ascii="Calibri" w:hAnsi="Calibri"/>
          <w:b w:val="0"/>
          <w:i/>
          <w:sz w:val="19"/>
        </w:rPr>
        <w:t xml:space="preserve"> Các biểu đồ tương tác riêng biệt được ghép lại với nhau để tạo thành đồ họa thông tin hoàn chỉnh </w:t>
      </w:r>
      <w:r>
        <w:rPr>
          <w:rFonts w:ascii="Calibri" w:hAnsi="Calibri"/>
          <w:b w:val="0"/>
          <w:i/>
          <w:sz w:val="19"/>
        </w:rPr>
        <w:t>coolinfographics.com/Figure-1-40</w:t>
      </w:r>
      <w:r>
        <w:rPr>
          <w:rFonts w:ascii="Calibri" w:hAnsi="Calibri"/>
          <w:b w:val="0"/>
          <w:i/>
          <w:sz w:val="19"/>
        </w:rPr>
        <w:t xml:space="preserve"> </w:t>
      </w:r>
      <w:r>
        <w:rPr>
          <w:rFonts w:ascii="Calibri" w:hAnsi="Calibri"/>
          <w:b w:val="0"/>
          <w:i/>
          <w:sz w:val="19"/>
        </w:rPr>
        <w:t xml:space="preserve">Nguồn: </w:t>
      </w:r>
      <w:r>
        <w:rPr>
          <w:rFonts w:ascii="Calibri" w:hAnsi="Calibri"/>
          <w:b w:val="0"/>
          <w:i/>
          <w:sz w:val="19"/>
        </w:rPr>
        <w:t>Inside Super PACs</w:t>
      </w:r>
      <w:r>
        <w:rPr>
          <w:rFonts w:ascii="Calibri" w:hAnsi="Calibri"/>
          <w:b w:val="0"/>
          <w:i/>
          <w:sz w:val="19"/>
        </w:rPr>
        <w:t>, Visually, Inc.</w:t>
      </w:r>
    </w:p>
    <w:p>
      <w:pPr>
        <w:pStyle w:val="Heading2"/>
      </w:pPr>
      <w:r>
        <w:rPr>
          <w:rFonts w:ascii="Calibri" w:hAnsi="Calibri"/>
          <w:b/>
          <w:i w:val="0"/>
          <w:sz w:val="32"/>
        </w:rPr>
        <w:t>Suy nghĩ cuối cùng</w:t>
      </w:r>
    </w:p>
    <w:p>
      <w:pPr>
        <w:spacing w:after="80"/>
      </w:pPr>
      <w:r>
        <w:rPr>
          <w:b w:val="0"/>
          <w:i w:val="0"/>
        </w:rPr>
        <w:t>Đồ họa thông tin đã bùng nổ về mức độ phổ biến chỉ trong vài năm. Các định dạng của chúng chắc chắn sẽ phát triển thành những loại phương tiện mới, nhưng việc sử dụng trực quan hóa dữ liệu và thiết kế để kể câu chuyện bằng dữ liệu sẽ chỉ tiếp tục phát triển. Chúng ta sẽ không bao giờ có ít dữ liệu sẵn có hơn so với hiện nay. Lượng dữ liệu mà chúng ta phải lọc qua và hiểu sẽ tiếp tục tăng lên, và các thiết kế đồ họa thông tin là một trong những công cụ tốt nhất mà chúng ta có để chia sẻ và truyền đạt những điều chúng ta có thể học được từ thông tin đó.</w:t>
      </w:r>
    </w:p>
    <w:p>
      <w:pPr>
        <w:pStyle w:val="Heading2"/>
      </w:pPr>
      <w:r>
        <w:rPr>
          <w:rFonts w:ascii="Calibri" w:hAnsi="Calibri"/>
          <w:b/>
          <w:i w:val="0"/>
          <w:sz w:val="32"/>
        </w:rPr>
        <w:t>Tài liệu tham khảo</w:t>
      </w:r>
    </w:p>
    <w:p>
      <w:pPr>
        <w:spacing w:after="80"/>
        <w:ind w:left="360"/>
      </w:pPr>
      <w:r>
        <w:t xml:space="preserve">1. </w:t>
      </w:r>
      <w:r>
        <w:rPr>
          <w:b w:val="0"/>
          <w:i w:val="0"/>
        </w:rPr>
        <w:t xml:space="preserve">Edward R. Tufte, </w:t>
      </w:r>
      <w:r>
        <w:rPr>
          <w:b w:val="0"/>
          <w:i/>
        </w:rPr>
        <w:t>The Visual Display of Quantitative Information</w:t>
      </w:r>
      <w:r>
        <w:rPr>
          <w:b w:val="0"/>
          <w:i w:val="0"/>
        </w:rPr>
        <w:t xml:space="preserve"> (Cheshire, CT: Graphics Press LLC, 2001). </w:t>
      </w:r>
      <w:r>
        <w:rPr>
          <w:rFonts w:ascii="Consolas" w:hAnsi="Consolas"/>
          <w:b w:val="0"/>
          <w:i w:val="0"/>
          <w:sz w:val="20"/>
        </w:rPr>
        <w:t>http://www.edwardtufte.com/</w:t>
      </w:r>
    </w:p>
    <w:p>
      <w:pPr>
        <w:spacing w:after="80"/>
        <w:ind w:left="360"/>
      </w:pPr>
      <w:r>
        <w:t xml:space="preserve">2. </w:t>
      </w:r>
      <w:r>
        <w:rPr>
          <w:b w:val="0"/>
          <w:i w:val="0"/>
        </w:rPr>
        <w:t xml:space="preserve">George A. Miller, “Informavores,” trong </w:t>
      </w:r>
      <w:r>
        <w:rPr>
          <w:b w:val="0"/>
          <w:i/>
        </w:rPr>
        <w:t>The Study of Information: Interdisciplinary Messages</w:t>
      </w:r>
      <w:r>
        <w:rPr>
          <w:b w:val="0"/>
          <w:i w:val="0"/>
        </w:rPr>
        <w:t>, ed. Fritz Machlup và Una Mansfield, (New York: Wiley-Interscience, 1983), 111–113</w:t>
      </w:r>
    </w:p>
    <w:p>
      <w:pPr>
        <w:spacing w:after="80"/>
        <w:ind w:left="360"/>
      </w:pPr>
      <w:r>
        <w:t xml:space="preserve">3. </w:t>
      </w:r>
      <w:r>
        <w:rPr>
          <w:b w:val="0"/>
          <w:i w:val="0"/>
        </w:rPr>
        <w:t xml:space="preserve">Daniel Dennett, </w:t>
      </w:r>
      <w:r>
        <w:rPr>
          <w:b w:val="0"/>
          <w:i/>
        </w:rPr>
        <w:t>Kinds of Minds: Toward an Understanding of Consciousness</w:t>
      </w:r>
      <w:r>
        <w:rPr>
          <w:b w:val="0"/>
          <w:i w:val="0"/>
        </w:rPr>
        <w:t>, (New York: Basic Books, 1997).</w:t>
      </w:r>
    </w:p>
    <w:p>
      <w:pPr>
        <w:spacing w:after="80"/>
        <w:ind w:left="360"/>
      </w:pPr>
      <w:r>
        <w:t xml:space="preserve">4. </w:t>
      </w:r>
      <w:r>
        <w:rPr>
          <w:b w:val="0"/>
          <w:i w:val="0"/>
        </w:rPr>
        <w:t xml:space="preserve">Steven Pinker, </w:t>
      </w:r>
      <w:r>
        <w:rPr>
          <w:b w:val="0"/>
          <w:i/>
        </w:rPr>
        <w:t>How the Mind Works</w:t>
      </w:r>
      <w:r>
        <w:rPr>
          <w:b w:val="0"/>
          <w:i w:val="0"/>
        </w:rPr>
        <w:t>, (New York: Norton, 1997).</w:t>
      </w:r>
    </w:p>
    <w:p>
      <w:pPr>
        <w:spacing w:after="80"/>
        <w:ind w:left="360"/>
      </w:pPr>
      <w:r>
        <w:t xml:space="preserve">5. </w:t>
      </w:r>
      <w:r>
        <w:rPr>
          <w:b w:val="0"/>
          <w:i w:val="0"/>
        </w:rPr>
        <w:t xml:space="preserve">Rachel Chalmers, “Surf like a Bushman,” </w:t>
      </w:r>
      <w:r>
        <w:rPr>
          <w:b w:val="0"/>
          <w:i/>
        </w:rPr>
        <w:t>NewScientist</w:t>
      </w:r>
      <w:r>
        <w:rPr>
          <w:b w:val="0"/>
          <w:i w:val="0"/>
        </w:rPr>
        <w:t>, no. 2264, (November 11, 2000).</w:t>
      </w:r>
    </w:p>
    <w:p>
      <w:pPr>
        <w:spacing w:after="80"/>
        <w:ind w:left="360"/>
      </w:pPr>
      <w:r>
        <w:t xml:space="preserve">6. </w:t>
      </w:r>
      <w:r>
        <w:rPr>
          <w:b w:val="0"/>
          <w:i w:val="0"/>
        </w:rPr>
        <w:t>Dr. Martin Hilbert, “Mapping the dimensions and characteristics of the world’s technological communication capacity during the period of digitization (1986–2007/2010),” presented at the 9th World Telecommunication/ICT Indicators Meeting (WTIM-11), International Telecommunication Union (ITU), (Mauritius, December 7–9, 2011).</w:t>
      </w:r>
    </w:p>
    <w:p>
      <w:pPr>
        <w:spacing w:after="80"/>
        <w:ind w:left="360"/>
      </w:pPr>
      <w:r>
        <w:t xml:space="preserve">7. </w:t>
      </w:r>
      <w:r>
        <w:rPr>
          <w:b w:val="0"/>
          <w:i w:val="0"/>
        </w:rPr>
        <w:t xml:space="preserve">Kevin Kelly, “Scan This Book,” </w:t>
      </w:r>
      <w:r>
        <w:rPr>
          <w:b w:val="0"/>
          <w:i/>
        </w:rPr>
        <w:t xml:space="preserve">New York Times, </w:t>
      </w:r>
      <w:r>
        <w:rPr>
          <w:b w:val="0"/>
          <w:i w:val="0"/>
        </w:rPr>
        <w:t xml:space="preserve">May 14, 2006: </w:t>
      </w:r>
      <w:r>
        <w:rPr>
          <w:rFonts w:ascii="Consolas" w:hAnsi="Consolas"/>
          <w:b w:val="0"/>
          <w:i w:val="0"/>
          <w:sz w:val="20"/>
        </w:rPr>
        <w:t>http://www.nytimes.com/2006/05/14/magazine/14publishing.xhtml?pagewanted=all&amp;_r=0</w:t>
      </w:r>
      <w:r>
        <w:rPr>
          <w:b w:val="0"/>
          <w:i w:val="0"/>
        </w:rPr>
        <w:t>.</w:t>
      </w:r>
    </w:p>
    <w:p>
      <w:pPr>
        <w:spacing w:after="80"/>
        <w:ind w:left="360"/>
      </w:pPr>
      <w:r>
        <w:t xml:space="preserve">8. </w:t>
      </w:r>
      <w:r>
        <w:rPr>
          <w:b w:val="0"/>
          <w:i w:val="0"/>
        </w:rPr>
        <w:t xml:space="preserve">Jeffrey Dean và Sanjay Ghemawat, “MapReduce: Simplified Data Processing on Large Clusters,” </w:t>
      </w:r>
      <w:r>
        <w:rPr>
          <w:b w:val="0"/>
          <w:i/>
        </w:rPr>
        <w:t>Communications of the ACM</w:t>
      </w:r>
      <w:r>
        <w:rPr>
          <w:b w:val="0"/>
          <w:i w:val="0"/>
        </w:rPr>
        <w:t xml:space="preserve"> 51, no. 1, (January 2008), 107–113. </w:t>
      </w:r>
      <w:r>
        <w:rPr>
          <w:rFonts w:ascii="Consolas" w:hAnsi="Consolas"/>
          <w:b w:val="0"/>
          <w:i w:val="0"/>
          <w:sz w:val="20"/>
        </w:rPr>
        <w:t>http://static.usenix.org/event/osdi04/tech/full_papers/dean/dean.pdf</w:t>
      </w:r>
      <w:r>
        <w:rPr>
          <w:b w:val="0"/>
          <w:i w:val="0"/>
        </w:rPr>
        <w:t>.</w:t>
      </w:r>
    </w:p>
    <w:p>
      <w:pPr>
        <w:spacing w:after="80"/>
        <w:ind w:left="360"/>
      </w:pPr>
      <w:r>
        <w:t xml:space="preserve">9. </w:t>
      </w:r>
      <w:r>
        <w:rPr>
          <w:b w:val="0"/>
          <w:i w:val="0"/>
        </w:rPr>
        <w:t xml:space="preserve">Cisco Visual Networking Index, 2013: </w:t>
      </w:r>
      <w:r>
        <w:rPr>
          <w:rFonts w:ascii="Consolas" w:hAnsi="Consolas"/>
          <w:b w:val="0"/>
          <w:i w:val="0"/>
          <w:sz w:val="20"/>
        </w:rPr>
        <w:t>http://www.cisco.com/en/US/netsol/ns827/networking_solutions_sub_solution.xhtml</w:t>
      </w:r>
      <w:r>
        <w:rPr>
          <w:b w:val="0"/>
          <w:i w:val="0"/>
        </w:rPr>
        <w:t>.</w:t>
      </w:r>
    </w:p>
    <w:p>
      <w:pPr>
        <w:spacing w:after="80"/>
        <w:ind w:left="360"/>
      </w:pPr>
      <w:r>
        <w:t xml:space="preserve">10. </w:t>
      </w:r>
      <w:r>
        <w:rPr>
          <w:b w:val="0"/>
          <w:i w:val="0"/>
        </w:rPr>
        <w:t xml:space="preserve">John Medina, </w:t>
      </w:r>
      <w:r>
        <w:rPr>
          <w:b w:val="0"/>
          <w:i/>
        </w:rPr>
        <w:t>Brain Rules: 12 Principles for Surviving and Thriving at Work, Home, and School</w:t>
      </w:r>
      <w:r>
        <w:rPr>
          <w:b w:val="0"/>
          <w:i w:val="0"/>
        </w:rPr>
        <w:t>, (Seattle: Pear Press, 2009).</w:t>
      </w:r>
    </w:p>
    <w:p>
      <w:pPr>
        <w:spacing w:after="80"/>
        <w:ind w:left="360"/>
      </w:pPr>
      <w:r>
        <w:t xml:space="preserve">11. </w:t>
      </w:r>
      <w:r>
        <w:rPr>
          <w:b w:val="0"/>
          <w:i w:val="0"/>
        </w:rPr>
        <w:t xml:space="preserve">Michael Weliky, “Under the Surface, the Brain Seethes With Undiscovered Activity”, University of Rochester Newsroom, October 6, 2004, </w:t>
      </w:r>
      <w:r>
        <w:rPr>
          <w:rFonts w:ascii="Consolas" w:hAnsi="Consolas"/>
          <w:b w:val="0"/>
          <w:i w:val="0"/>
          <w:sz w:val="20"/>
        </w:rPr>
        <w:t>http://www.rochester.edu/news/show.php?id=1898</w:t>
      </w:r>
      <w:r>
        <w:rPr>
          <w:b w:val="0"/>
          <w:i w:val="0"/>
        </w:rPr>
        <w:t>.</w:t>
      </w:r>
    </w:p>
    <w:p>
      <w:pPr>
        <w:spacing w:after="80"/>
        <w:ind w:left="360"/>
      </w:pPr>
      <w:r>
        <w:t xml:space="preserve">12. </w:t>
      </w:r>
      <w:r>
        <w:rPr>
          <w:b w:val="0"/>
          <w:i w:val="0"/>
        </w:rPr>
        <w:t xml:space="preserve">MIT Research—Brain Processing of Visual Information, </w:t>
      </w:r>
      <w:r>
        <w:rPr>
          <w:b w:val="0"/>
          <w:i/>
        </w:rPr>
        <w:t>MIT News</w:t>
      </w:r>
      <w:r>
        <w:rPr>
          <w:b w:val="0"/>
          <w:i w:val="0"/>
        </w:rPr>
        <w:t xml:space="preserve">, December 19, 1996, </w:t>
      </w:r>
      <w:r>
        <w:rPr>
          <w:rFonts w:ascii="Consolas" w:hAnsi="Consolas"/>
          <w:b w:val="0"/>
          <w:i w:val="0"/>
          <w:sz w:val="20"/>
        </w:rPr>
        <w:t>http://web.mit.edu/newsoffice/1996/visualprocessing.xhtml</w:t>
      </w:r>
      <w:r>
        <w:rPr>
          <w:b w:val="0"/>
          <w:i w:val="0"/>
        </w:rPr>
        <w:t>.</w:t>
      </w:r>
    </w:p>
    <w:p>
      <w:pPr>
        <w:spacing w:after="80"/>
        <w:ind w:left="360"/>
      </w:pPr>
      <w:r>
        <w:t xml:space="preserve">13. </w:t>
      </w:r>
      <w:r>
        <w:rPr>
          <w:b w:val="0"/>
          <w:i w:val="0"/>
        </w:rPr>
        <w:t xml:space="preserve">J. Heer, M. Bostock, và V. Ogievetskey, “A Tour through the Visualization Zoo,” </w:t>
      </w:r>
      <w:r>
        <w:rPr>
          <w:b w:val="0"/>
          <w:i/>
        </w:rPr>
        <w:t>Communications of the ACM</w:t>
      </w:r>
      <w:r>
        <w:rPr>
          <w:b w:val="0"/>
          <w:i w:val="0"/>
        </w:rPr>
        <w:t xml:space="preserve"> 53, no.6 (June 2010), 59–67. </w:t>
      </w:r>
      <w:r>
        <w:rPr>
          <w:rFonts w:ascii="Consolas" w:hAnsi="Consolas"/>
          <w:b w:val="0"/>
          <w:i w:val="0"/>
          <w:sz w:val="20"/>
        </w:rPr>
        <w:t>http://queue.acm.org/detail.cfm?id=1805128</w:t>
      </w:r>
      <w:r>
        <w:rPr>
          <w:b w:val="0"/>
          <w:i w:val="0"/>
        </w:rPr>
        <w:t>.</w:t>
      </w:r>
    </w:p>
    <w:p>
      <w:pPr>
        <w:spacing w:after="80"/>
        <w:ind w:left="360"/>
      </w:pPr>
      <w:r>
        <w:t xml:space="preserve">14. </w:t>
      </w:r>
      <w:r>
        <w:rPr>
          <w:b w:val="0"/>
          <w:i w:val="0"/>
        </w:rPr>
        <w:t xml:space="preserve">Internet World Stats: </w:t>
      </w:r>
      <w:r>
        <w:rPr>
          <w:rFonts w:ascii="Consolas" w:hAnsi="Consolas"/>
          <w:b w:val="0"/>
          <w:i w:val="0"/>
          <w:sz w:val="20"/>
        </w:rPr>
        <w:t>http://internetworldstats.com/stats.htm</w:t>
      </w:r>
    </w:p>
    <w:p>
      <w:pPr>
        <w:spacing w:after="80"/>
        <w:ind w:left="360"/>
      </w:pPr>
      <w:r>
        <w:t xml:space="preserve">15. </w:t>
      </w:r>
      <w:r>
        <w:rPr>
          <w:b w:val="0"/>
          <w:i w:val="0"/>
        </w:rPr>
        <w:t xml:space="preserve">U.S. Census Bureau, “World POPClock Projection”: </w:t>
      </w:r>
      <w:r>
        <w:rPr>
          <w:rFonts w:ascii="Consolas" w:hAnsi="Consolas"/>
          <w:b w:val="0"/>
          <w:i w:val="0"/>
          <w:sz w:val="20"/>
        </w:rPr>
        <w:t>http://www.census.gov/population/popclockworld.xhtml</w:t>
      </w:r>
      <w:r>
        <w:rPr>
          <w:b w:val="0"/>
          <w:i w:val="0"/>
        </w:rPr>
        <w:t>.</w:t>
      </w:r>
    </w:p>
    <w:p>
      <w:pPr>
        <w:spacing w:after="80"/>
        <w:ind w:left="360"/>
      </w:pPr>
      <w:r>
        <w:t xml:space="preserve">16. </w:t>
      </w:r>
      <w:r>
        <w:rPr>
          <w:b w:val="0"/>
          <w:i w:val="0"/>
        </w:rPr>
        <w:t xml:space="preserve">James Montgomery Flagg, </w:t>
      </w:r>
      <w:r>
        <w:rPr>
          <w:rFonts w:ascii="Consolas" w:hAnsi="Consolas"/>
          <w:b w:val="0"/>
          <w:i w:val="0"/>
          <w:sz w:val="20"/>
        </w:rPr>
        <w:t>http://en.wikipedia.org/wiki/James_Montgomery_Flagg</w:t>
      </w:r>
      <w:r>
        <w:rPr>
          <w:b w:val="0"/>
          <w:i w:val="0"/>
        </w:rPr>
        <w:t>.</w:t>
      </w:r>
    </w:p>
    <w:p>
      <w:pPr>
        <w:pStyle w:val="Heading2"/>
      </w:pPr>
      <w:r>
        <w:rPr>
          <w:rFonts w:ascii="Calibri" w:hAnsi="Calibri"/>
          <w:b/>
          <w:i w:val="0"/>
          <w:sz w:val="32"/>
        </w:rPr>
        <w:t>Liên kết</w:t>
      </w:r>
    </w:p>
    <w:p>
      <w:pPr>
        <w:spacing w:after="80"/>
      </w:pPr>
      <w:r>
        <w:rPr>
          <w:b w:val="0"/>
          <w:i w:val="0"/>
        </w:rPr>
        <w:t xml:space="preserve">Nhiều hình ảnh trong chương này có thể được xem bằng cách sử dụng các liên kết sau hoặc truy cập </w:t>
      </w:r>
      <w:r>
        <w:rPr>
          <w:rFonts w:ascii="Consolas" w:hAnsi="Consolas"/>
          <w:b w:val="0"/>
          <w:i w:val="0"/>
          <w:sz w:val="20"/>
        </w:rPr>
        <w:t>www.wiley.com/go/coolinfographics</w:t>
      </w:r>
      <w:r>
        <w:rPr>
          <w:b w:val="0"/>
          <w:i w:val="0"/>
        </w:rPr>
        <w:t>.</w:t>
      </w:r>
    </w:p>
    <w:p>
      <w:pPr>
        <w:spacing w:after="80"/>
        <w:ind w:left="360"/>
      </w:pPr>
      <w:r>
        <w:t xml:space="preserve">1. </w:t>
      </w:r>
      <w:r>
        <w:rPr>
          <w:b w:val="0"/>
          <w:i w:val="0"/>
        </w:rPr>
        <w:t xml:space="preserve">Ứng dụng StockTouch iOS, Visible Market, Inc.: </w:t>
      </w:r>
      <w:r>
        <w:rPr>
          <w:rFonts w:ascii="Consolas" w:hAnsi="Consolas"/>
          <w:b w:val="0"/>
          <w:i w:val="0"/>
          <w:sz w:val="20"/>
        </w:rPr>
        <w:t>https://itunes.apple.com/us/app/stocktouch/id445170859?mt=8</w:t>
      </w:r>
    </w:p>
    <w:p>
      <w:pPr>
        <w:spacing w:after="80"/>
        <w:ind w:left="360"/>
      </w:pPr>
      <w:r>
        <w:t xml:space="preserve">2. </w:t>
      </w:r>
      <w:r>
        <w:rPr>
          <w:b w:val="0"/>
          <w:i/>
        </w:rPr>
        <w:t>Could you be a Failure?</w:t>
      </w:r>
      <w:r>
        <w:rPr>
          <w:b w:val="0"/>
          <w:i w:val="0"/>
        </w:rPr>
        <w:t xml:space="preserve"> Từ Jess.net và Smarter.org: </w:t>
      </w:r>
      <w:r>
        <w:rPr>
          <w:rFonts w:ascii="Consolas" w:hAnsi="Consolas"/>
          <w:b w:val="0"/>
          <w:i w:val="0"/>
          <w:sz w:val="20"/>
        </w:rPr>
        <w:t>http://www.smarter.org/research/fail-charts/</w:t>
      </w:r>
    </w:p>
    <w:p>
      <w:pPr>
        <w:spacing w:after="80"/>
        <w:ind w:left="360"/>
      </w:pPr>
      <w:r>
        <w:t xml:space="preserve">3. </w:t>
      </w:r>
      <w:r>
        <w:rPr>
          <w:b w:val="0"/>
          <w:i/>
        </w:rPr>
        <w:t>The Information Hydrant,</w:t>
      </w:r>
      <w:r>
        <w:rPr>
          <w:b w:val="0"/>
          <w:i w:val="0"/>
        </w:rPr>
        <w:t xml:space="preserve"> Will Lion, 2008: </w:t>
      </w:r>
      <w:r>
        <w:rPr>
          <w:rFonts w:ascii="Consolas" w:hAnsi="Consolas"/>
          <w:b w:val="0"/>
          <w:i w:val="0"/>
          <w:sz w:val="20"/>
        </w:rPr>
        <w:t>http://www.flickr.com/photos/will-lion/2595497078/</w:t>
      </w:r>
    </w:p>
    <w:p>
      <w:pPr>
        <w:spacing w:after="80"/>
        <w:ind w:left="360"/>
      </w:pPr>
      <w:r>
        <w:t xml:space="preserve">4. </w:t>
      </w:r>
      <w:r>
        <w:rPr>
          <w:b w:val="0"/>
          <w:i/>
        </w:rPr>
        <w:t>Underskin,</w:t>
      </w:r>
      <w:r>
        <w:rPr>
          <w:b w:val="0"/>
          <w:i w:val="0"/>
        </w:rPr>
        <w:t xml:space="preserve"> Sam Loman: </w:t>
      </w:r>
      <w:r>
        <w:rPr>
          <w:rFonts w:ascii="Consolas" w:hAnsi="Consolas"/>
          <w:b w:val="0"/>
          <w:i w:val="0"/>
          <w:sz w:val="20"/>
        </w:rPr>
        <w:t>http://www.just-sam.com</w:t>
      </w:r>
    </w:p>
    <w:p>
      <w:pPr>
        <w:spacing w:after="80"/>
        <w:ind w:left="360"/>
      </w:pPr>
      <w:r>
        <w:t xml:space="preserve">5. </w:t>
      </w:r>
      <w:r>
        <w:rPr>
          <w:b w:val="0"/>
          <w:i w:val="0"/>
        </w:rPr>
        <w:t xml:space="preserve">The High Life, Tower of Beer, RothIRA.com, 2012: </w:t>
      </w:r>
      <w:r>
        <w:rPr>
          <w:rFonts w:ascii="Consolas" w:hAnsi="Consolas"/>
          <w:b w:val="0"/>
          <w:i w:val="0"/>
          <w:sz w:val="20"/>
        </w:rPr>
        <w:t>http://www.rothira.com/tower-of-beer</w:t>
      </w:r>
    </w:p>
    <w:p>
      <w:pPr>
        <w:spacing w:after="80"/>
        <w:ind w:left="360"/>
      </w:pPr>
      <w:r>
        <w:t xml:space="preserve">6. </w:t>
      </w:r>
      <w:r>
        <w:rPr>
          <w:b w:val="0"/>
          <w:i/>
        </w:rPr>
        <w:t>Voice is King,</w:t>
      </w:r>
      <w:r>
        <w:rPr>
          <w:b w:val="0"/>
          <w:i w:val="0"/>
        </w:rPr>
        <w:t xml:space="preserve"> Nuance Communications, 2012: </w:t>
      </w:r>
      <w:r>
        <w:rPr>
          <w:rFonts w:ascii="Consolas" w:hAnsi="Consolas"/>
          <w:b w:val="0"/>
          <w:i w:val="0"/>
          <w:sz w:val="20"/>
        </w:rPr>
        <w:t>http://enterprisecontent.nuance.com/mobile-app-feature-adoption.xhtml</w:t>
      </w:r>
    </w:p>
    <w:p>
      <w:pPr>
        <w:spacing w:after="80"/>
        <w:ind w:left="360"/>
      </w:pPr>
      <w:r>
        <w:t xml:space="preserve">7. </w:t>
      </w:r>
      <w:r>
        <w:rPr>
          <w:b w:val="0"/>
          <w:i/>
        </w:rPr>
        <w:t>Genealogy of Pop &amp; Rock Music,</w:t>
      </w:r>
      <w:r>
        <w:rPr>
          <w:b w:val="0"/>
          <w:i w:val="0"/>
        </w:rPr>
        <w:t xml:space="preserve"> Reebee Garofalo, HistoryShots: </w:t>
      </w:r>
      <w:r>
        <w:rPr>
          <w:rFonts w:ascii="Consolas" w:hAnsi="Consolas"/>
          <w:b w:val="0"/>
          <w:i w:val="0"/>
          <w:sz w:val="20"/>
        </w:rPr>
        <w:t>http://www.historyshots.com/Rockmusic/index.cfm</w:t>
      </w:r>
    </w:p>
    <w:p>
      <w:pPr>
        <w:spacing w:after="80"/>
        <w:ind w:left="360"/>
      </w:pPr>
      <w:r>
        <w:t xml:space="preserve">8. </w:t>
      </w:r>
      <w:r>
        <w:rPr>
          <w:b w:val="0"/>
          <w:i/>
        </w:rPr>
        <w:t xml:space="preserve">Ownership of Beer Brands and Varieties 2010, </w:t>
      </w:r>
      <w:r>
        <w:rPr>
          <w:b w:val="0"/>
          <w:i w:val="0"/>
        </w:rPr>
        <w:t xml:space="preserve">Phillip H. Howard và Ginger Ogilvie: </w:t>
      </w:r>
      <w:r>
        <w:rPr>
          <w:rFonts w:ascii="Consolas" w:hAnsi="Consolas"/>
          <w:b w:val="0"/>
          <w:i w:val="0"/>
          <w:sz w:val="20"/>
        </w:rPr>
        <w:t>https://www.msu.edu/~howardp/beerownership.xhtml</w:t>
      </w:r>
    </w:p>
    <w:p>
      <w:pPr>
        <w:spacing w:after="80"/>
        <w:ind w:left="360"/>
      </w:pPr>
      <w:r>
        <w:t xml:space="preserve">9. </w:t>
      </w:r>
      <w:r>
        <w:rPr>
          <w:b w:val="0"/>
          <w:i/>
        </w:rPr>
        <w:t>VinTank App Spectrum</w:t>
      </w:r>
      <w:r>
        <w:rPr>
          <w:b w:val="0"/>
          <w:i w:val="0"/>
        </w:rPr>
        <w:t xml:space="preserve">: </w:t>
      </w:r>
      <w:r>
        <w:rPr>
          <w:rFonts w:ascii="Consolas" w:hAnsi="Consolas"/>
          <w:b w:val="0"/>
          <w:i w:val="0"/>
          <w:sz w:val="20"/>
        </w:rPr>
        <w:t>http://www.vintank.com/2011iphoneapps/</w:t>
      </w:r>
    </w:p>
    <w:p>
      <w:pPr>
        <w:spacing w:after="80"/>
        <w:ind w:left="360"/>
      </w:pPr>
      <w:r>
        <w:t xml:space="preserve">10. </w:t>
      </w:r>
      <w:r>
        <w:rPr>
          <w:b w:val="0"/>
          <w:i/>
        </w:rPr>
        <w:t>The Raw Chocolate History,</w:t>
      </w:r>
      <w:r>
        <w:rPr>
          <w:b w:val="0"/>
          <w:i w:val="0"/>
        </w:rPr>
        <w:t xml:space="preserve"> The Chocolution.com: </w:t>
      </w:r>
      <w:r>
        <w:rPr>
          <w:rFonts w:ascii="Consolas" w:hAnsi="Consolas"/>
          <w:b w:val="0"/>
          <w:i w:val="0"/>
          <w:sz w:val="20"/>
        </w:rPr>
        <w:t>http://thechocolution.com/raw-chocolate-history-interactive-infographic-dark-version/</w:t>
      </w:r>
    </w:p>
    <w:p>
      <w:pPr>
        <w:spacing w:after="80"/>
        <w:ind w:left="360"/>
      </w:pPr>
      <w:r>
        <w:t xml:space="preserve">11. </w:t>
      </w:r>
      <w:r>
        <w:rPr>
          <w:b w:val="0"/>
          <w:i/>
        </w:rPr>
        <w:t>My Visual Mapping Blogroll,</w:t>
      </w:r>
      <w:r>
        <w:rPr>
          <w:b w:val="0"/>
          <w:i w:val="0"/>
        </w:rPr>
        <w:t xml:space="preserve"> Claude Aschenbrenner: </w:t>
      </w:r>
      <w:r>
        <w:rPr>
          <w:rFonts w:ascii="Consolas" w:hAnsi="Consolas"/>
          <w:b w:val="0"/>
          <w:i w:val="0"/>
          <w:sz w:val="20"/>
        </w:rPr>
        <w:t>http://www.serialmapper.com/archive/2008/09/25/mise-en-seine-de-blogs.xhtml</w:t>
      </w:r>
    </w:p>
    <w:p>
      <w:pPr>
        <w:spacing w:after="80"/>
        <w:ind w:left="360"/>
      </w:pPr>
      <w:r>
        <w:t xml:space="preserve">12. </w:t>
      </w:r>
      <w:r>
        <w:rPr>
          <w:b w:val="0"/>
          <w:i/>
        </w:rPr>
        <w:t>Cheetah,</w:t>
      </w:r>
      <w:r>
        <w:rPr>
          <w:b w:val="0"/>
          <w:i w:val="0"/>
        </w:rPr>
        <w:t xml:space="preserve"> đồ họa thông tin động: </w:t>
      </w:r>
      <w:r>
        <w:rPr>
          <w:rFonts w:ascii="Consolas" w:hAnsi="Consolas"/>
          <w:b w:val="0"/>
          <w:i w:val="0"/>
          <w:sz w:val="20"/>
        </w:rPr>
        <w:t>http://jacoboneal.com/cheetah/</w:t>
      </w:r>
    </w:p>
    <w:p>
      <w:pPr>
        <w:spacing w:after="80"/>
        <w:ind w:left="360"/>
      </w:pPr>
      <w:r>
        <w:t xml:space="preserve">13. </w:t>
      </w:r>
      <w:r>
        <w:rPr>
          <w:b w:val="0"/>
          <w:i/>
        </w:rPr>
        <w:t>How Far is it to Mars?</w:t>
      </w:r>
      <w:r>
        <w:rPr>
          <w:b w:val="0"/>
          <w:i w:val="0"/>
        </w:rPr>
        <w:t xml:space="preserve"> của David Paliwoda và Jesse Williams: </w:t>
      </w:r>
      <w:r>
        <w:rPr>
          <w:rFonts w:ascii="Consolas" w:hAnsi="Consolas"/>
          <w:b w:val="0"/>
          <w:i w:val="0"/>
          <w:sz w:val="20"/>
        </w:rPr>
        <w:t>http://www.distancetomars.com</w:t>
      </w:r>
      <w:r>
        <w:rPr>
          <w:b w:val="0"/>
          <w:i w:val="0"/>
        </w:rPr>
        <w:t xml:space="preserve">; </w:t>
      </w:r>
      <w:r>
        <w:rPr>
          <w:rFonts w:ascii="Consolas" w:hAnsi="Consolas"/>
          <w:b w:val="0"/>
          <w:i w:val="0"/>
          <w:sz w:val="20"/>
        </w:rPr>
        <w:t>http://www.davepaliwoda.com</w:t>
      </w:r>
      <w:r>
        <w:rPr>
          <w:b w:val="0"/>
          <w:i w:val="0"/>
        </w:rPr>
        <w:t xml:space="preserve">, Twitter </w:t>
      </w:r>
      <w:r>
        <w:rPr>
          <w:rFonts w:ascii="Consolas" w:hAnsi="Consolas"/>
          <w:b w:val="0"/>
          <w:i w:val="0"/>
          <w:sz w:val="20"/>
        </w:rPr>
        <w:t>@davepaliwodahttp://www.iamjessewilliams.com</w:t>
      </w:r>
      <w:r>
        <w:rPr>
          <w:b w:val="0"/>
          <w:i w:val="0"/>
        </w:rPr>
        <w:t xml:space="preserve">, Twitter </w:t>
      </w:r>
      <w:r>
        <w:rPr>
          <w:rFonts w:ascii="Consolas" w:hAnsi="Consolas"/>
          <w:b w:val="0"/>
          <w:i w:val="0"/>
          <w:sz w:val="20"/>
        </w:rPr>
        <w:t>@jesse_lauren</w:t>
      </w:r>
    </w:p>
    <w:p>
      <w:pPr>
        <w:spacing w:after="80"/>
        <w:ind w:left="360"/>
      </w:pPr>
      <w:r>
        <w:t xml:space="preserve">14. </w:t>
      </w:r>
      <w:r>
        <w:rPr>
          <w:b w:val="0"/>
          <w:i/>
        </w:rPr>
        <w:t>Remind Me,</w:t>
      </w:r>
      <w:r>
        <w:rPr>
          <w:b w:val="0"/>
          <w:i w:val="0"/>
        </w:rPr>
        <w:t xml:space="preserve"> video nhạc đồ họa thông tin, Royksopp: </w:t>
      </w:r>
      <w:r>
        <w:rPr>
          <w:rFonts w:ascii="Consolas" w:hAnsi="Consolas"/>
          <w:b w:val="0"/>
          <w:i w:val="0"/>
          <w:sz w:val="20"/>
        </w:rPr>
        <w:t>http://www.youtube.com/watch?v=eo4u4JJAPGk</w:t>
      </w:r>
      <w:r>
        <w:rPr>
          <w:b w:val="0"/>
          <w:i w:val="0"/>
        </w:rPr>
        <w:t>?</w:t>
      </w:r>
    </w:p>
    <w:p>
      <w:pPr>
        <w:spacing w:after="80"/>
        <w:ind w:left="360"/>
      </w:pPr>
      <w:r>
        <w:t xml:space="preserve">15. </w:t>
      </w:r>
      <w:r>
        <w:rPr>
          <w:b w:val="0"/>
          <w:i/>
        </w:rPr>
        <w:t>Did You Know?</w:t>
      </w:r>
      <w:r>
        <w:rPr>
          <w:b w:val="0"/>
          <w:i w:val="0"/>
        </w:rPr>
        <w:t xml:space="preserve"> Video gốc, 2006: </w:t>
      </w:r>
      <w:r>
        <w:rPr>
          <w:rFonts w:ascii="Consolas" w:hAnsi="Consolas"/>
          <w:b w:val="0"/>
          <w:i w:val="0"/>
          <w:sz w:val="20"/>
        </w:rPr>
        <w:t>http://www.youtube.com/watch?v=ljbI-363A2Q</w:t>
      </w:r>
    </w:p>
    <w:p>
      <w:pPr>
        <w:spacing w:after="80"/>
        <w:ind w:left="360"/>
      </w:pPr>
      <w:r>
        <w:t xml:space="preserve">16. </w:t>
      </w:r>
      <w:r>
        <w:rPr>
          <w:b w:val="0"/>
          <w:i/>
        </w:rPr>
        <w:t>Did You Know?</w:t>
      </w:r>
      <w:r>
        <w:rPr>
          <w:b w:val="0"/>
          <w:i w:val="0"/>
        </w:rPr>
        <w:t xml:space="preserve"> Trang Wiki với liên kết đến tất cả các video: </w:t>
      </w:r>
      <w:r>
        <w:rPr>
          <w:rFonts w:ascii="Consolas" w:hAnsi="Consolas"/>
          <w:b w:val="0"/>
          <w:i w:val="0"/>
          <w:sz w:val="20"/>
        </w:rPr>
        <w:t>http://shifthappens.wikispaces.com/</w:t>
      </w:r>
    </w:p>
    <w:p>
      <w:pPr>
        <w:spacing w:after="80"/>
        <w:ind w:left="360"/>
      </w:pPr>
      <w:r>
        <w:t xml:space="preserve">17. </w:t>
      </w:r>
      <w:r>
        <w:rPr>
          <w:b w:val="0"/>
          <w:i/>
        </w:rPr>
        <w:t xml:space="preserve">The New York Times </w:t>
      </w:r>
      <w:r>
        <w:rPr>
          <w:b w:val="0"/>
          <w:i w:val="0"/>
        </w:rPr>
        <w:t xml:space="preserve">bản đồ bầu cử tương tác 2012: </w:t>
      </w:r>
      <w:r>
        <w:rPr>
          <w:rFonts w:ascii="Consolas" w:hAnsi="Consolas"/>
          <w:b w:val="0"/>
          <w:i w:val="0"/>
          <w:sz w:val="20"/>
        </w:rPr>
        <w:t>http://elections.nytimes.com/2012/results/president</w:t>
      </w:r>
    </w:p>
    <w:p>
      <w:pPr>
        <w:spacing w:after="80"/>
        <w:ind w:left="360"/>
      </w:pPr>
      <w:r>
        <w:t xml:space="preserve">18. </w:t>
      </w:r>
      <w:r>
        <w:rPr>
          <w:b w:val="0"/>
          <w:i w:val="0"/>
        </w:rPr>
        <w:t xml:space="preserve">Tableau Public: </w:t>
      </w:r>
      <w:r>
        <w:rPr>
          <w:rFonts w:ascii="Consolas" w:hAnsi="Consolas"/>
          <w:b w:val="0"/>
          <w:i w:val="0"/>
          <w:sz w:val="20"/>
        </w:rPr>
        <w:t>http://www.tableausoftware.com/public</w:t>
      </w:r>
    </w:p>
    <w:p>
      <w:pPr>
        <w:spacing w:after="80"/>
        <w:ind w:left="360"/>
      </w:pPr>
      <w:r>
        <w:t xml:space="preserve">19. </w:t>
      </w:r>
      <w:r>
        <w:rPr>
          <w:b w:val="0"/>
          <w:i w:val="0"/>
        </w:rPr>
        <w:t xml:space="preserve">Visualizing Super PAC Spending: </w:t>
      </w:r>
      <w:r>
        <w:rPr>
          <w:rFonts w:ascii="Consolas" w:hAnsi="Consolas"/>
          <w:b w:val="0"/>
          <w:i w:val="0"/>
          <w:sz w:val="20"/>
        </w:rPr>
        <w:t>http://blog.visual.ly/visualizing-super-pac-spending/</w:t>
      </w:r>
    </w:p>
    <w:p>
      <w:pPr>
        <w:spacing w:after="80"/>
      </w:pPr>
      <w:r>
        <w:rPr>
          <w:b w:val="0"/>
          <w:i w:val="0"/>
        </w:rPr>
        <w:t>Cuộc cạnh tranh để giành sự chú ý của khán giả vô cùng khốc liệt. Việc đồ họa thông tin mang nét độc đáo riêng cho phép các tổ chức có cơ hội làm cho nội dung họ đang xuất bản trở nên nổi bật và được chú ý.</w:t>
      </w:r>
    </w:p>
    <w:p>
      <w:pPr>
        <w:spacing w:after="80"/>
        <w:jc w:val="right"/>
      </w:pPr>
      <w:r>
        <w:rPr>
          <w:b w:val="0"/>
          <w:i w:val="0"/>
        </w:rPr>
        <w:t xml:space="preserve">—MARK SMICIKLAS, </w:t>
      </w:r>
      <w:r>
        <w:rPr>
          <w:b w:val="0"/>
          <w:i/>
        </w:rPr>
        <w:t>THE POWER OF INFOGRAPHICS</w:t>
      </w:r>
    </w:p>
    <w:p>
      <w:pPr>
        <w:pStyle w:val="Heading1"/>
      </w:pPr>
      <w:r>
        <w:rPr>
          <w:rFonts w:ascii="Calibri" w:hAnsi="Calibri"/>
          <w:b/>
          <w:i w:val="0"/>
          <w:sz w:val="40"/>
        </w:rPr>
        <w:t>2</w:t>
      </w:r>
      <w:r>
        <w:br/>
      </w:r>
      <w:r>
        <w:rPr>
          <w:rFonts w:ascii="Calibri" w:hAnsi="Calibri"/>
          <w:b/>
          <w:i w:val="0"/>
          <w:sz w:val="40"/>
        </w:rPr>
        <w:t>Infographic trực tuyến</w:t>
      </w:r>
    </w:p>
    <w:p>
      <w:pPr>
        <w:spacing w:after="80"/>
      </w:pPr>
      <w:r>
        <w:rPr>
          <w:b w:val="0"/>
          <w:i w:val="0"/>
        </w:rPr>
        <w:t xml:space="preserve">Infographic được xuất bản và chia sẻ trực tuyến chính là động lực đằng sau sự bùng nổ trong nhận thức của công chúng về infographic. Thuật ngữ </w:t>
      </w:r>
      <w:r>
        <w:rPr>
          <w:b w:val="0"/>
          <w:i/>
        </w:rPr>
        <w:t>infographic</w:t>
      </w:r>
      <w:r>
        <w:rPr>
          <w:b w:val="0"/>
          <w:i w:val="0"/>
        </w:rPr>
        <w:t xml:space="preserve"> hầu như chỉ được giới hạn trong các nhà thiết kế báo chí và là một thuật ngữ hậu trường được dùng trong quá trình sản xuất in ấn của các phòng ban nghệ thuật. Như đã đề cập trong Chương 1, những infographic trực tuyến gần đây này đang nhanh chóng biến cả thuật ngữ infographic thành một từ ngữ phổ thông.</w:t>
      </w:r>
    </w:p>
    <w:p>
      <w:pPr>
        <w:spacing w:after="80"/>
      </w:pPr>
      <w:r>
        <w:rPr>
          <w:b w:val="0"/>
          <w:i w:val="0"/>
        </w:rPr>
        <w:t>Tất nhiên, infographic thực ra không hề mới. Có rất nhiều ví dụ lịch sử về infographic và thiết kế trực quan hóa dữ liệu trong 200 năm qua. Theo truyền thống, infographic được định nghĩa là bất cứ thứ gì đủ tiêu chuẩn là "đồ họa thông tin", hay bất kỳ biểu diễn trực quan nào của dữ liệu hoặc thông tin. Biểu đồ, đồ thị, trực quan hóa dữ liệu, bản đồ, sơ đồ và bảng đều được coi là infographic.</w:t>
      </w:r>
    </w:p>
    <w:p>
      <w:pPr>
        <w:spacing w:after="80"/>
      </w:pPr>
      <w:r>
        <w:rPr>
          <w:b w:val="0"/>
          <w:i w:val="0"/>
        </w:rPr>
        <w:t>Cuộc cách mạng trực tuyến đã tạo ra một định nghĩa mới, bổ sung cho từ infographic trong thời đại Internet. Chủ yếu được dùng cho mục đích tiếp thị của các công ty, các thiết kế trực tuyến đã trở thành một định nghĩa mới về thế nào là infographic. Những infographic mới này là một câu chuyện hoặc bài viết hoàn chỉnh được thiết kế thành một hình ảnh duy nhất bằng cách kết hợp văn bản, hình ảnh, minh họa và trực quan hóa dữ liệu. Được xuất bản dưới dạng hình ảnh độc lập, chúng mang đến một câu chuyện hấp dẫn về mặt thị giác trong một gói khép kín, thường là một tệp hình ảnh. Các công cụ chia sẻ ảnh và hình ảnh trực tuyến vốn đã mạnh mẽ, và những infographic mới này đã tận dụng triệt để các công cụ đó để việc chia sẻ trở nên dễ dàng và phổ biến.</w:t>
      </w:r>
    </w:p>
    <w:p>
      <w:pPr>
        <w:spacing w:after="80"/>
      </w:pPr>
      <w:r>
        <w:rPr>
          <w:b w:val="0"/>
          <w:i w:val="0"/>
        </w:rPr>
        <w:t>Trong hai năm qua, Internet đã trưởng thành đến mức mọi người giờ đây sử dụng nó hàng ngày như nguồn tin tức và thông tin chính của họ. Ảnh, minh họa và biểu đồ luôn cải thiện lượng độc giả của các câu chuyện trong ấn phẩm in bằng cách thêm yếu tố thị giác, và hiện tượng đó thậm chí còn mạnh mẽ hơn trực tuyến. Đồng thời, các công cụ trực tuyến như Tumblr, Flickr, Blogger và WordPress đã giúp việc xuất bản cá nhân trở nên phổ biến. Những người dùng các công cụ xuất bản trực tuyến này để tạo trang web và blog của riêng mình đã nhanh chóng học được bài học tương tự: Hình ảnh giúp thúc đẩy lưu lượng truy cập và tương tác, và infographic thường hiệu quả hơn chỉ dùng hình ảnh đơn thuần.</w:t>
      </w:r>
    </w:p>
    <w:p>
      <w:pPr>
        <w:pStyle w:val="Heading2"/>
      </w:pPr>
      <w:r>
        <w:rPr>
          <w:rFonts w:ascii="Calibri" w:hAnsi="Calibri"/>
          <w:b/>
          <w:i w:val="0"/>
          <w:sz w:val="32"/>
        </w:rPr>
        <w:t>oBố cục dọc so với bố cục ngang</w:t>
      </w:r>
    </w:p>
    <w:p>
      <w:pPr>
        <w:spacing w:after="80"/>
      </w:pPr>
      <w:r>
        <w:rPr>
          <w:b w:val="0"/>
          <w:i w:val="0"/>
        </w:rPr>
        <w:t xml:space="preserve">Định dạng infographic cao như trong Hình 2-1 là một ví dụ hoàn hảo cho loại infographic trực tuyến mới này. Thiết kế </w:t>
      </w:r>
      <w:r>
        <w:rPr>
          <w:b w:val="0"/>
          <w:i/>
        </w:rPr>
        <w:t>Mobile Youth: Teens &amp; Cell Phones</w:t>
      </w:r>
      <w:r>
        <w:rPr>
          <w:b w:val="0"/>
          <w:i w:val="0"/>
        </w:rPr>
        <w:t xml:space="preserve"> được PrepaidPhones.com xuất bản trực tuyến và được bố trí theo thứ tự tuần tự dẫn dắt người đọc qua thông tin từ trên xuống dưới trong năm phần. Điều này tạo ra một thiết kế cao, và hầu hết infographic trực tuyến đều theo cùng định dạng này.</w:t>
      </w:r>
    </w:p>
    <w:p>
      <w:pPr>
        <w:jc w:val="center"/>
      </w:pPr>
      <w:r>
        <w:drawing>
          <wp:inline xmlns:a="http://schemas.openxmlformats.org/drawingml/2006/main" xmlns:pic="http://schemas.openxmlformats.org/drawingml/2006/picture">
            <wp:extent cx="5267325" cy="7143750"/>
            <wp:docPr id="51" name="Picture 51"/>
            <wp:cNvGraphicFramePr>
              <a:graphicFrameLocks noChangeAspect="1"/>
            </wp:cNvGraphicFramePr>
            <a:graphic>
              <a:graphicData uri="http://schemas.openxmlformats.org/drawingml/2006/picture">
                <pic:pic>
                  <pic:nvPicPr>
                    <pic:cNvPr id="0" name="c02f001.png"/>
                    <pic:cNvPicPr/>
                  </pic:nvPicPr>
                  <pic:blipFill>
                    <a:blip r:embed="rId59"/>
                    <a:stretch>
                      <a:fillRect/>
                    </a:stretch>
                  </pic:blipFill>
                  <pic:spPr>
                    <a:xfrm>
                      <a:off x="0" y="0"/>
                      <a:ext cx="5267325" cy="7143750"/>
                    </a:xfrm>
                    <a:prstGeom prst="rect"/>
                  </pic:spPr>
                </pic:pic>
              </a:graphicData>
            </a:graphic>
          </wp:inline>
        </w:drawing>
      </w:r>
    </w:p>
    <w:p>
      <w:pPr>
        <w:spacing w:after="160"/>
        <w:jc w:val="center"/>
      </w:pPr>
      <w:r>
        <w:rPr>
          <w:rFonts w:ascii="Calibri" w:hAnsi="Calibri"/>
          <w:b/>
          <w:i/>
          <w:sz w:val="19"/>
        </w:rPr>
        <w:t>HÌNH 2-1:</w:t>
      </w:r>
      <w:r>
        <w:rPr>
          <w:rFonts w:ascii="Calibri" w:hAnsi="Calibri"/>
          <w:b w:val="0"/>
          <w:i/>
          <w:sz w:val="19"/>
        </w:rPr>
        <w:t xml:space="preserve"> Một ví dụ về infographic định dạng cao </w:t>
      </w:r>
      <w:r>
        <w:rPr>
          <w:rFonts w:ascii="Calibri" w:hAnsi="Calibri"/>
          <w:b w:val="0"/>
          <w:i/>
          <w:sz w:val="19"/>
        </w:rPr>
        <w:t>coolinfographics.com/Figure-2-1</w:t>
      </w:r>
      <w:r>
        <w:rPr>
          <w:rFonts w:ascii="Calibri" w:hAnsi="Calibri"/>
          <w:b w:val="0"/>
          <w:i/>
          <w:sz w:val="19"/>
        </w:rPr>
        <w:t xml:space="preserve"> Nguồn: </w:t>
      </w:r>
      <w:r>
        <w:rPr>
          <w:rFonts w:ascii="Calibri" w:hAnsi="Calibri"/>
          <w:b w:val="0"/>
          <w:i/>
          <w:sz w:val="19"/>
        </w:rPr>
        <w:t>Teens &amp; Cell Phones</w:t>
      </w:r>
      <w:r>
        <w:rPr>
          <w:rFonts w:ascii="Calibri" w:hAnsi="Calibri"/>
          <w:b w:val="0"/>
          <w:i/>
          <w:sz w:val="19"/>
        </w:rPr>
        <w:t>, PrepaidPhones.com</w:t>
      </w:r>
    </w:p>
    <w:p>
      <w:pPr>
        <w:spacing w:after="80"/>
      </w:pPr>
      <w:r>
        <w:rPr>
          <w:b w:val="0"/>
          <w:i w:val="0"/>
        </w:rPr>
        <w:t>Định dạng thiết kế này được gọi bằng nhiều cách khác nhau, chẳng hạn như thiết kế infographic cao, dài hoặc dạng tháp. Từ góc độ thiết kế và giao diện web, tỷ lệ khung hình của định dạng cao có một số lợi thế rõ rệt. Công nghệ tích hợp trong chuột máy tính giúp người dùng máy tính dễ dàng cuộn lên xuống chỉ bằng một cái vuốt nhẹ ngón tay, nhưng khó cuộn ngang hơn.</w:t>
      </w:r>
    </w:p>
    <w:p>
      <w:pPr>
        <w:spacing w:after="80"/>
      </w:pPr>
      <w:r>
        <w:rPr>
          <w:b w:val="0"/>
          <w:i w:val="0"/>
        </w:rPr>
        <w:t>Quan trọng hơn, hầu hết các bố cục trang web được thiết kế để cho phép cuộn dọc dễ dàng, nhưng không cho phép cuộn ngang. Các trang web thường vừa với chiều rộng của cửa sổ trình duyệt mà không cần cuộn ngang và có nội dung chạy xuống dưới đáy cửa sổ. Người dùng đã quen với việc cuộn xuống để xem phần còn lại của nội dung trang web. Những hình ảnh quá cao để hiển thị trên màn hình sẽ biến mất khỏi đáy cửa sổ trình duyệt, và người dùng biết họ có thể cuộn xuống để xem phần còn lại của hình ảnh.</w:t>
      </w:r>
    </w:p>
    <w:p>
      <w:pPr>
        <w:spacing w:after="80"/>
      </w:pPr>
      <w:r>
        <w:rPr>
          <w:b w:val="0"/>
          <w:i w:val="0"/>
        </w:rPr>
        <w:t>Theo nguyên tắc chung, phiên bản đầy đủ kích thước gốc của một infographic được xuất bản trực tuyến với kích thước hình ảnh rộng 800 pixel và dài tùy theo nhu cầu để kể câu chuyện. Kích thước này cho phép infographic hiển thị trên trang web công ty ở độ phân giải đầy đủ và vừa với chiều rộng cửa sổ của hầu hết các trình duyệt web và độ phân giải màn hình.</w:t>
      </w:r>
    </w:p>
    <w:p>
      <w:pPr>
        <w:spacing w:after="80"/>
      </w:pPr>
      <w:r>
        <w:rPr>
          <w:b w:val="0"/>
          <w:i w:val="0"/>
        </w:rPr>
        <w:t>Tuy nhiên, khi infographic được chia sẻ và đăng lại trên các trang web khác, kích thước hình ảnh thường được giảm xuống thành hình thu nhỏ nhỏ hơn để vừa với chiều rộng của không gian nội dung trong bố cục blog hoặc trang web. Hầu hết các mẫu bố cục có sẵn trên các nền tảng thiết kế blog (như WordPress) đều có không gian nội dung chỉ rộng 600 pixel để dành chỗ cho nội dung bổ sung ở thanh bên. Thiết kế định dạng dọc, cao thường vẫn có thể đọc được phần nào khi được thu nhỏ để vừa với chiều rộng nội dung nhỏ hơn, nhưng định dạng ngang sẽ bị thu nhỏ đến mức trở thành một hình thu nhỏ tí hon, không thể đọc được.</w:t>
      </w:r>
    </w:p>
    <w:p>
      <w:pPr>
        <w:spacing w:after="80"/>
      </w:pPr>
      <w:r>
        <w:rPr>
          <w:b w:val="0"/>
          <w:i w:val="0"/>
        </w:rPr>
        <w:t xml:space="preserve">Ví dụ, Hình 2-2 cho thấy một thiết kế infographic từ Hotels.com có tên </w:t>
      </w:r>
      <w:r>
        <w:rPr>
          <w:b w:val="0"/>
          <w:i/>
        </w:rPr>
        <w:t>What Guests Want.</w:t>
      </w:r>
      <w:r>
        <w:rPr>
          <w:b w:val="0"/>
          <w:i w:val="0"/>
        </w:rPr>
        <w:t xml:space="preserve"> Thiết kế infographic gốc được xuất bản dưới dạng tệp hình ảnh JPG 800 × 4,000 pixel. Những người đăng lại infographic trên blog của riêng họ có thể sẽ thu nhỏ tệp hình ảnh đó xuống còn 500 × 2,500 pixel. Giảm 37.5 phần trăm chiều rộng, nhưng giảm 61 phần trăm kích thước tổng thể (diện tích của thiết kế).</w:t>
      </w:r>
    </w:p>
    <w:p>
      <w:pPr>
        <w:jc w:val="center"/>
      </w:pPr>
      <w:r>
        <w:drawing>
          <wp:inline xmlns:a="http://schemas.openxmlformats.org/drawingml/2006/main" xmlns:pic="http://schemas.openxmlformats.org/drawingml/2006/picture">
            <wp:extent cx="3981450" cy="7143750"/>
            <wp:docPr id="52" name="Picture 52"/>
            <wp:cNvGraphicFramePr>
              <a:graphicFrameLocks noChangeAspect="1"/>
            </wp:cNvGraphicFramePr>
            <a:graphic>
              <a:graphicData uri="http://schemas.openxmlformats.org/drawingml/2006/picture">
                <pic:pic>
                  <pic:nvPicPr>
                    <pic:cNvPr id="0" name="c02f002.png"/>
                    <pic:cNvPicPr/>
                  </pic:nvPicPr>
                  <pic:blipFill>
                    <a:blip r:embed="rId60"/>
                    <a:stretch>
                      <a:fillRect/>
                    </a:stretch>
                  </pic:blipFill>
                  <pic:spPr>
                    <a:xfrm>
                      <a:off x="0" y="0"/>
                      <a:ext cx="3981450" cy="7143750"/>
                    </a:xfrm>
                    <a:prstGeom prst="rect"/>
                  </pic:spPr>
                </pic:pic>
              </a:graphicData>
            </a:graphic>
          </wp:inline>
        </w:drawing>
      </w:r>
    </w:p>
    <w:p>
      <w:pPr>
        <w:spacing w:after="160"/>
        <w:jc w:val="center"/>
      </w:pPr>
      <w:r>
        <w:rPr>
          <w:rFonts w:ascii="Calibri" w:hAnsi="Calibri"/>
          <w:b/>
          <w:i/>
          <w:sz w:val="19"/>
        </w:rPr>
        <w:t>HÌNH 2-2:</w:t>
      </w:r>
      <w:r>
        <w:rPr>
          <w:rFonts w:ascii="Calibri" w:hAnsi="Calibri"/>
          <w:b w:val="0"/>
          <w:i/>
          <w:sz w:val="19"/>
        </w:rPr>
        <w:t xml:space="preserve"> So sánh kích thước infographic dọc </w:t>
      </w:r>
      <w:r>
        <w:rPr>
          <w:rFonts w:ascii="Calibri" w:hAnsi="Calibri"/>
          <w:b w:val="0"/>
          <w:i/>
          <w:sz w:val="19"/>
        </w:rPr>
        <w:t>coolinfographics.com/Figure-2-2</w:t>
      </w:r>
      <w:r>
        <w:rPr>
          <w:rFonts w:ascii="Calibri" w:hAnsi="Calibri"/>
          <w:b w:val="0"/>
          <w:i/>
          <w:sz w:val="19"/>
        </w:rPr>
        <w:t xml:space="preserve"> Nguồn: </w:t>
      </w:r>
      <w:r>
        <w:rPr>
          <w:rFonts w:ascii="Calibri" w:hAnsi="Calibri"/>
          <w:b w:val="0"/>
          <w:i/>
          <w:sz w:val="19"/>
        </w:rPr>
        <w:t>What Guests Want</w:t>
      </w:r>
      <w:r>
        <w:rPr>
          <w:rFonts w:ascii="Calibri" w:hAnsi="Calibri"/>
          <w:b w:val="0"/>
          <w:i/>
          <w:sz w:val="19"/>
        </w:rPr>
        <w:t>, Hotels.com</w:t>
      </w:r>
    </w:p>
    <w:p>
      <w:pPr>
        <w:spacing w:after="80"/>
      </w:pPr>
      <w:r>
        <w:rPr>
          <w:b w:val="0"/>
          <w:i w:val="0"/>
        </w:rPr>
        <w:t xml:space="preserve">Ngược lại, nếu chúng ta xem xét thiết kế thú vị này, trong infographic </w:t>
      </w:r>
      <w:r>
        <w:rPr>
          <w:b w:val="0"/>
          <w:i/>
        </w:rPr>
        <w:t>The History of Swimwear</w:t>
      </w:r>
      <w:r>
        <w:rPr>
          <w:b w:val="0"/>
          <w:i w:val="0"/>
        </w:rPr>
        <w:t xml:space="preserve"> từ BackyardOcean.com ở Hình 2-3, câu chuyện lại khác. Thiết kế infographic gốc là một thiết kế định dạng ngang rộng 4,000 × 800 pixel, và người xem phải cuộn ngang để xem toàn bộ nội dung. Cuộn ngang không lý tưởng, nhưng cách triển khai trên trang BackyardOcean.com lại giúp khán giả dễ dàng cuộn qua thiết kế. Tuy nhiên, để vừa với định dạng blog tiêu chuẩn, chiều rộng 4,000 pixel sẽ phải giảm xuống còn 500 pixel. Giảm 87.5 phần trăm chiều rộng, nhưng mức giảm kích thước tổng thể là 98.4 phần trăm—quá nhỏ để người xem đọc được.</w:t>
      </w:r>
    </w:p>
    <w:p>
      <w:pPr>
        <w:jc w:val="center"/>
      </w:pPr>
      <w:r>
        <w:drawing>
          <wp:inline xmlns:a="http://schemas.openxmlformats.org/drawingml/2006/main" xmlns:pic="http://schemas.openxmlformats.org/drawingml/2006/picture">
            <wp:extent cx="5486400" cy="2099462"/>
            <wp:docPr id="53" name="Picture 53"/>
            <wp:cNvGraphicFramePr>
              <a:graphicFrameLocks noChangeAspect="1"/>
            </wp:cNvGraphicFramePr>
            <a:graphic>
              <a:graphicData uri="http://schemas.openxmlformats.org/drawingml/2006/picture">
                <pic:pic>
                  <pic:nvPicPr>
                    <pic:cNvPr id="0" name="c02f003.png"/>
                    <pic:cNvPicPr/>
                  </pic:nvPicPr>
                  <pic:blipFill>
                    <a:blip r:embed="rId61"/>
                    <a:stretch>
                      <a:fillRect/>
                    </a:stretch>
                  </pic:blipFill>
                  <pic:spPr>
                    <a:xfrm>
                      <a:off x="0" y="0"/>
                      <a:ext cx="5486400" cy="2099462"/>
                    </a:xfrm>
                    <a:prstGeom prst="rect"/>
                  </pic:spPr>
                </pic:pic>
              </a:graphicData>
            </a:graphic>
          </wp:inline>
        </w:drawing>
      </w:r>
    </w:p>
    <w:p>
      <w:pPr>
        <w:spacing w:after="160"/>
        <w:jc w:val="center"/>
      </w:pPr>
      <w:r>
        <w:rPr>
          <w:rFonts w:ascii="Calibri" w:hAnsi="Calibri"/>
          <w:b/>
          <w:i/>
          <w:sz w:val="19"/>
        </w:rPr>
        <w:t>HÌNH 2-3:</w:t>
      </w:r>
      <w:r>
        <w:rPr>
          <w:rFonts w:ascii="Calibri" w:hAnsi="Calibri"/>
          <w:b w:val="0"/>
          <w:i/>
          <w:sz w:val="19"/>
        </w:rPr>
        <w:t xml:space="preserve"> So sánh kích thước infographic ngang coolinfographics.com/Figure-2-3 Nguồn: </w:t>
      </w:r>
      <w:r>
        <w:rPr>
          <w:rFonts w:ascii="Calibri" w:hAnsi="Calibri"/>
          <w:b w:val="0"/>
          <w:i/>
          <w:sz w:val="19"/>
        </w:rPr>
        <w:t>History of Swimwear,</w:t>
      </w:r>
      <w:r>
        <w:rPr>
          <w:rFonts w:ascii="Calibri" w:hAnsi="Calibri"/>
          <w:b w:val="0"/>
          <w:i/>
          <w:sz w:val="19"/>
        </w:rPr>
        <w:t xml:space="preserve"> BackyardOcean.com</w:t>
      </w:r>
    </w:p>
    <w:p>
      <w:pPr>
        <w:pStyle w:val="Heading3"/>
      </w:pPr>
      <w:r>
        <w:rPr>
          <w:rFonts w:ascii="Calibri" w:hAnsi="Calibri"/>
          <w:b/>
          <w:i w:val="0"/>
          <w:sz w:val="26"/>
        </w:rPr>
        <w:t>GHI CHÚ</w:t>
      </w:r>
    </w:p>
    <w:p>
      <w:pPr>
        <w:spacing w:after="80"/>
      </w:pPr>
      <w:r>
        <w:rPr>
          <w:b w:val="0"/>
          <w:i w:val="0"/>
        </w:rPr>
        <w:t>Chiều rộng là yếu tố giới hạn kích thước khi đăng infographic (đồ họa thông tin) trực tuyến.</w:t>
      </w:r>
    </w:p>
    <w:p>
      <w:pPr>
        <w:spacing w:after="80"/>
      </w:pPr>
      <w:r>
        <w:rPr>
          <w:b w:val="0"/>
          <w:i w:val="0"/>
        </w:rPr>
        <w:t>Các trang chia sẻ hình ảnh như Pinterest sử dụng giao diện cuộn dọc để duyệt ảnh với độ dài thay đổi. Điều này cho phép các thiết kế dạng dọc hiển thị trọn vẹn. Dù vốn không được thiết kế cho mục đích này, nó lại tạo ra cách hiển thị lý tưởng cho một bộ sưu tập infographic dạng dọc. Trong Hình 2-4, bạn có thể thấy tất cả kích thước ảnh infographic được thu gọn để vừa với các cột có chiều rộng cố định. Các thiết kế dạng dọc dễ xem hơn nhiều đối với người đọc, nhưng infographic dạng ngang lại bị thu nhỏ xuống kích thước rất bé.</w:t>
      </w:r>
    </w:p>
    <w:p>
      <w:pPr>
        <w:jc w:val="center"/>
      </w:pPr>
      <w:r>
        <w:drawing>
          <wp:inline xmlns:a="http://schemas.openxmlformats.org/drawingml/2006/main" xmlns:pic="http://schemas.openxmlformats.org/drawingml/2006/picture">
            <wp:extent cx="5486400" cy="6594232"/>
            <wp:docPr id="54" name="Picture 54"/>
            <wp:cNvGraphicFramePr>
              <a:graphicFrameLocks noChangeAspect="1"/>
            </wp:cNvGraphicFramePr>
            <a:graphic>
              <a:graphicData uri="http://schemas.openxmlformats.org/drawingml/2006/picture">
                <pic:pic>
                  <pic:nvPicPr>
                    <pic:cNvPr id="0" name="c02f004.png"/>
                    <pic:cNvPicPr/>
                  </pic:nvPicPr>
                  <pic:blipFill>
                    <a:blip r:embed="rId62"/>
                    <a:stretch>
                      <a:fillRect/>
                    </a:stretch>
                  </pic:blipFill>
                  <pic:spPr>
                    <a:xfrm>
                      <a:off x="0" y="0"/>
                      <a:ext cx="5486400" cy="6594232"/>
                    </a:xfrm>
                    <a:prstGeom prst="rect"/>
                  </pic:spPr>
                </pic:pic>
              </a:graphicData>
            </a:graphic>
          </wp:inline>
        </w:drawing>
      </w:r>
    </w:p>
    <w:p>
      <w:pPr>
        <w:spacing w:after="160"/>
        <w:jc w:val="center"/>
      </w:pPr>
      <w:r>
        <w:rPr>
          <w:rFonts w:ascii="Calibri" w:hAnsi="Calibri"/>
          <w:b/>
          <w:i/>
          <w:sz w:val="19"/>
        </w:rPr>
        <w:t>HÌNH 2-4:</w:t>
      </w:r>
      <w:r>
        <w:rPr>
          <w:rFonts w:ascii="Calibri" w:hAnsi="Calibri"/>
          <w:b w:val="0"/>
          <w:i/>
          <w:sz w:val="19"/>
        </w:rPr>
        <w:t xml:space="preserve"> Định dạng hiển thị dọc của Pinterest </w:t>
      </w:r>
      <w:r>
        <w:rPr>
          <w:rFonts w:ascii="Calibri" w:hAnsi="Calibri"/>
          <w:b w:val="0"/>
          <w:i/>
          <w:sz w:val="19"/>
        </w:rPr>
        <w:t>coolinfographics.com/Figure-2-4</w:t>
      </w:r>
    </w:p>
    <w:p>
      <w:pPr>
        <w:spacing w:after="80"/>
      </w:pPr>
      <w:r>
        <w:rPr>
          <w:b w:val="0"/>
          <w:i w:val="0"/>
        </w:rPr>
        <w:t>Dù các thiết kế infographic dạng dọc rất phù hợp để phân phối trực tuyến, chúng chỉ hiệu quả nếu trực tuyến là nơi duy nhất bạn định đăng infographic. Các thiết kế dạng dọc đặc biệt khó dùng trong slide thuyết trình hoặc in ra để phân phối vật lý. Với cả slide thuyết trình lẫn việc in ấn, chiều giới hạn thay đổi thành chiều cao, không phải chiều rộng.</w:t>
      </w:r>
    </w:p>
    <w:p>
      <w:pPr>
        <w:spacing w:after="80"/>
      </w:pPr>
      <w:r>
        <w:rPr>
          <w:b w:val="0"/>
          <w:i w:val="0"/>
        </w:rPr>
        <w:t>Các thiết kế dạng dọc khi in ra trên giấy khổ thư tiêu chuẩn hoặc giấy A4, hoặc dán vào slide thuyết trình, sẽ bị thu nhỏ để chiều cao vừa với kích thước trang. Điều này tạo ra những hình ảnh thường quá bé để đọc hoặc hiểu.</w:t>
      </w:r>
    </w:p>
    <w:p>
      <w:pPr>
        <w:spacing w:after="80"/>
      </w:pPr>
      <w:r>
        <w:rPr>
          <w:b w:val="0"/>
          <w:i w:val="0"/>
        </w:rPr>
        <w:t xml:space="preserve">Infographic </w:t>
      </w:r>
      <w:r>
        <w:rPr>
          <w:b w:val="0"/>
          <w:i/>
        </w:rPr>
        <w:t>Our Amazing Planet: Top to Bottom</w:t>
      </w:r>
      <w:r>
        <w:rPr>
          <w:b w:val="0"/>
          <w:i w:val="0"/>
        </w:rPr>
        <w:t xml:space="preserve"> (Hình 2-5) là một infographic thú vị của nhà thiết kế Karl Tate, minh họa quy mô độ cao và độ sâu từ 35,000 feet trên Trái Đất, xuống đến 35,000 feet dưới mực nước biển. Thiết kế này đặt tất cả các ví dụ về độ cao và độ sâu đúng trên một thang đo trực quan. Thiết kế gốc (ngoài cùng bên trái) tạo ra một infographic dạng dọc cực kỳ cao, kích thước 800 × 15,000 pixel, nhưng khi thu nhỏ để vừa trên một trang in, nó trở nên quá bé để đọc.</w:t>
      </w:r>
    </w:p>
    <w:p>
      <w:pPr>
        <w:jc w:val="center"/>
      </w:pPr>
      <w:r>
        <w:drawing>
          <wp:inline xmlns:a="http://schemas.openxmlformats.org/drawingml/2006/main" xmlns:pic="http://schemas.openxmlformats.org/drawingml/2006/picture">
            <wp:extent cx="5410200" cy="7143750"/>
            <wp:docPr id="55" name="Picture 55"/>
            <wp:cNvGraphicFramePr>
              <a:graphicFrameLocks noChangeAspect="1"/>
            </wp:cNvGraphicFramePr>
            <a:graphic>
              <a:graphicData uri="http://schemas.openxmlformats.org/drawingml/2006/picture">
                <pic:pic>
                  <pic:nvPicPr>
                    <pic:cNvPr id="0" name="c02f005.png"/>
                    <pic:cNvPicPr/>
                  </pic:nvPicPr>
                  <pic:blipFill>
                    <a:blip r:embed="rId63"/>
                    <a:stretch>
                      <a:fillRect/>
                    </a:stretch>
                  </pic:blipFill>
                  <pic:spPr>
                    <a:xfrm>
                      <a:off x="0" y="0"/>
                      <a:ext cx="5410200" cy="7143750"/>
                    </a:xfrm>
                    <a:prstGeom prst="rect"/>
                  </pic:spPr>
                </pic:pic>
              </a:graphicData>
            </a:graphic>
          </wp:inline>
        </w:drawing>
      </w:r>
    </w:p>
    <w:p>
      <w:pPr>
        <w:spacing w:after="160"/>
        <w:jc w:val="center"/>
      </w:pPr>
      <w:r>
        <w:rPr>
          <w:rFonts w:ascii="Calibri" w:hAnsi="Calibri"/>
          <w:b/>
          <w:i/>
          <w:sz w:val="19"/>
        </w:rPr>
        <w:t>HÌNH 2-5:</w:t>
      </w:r>
      <w:r>
        <w:rPr>
          <w:rFonts w:ascii="Calibri" w:hAnsi="Calibri"/>
          <w:b w:val="0"/>
          <w:i/>
          <w:sz w:val="19"/>
        </w:rPr>
        <w:t xml:space="preserve"> Dạng dọc rất tuyệt để xem trực tuyến, nhưng có thể là lựa chọn tồi để in. </w:t>
      </w:r>
      <w:r>
        <w:rPr>
          <w:rFonts w:ascii="Calibri" w:hAnsi="Calibri"/>
          <w:b w:val="0"/>
          <w:i/>
          <w:sz w:val="19"/>
        </w:rPr>
        <w:t>coolinfographics.com/Figure-2-5</w:t>
      </w:r>
      <w:r>
        <w:rPr>
          <w:rFonts w:ascii="Calibri" w:hAnsi="Calibri"/>
          <w:b w:val="0"/>
          <w:i/>
          <w:sz w:val="19"/>
        </w:rPr>
        <w:t xml:space="preserve"> Nguồn: </w:t>
      </w:r>
      <w:r>
        <w:rPr>
          <w:rFonts w:ascii="Calibri" w:hAnsi="Calibri"/>
          <w:b w:val="0"/>
          <w:i/>
          <w:sz w:val="19"/>
        </w:rPr>
        <w:t>Our Amazing Planet</w:t>
      </w:r>
      <w:r>
        <w:rPr>
          <w:rFonts w:ascii="Calibri" w:hAnsi="Calibri"/>
          <w:b w:val="0"/>
          <w:i/>
          <w:sz w:val="19"/>
        </w:rPr>
        <w:t>, Karl Tate, LiveScience.com</w:t>
      </w:r>
    </w:p>
    <w:p>
      <w:pPr>
        <w:spacing w:after="80"/>
      </w:pPr>
      <w:r>
        <w:rPr>
          <w:b w:val="0"/>
          <w:i w:val="0"/>
        </w:rPr>
        <w:t>Infographic này được thiết kế riêng cho trải nghiệm xem trực tuyến. Dạng dọc càng làm nổi bật quy mô khoảng cách khổng lồ được thể hiện bằng cách buộc khán giả phải tốn nhiều công sức cuộn trang để xem toàn bộ thiết kế. Một phiên bản thứ hai (ở giữa) được tạo ra với tỷ lệ khung hình phù hợp hơn để in thành poster tùy chỉnh, nhưng ngay cả phiên bản này cũng phải giảm kích thước đáng kể để in trên khổ trang tiêu chuẩn.</w:t>
      </w:r>
    </w:p>
    <w:p>
      <w:pPr>
        <w:spacing w:after="80"/>
      </w:pPr>
      <w:r>
        <w:rPr>
          <w:b w:val="0"/>
          <w:i w:val="0"/>
        </w:rPr>
        <w:t>Trong trường hợp này, cách này hoạt động rất tốt vì trải nghiệm chính là trực tuyến. Tuy nhiên, các nhà thiết kế cần cân nhắc kỹ lưỡng chiến lược xuất bản cho bất kỳ thiết kế infographic nào. Nếu chủ yếu sẽ được xem trực tuyến, dạng dọc là tối ưu. Nếu bạn định in infographic làm tài liệu phát tay hoặc dùng infographic trong thuyết trình, hãy cân nhắc giới hạn toàn bộ thiết kế để vừa với kích thước một tờ giấy, hoặc thiết kế theo từng phần có thể dễ dàng in trên các trang riêng biệt.</w:t>
      </w:r>
    </w:p>
    <w:p>
      <w:pPr>
        <w:pStyle w:val="Heading2"/>
      </w:pPr>
      <w:r>
        <w:rPr>
          <w:rFonts w:ascii="Calibri" w:hAnsi="Calibri"/>
          <w:b/>
          <w:i w:val="0"/>
          <w:sz w:val="32"/>
        </w:rPr>
        <w:t>Các loại infographic trực tuyến</w:t>
      </w:r>
    </w:p>
    <w:p>
      <w:pPr>
        <w:spacing w:after="80"/>
      </w:pPr>
      <w:r>
        <w:rPr>
          <w:b w:val="0"/>
          <w:i w:val="0"/>
        </w:rPr>
        <w:t>Một trong những thách thức lớn nhất đối với bất kỳ chức năng marketing nào trong công ty là truyền đạt trực tiếp đến người dùng cuối của sản phẩm hoặc dịch vụ. Nhiều công ty bán cho một công ty trung gian, như nhà bán lẻ hoặc nhà cung cấp dịch vụ, và không có nhiều cơ hội gửi thông điệp của mình đến người dùng cuối của sản phẩm hoặc dịch vụ. Ngoài ra, người tiêu dùng nói chung không đọc kỹ bao bì hoặc sách hướng dẫn đi kèm với sản phẩm họ mua.</w:t>
      </w:r>
    </w:p>
    <w:p>
      <w:pPr>
        <w:spacing w:after="80"/>
      </w:pPr>
      <w:r>
        <w:rPr>
          <w:b w:val="0"/>
          <w:i w:val="0"/>
        </w:rPr>
        <w:t>Tuy nhiên, các công ty có những câu chuyện tuyệt vời để kể về sản phẩm hoặc dịch vụ của họ.</w:t>
      </w:r>
    </w:p>
    <w:p>
      <w:pPr>
        <w:spacing w:after="80"/>
        <w:ind w:left="360"/>
      </w:pPr>
      <w:r>
        <w:t xml:space="preserve">• </w:t>
      </w:r>
      <w:r>
        <w:rPr>
          <w:b w:val="0"/>
          <w:i w:val="0"/>
        </w:rPr>
        <w:t>Họ giải quyết những vấn đề gì của người tiêu dùng?</w:t>
      </w:r>
    </w:p>
    <w:p>
      <w:pPr>
        <w:spacing w:after="80"/>
        <w:ind w:left="360"/>
      </w:pPr>
      <w:r>
        <w:t xml:space="preserve">• </w:t>
      </w:r>
      <w:r>
        <w:rPr>
          <w:b w:val="0"/>
          <w:i w:val="0"/>
        </w:rPr>
        <w:t>Họ mang đến những lợi thế độc đáo hay đề xuất giá trị nào?</w:t>
      </w:r>
    </w:p>
    <w:p>
      <w:pPr>
        <w:spacing w:after="80"/>
        <w:ind w:left="360"/>
      </w:pPr>
      <w:r>
        <w:t xml:space="preserve">• </w:t>
      </w:r>
      <w:r>
        <w:rPr>
          <w:b w:val="0"/>
          <w:i w:val="0"/>
        </w:rPr>
        <w:t>Họ khác biệt thế nào so với các sản phẩm khác?</w:t>
      </w:r>
    </w:p>
    <w:p>
      <w:pPr>
        <w:spacing w:after="80"/>
        <w:ind w:left="360"/>
      </w:pPr>
      <w:r>
        <w:t xml:space="preserve">• </w:t>
      </w:r>
      <w:r>
        <w:rPr>
          <w:b w:val="0"/>
          <w:i w:val="0"/>
        </w:rPr>
        <w:t>Những lợi ích nào cho người tiêu dùng đã được thiết kế vào sản phẩm?</w:t>
      </w:r>
    </w:p>
    <w:p>
      <w:pPr>
        <w:spacing w:after="80"/>
        <w:ind w:left="360"/>
      </w:pPr>
      <w:r>
        <w:t xml:space="preserve">• </w:t>
      </w:r>
      <w:r>
        <w:rPr>
          <w:b w:val="0"/>
          <w:i w:val="0"/>
        </w:rPr>
        <w:t>Tại sao những lựa chọn thiết kế cụ thể lại được đưa ra?</w:t>
      </w:r>
    </w:p>
    <w:p>
      <w:pPr>
        <w:spacing w:after="80"/>
        <w:ind w:left="360"/>
      </w:pPr>
      <w:r>
        <w:t xml:space="preserve">• </w:t>
      </w:r>
      <w:r>
        <w:rPr>
          <w:b w:val="0"/>
          <w:i w:val="0"/>
        </w:rPr>
        <w:t>Họ đã giải quyết các mối quan tâm về môi trường hoặc tính bền vững như thế nào?</w:t>
      </w:r>
    </w:p>
    <w:p>
      <w:pPr>
        <w:spacing w:after="80"/>
      </w:pPr>
      <w:r>
        <w:rPr>
          <w:b w:val="0"/>
          <w:i w:val="0"/>
        </w:rPr>
        <w:t>Làm thế nào để họ khiến người tiêu dùng lắng nghe những câu chuyện về lý do sản phẩm của họ tốt hơn đối thủ cạnh tranh hoặc cách sử dụng sản phẩm hiệu quả? Infographic (đồ họa thông tin) đã trở thành một định dạng tuyệt vời để tiếp cận người tiêu dùng trực tiếp. Những infographic thú vị, vui nhộn và hấp dẫn được đăng tải trực tuyến có thể tiếp cận trực tiếp người dùng cuối mục tiêu và thu hút sự chú ý của người tiêu dùng.</w:t>
      </w:r>
    </w:p>
    <w:p>
      <w:pPr>
        <w:spacing w:after="80"/>
      </w:pPr>
      <w:r>
        <w:rPr>
          <w:b w:val="0"/>
          <w:i w:val="0"/>
        </w:rPr>
        <w:t xml:space="preserve">Hình 2-6 là một ví dụ tuyệt vời về điều này từ Extra Space Storage. Infographic </w:t>
      </w:r>
      <w:r>
        <w:rPr>
          <w:b w:val="0"/>
          <w:i/>
        </w:rPr>
        <w:t>Solar Savings: A Solar Innovation Story</w:t>
      </w:r>
      <w:r>
        <w:rPr>
          <w:b w:val="0"/>
          <w:i w:val="0"/>
        </w:rPr>
        <w:t xml:space="preserve"> là một thiết kế nhằm chia sẻ thông tin bổ sung với cả khách hàng và cổ đông. Infographic này cung cấp một số minh bạch về dữ liệu đằng sau các quyết định đang thúc đẩy hoạt động kinh doanh, và giúp khẳng định Extra Space Storage là một nhà lãnh đạo thị trường trong lĩnh vực tự lưu trữ (self storage).</w:t>
      </w:r>
    </w:p>
    <w:p>
      <w:pPr>
        <w:jc w:val="center"/>
      </w:pPr>
      <w:r>
        <w:drawing>
          <wp:inline xmlns:a="http://schemas.openxmlformats.org/drawingml/2006/main" xmlns:pic="http://schemas.openxmlformats.org/drawingml/2006/picture">
            <wp:extent cx="5486400" cy="6723529"/>
            <wp:docPr id="56" name="Picture 56"/>
            <wp:cNvGraphicFramePr>
              <a:graphicFrameLocks noChangeAspect="1"/>
            </wp:cNvGraphicFramePr>
            <a:graphic>
              <a:graphicData uri="http://schemas.openxmlformats.org/drawingml/2006/picture">
                <pic:pic>
                  <pic:nvPicPr>
                    <pic:cNvPr id="0" name="c02f006.png"/>
                    <pic:cNvPicPr/>
                  </pic:nvPicPr>
                  <pic:blipFill>
                    <a:blip r:embed="rId64"/>
                    <a:stretch>
                      <a:fillRect/>
                    </a:stretch>
                  </pic:blipFill>
                  <pic:spPr>
                    <a:xfrm>
                      <a:off x="0" y="0"/>
                      <a:ext cx="5486400" cy="6723529"/>
                    </a:xfrm>
                    <a:prstGeom prst="rect"/>
                  </pic:spPr>
                </pic:pic>
              </a:graphicData>
            </a:graphic>
          </wp:inline>
        </w:drawing>
      </w:r>
    </w:p>
    <w:p>
      <w:pPr>
        <w:spacing w:after="160"/>
        <w:jc w:val="center"/>
      </w:pPr>
      <w:r>
        <w:rPr>
          <w:rFonts w:ascii="Calibri" w:hAnsi="Calibri"/>
          <w:b/>
          <w:i/>
          <w:sz w:val="19"/>
        </w:rPr>
        <w:t>HÌNH 2-6:</w:t>
      </w:r>
      <w:r>
        <w:rPr>
          <w:rFonts w:ascii="Calibri" w:hAnsi="Calibri"/>
          <w:b w:val="0"/>
          <w:i/>
          <w:sz w:val="19"/>
        </w:rPr>
        <w:t xml:space="preserve"> Sử dụng infographic để thông tin cho người tiêu dùng và cổ đông về công ty </w:t>
      </w:r>
      <w:r>
        <w:rPr>
          <w:rFonts w:ascii="Calibri" w:hAnsi="Calibri"/>
          <w:b w:val="0"/>
          <w:i/>
          <w:sz w:val="19"/>
        </w:rPr>
        <w:t>coolinfographics.com/Figure-2-6</w:t>
      </w:r>
      <w:r>
        <w:rPr>
          <w:rFonts w:ascii="Calibri" w:hAnsi="Calibri"/>
          <w:b w:val="0"/>
          <w:i/>
          <w:sz w:val="19"/>
        </w:rPr>
        <w:t xml:space="preserve"> Nguồn: </w:t>
      </w:r>
      <w:r>
        <w:rPr>
          <w:rFonts w:ascii="Calibri" w:hAnsi="Calibri"/>
          <w:b w:val="0"/>
          <w:i/>
          <w:sz w:val="19"/>
        </w:rPr>
        <w:t>Solar Savings: A Solar Innovation Story</w:t>
      </w:r>
      <w:r>
        <w:rPr>
          <w:rFonts w:ascii="Calibri" w:hAnsi="Calibri"/>
          <w:b w:val="0"/>
          <w:i/>
          <w:sz w:val="19"/>
        </w:rPr>
        <w:t>, Extra Space Storage Inc.</w:t>
      </w:r>
    </w:p>
    <w:p>
      <w:pPr>
        <w:pStyle w:val="Heading3"/>
      </w:pPr>
      <w:r>
        <w:rPr>
          <w:rFonts w:ascii="Calibri" w:hAnsi="Calibri"/>
          <w:b/>
          <w:i w:val="0"/>
          <w:sz w:val="26"/>
        </w:rPr>
        <w:t>Infographic Thông tin</w:t>
      </w:r>
    </w:p>
    <w:p>
      <w:pPr>
        <w:spacing w:after="80"/>
      </w:pPr>
      <w:r>
        <w:rPr>
          <w:b w:val="0"/>
          <w:i w:val="0"/>
        </w:rPr>
        <w:t>Infographic thông tin là loại thiết kế chiếm ưu thế mà bạn thấy trực tuyến. Lý thuyết cơ bản là khán giả trực tuyến sẵn sàng đọc và chia sẻ thông tin có giá trị hơn là quảng cáo. Nếu các công ty có thể cung cấp thông tin có giá trị cho người đọc mà không có lời chào hàng lộ liễu, những infographic đó có cơ hội được chia sẻ với bạn bè và gia đình cao hơn đáng kể và có khả năng lan truyền trực tuyến.</w:t>
      </w:r>
    </w:p>
    <w:p>
      <w:pPr>
        <w:spacing w:after="80"/>
      </w:pPr>
      <w:r>
        <w:rPr>
          <w:b w:val="0"/>
          <w:i w:val="0"/>
        </w:rPr>
        <w:t>Sau nhiều năm đăng tải infographic trực tuyến, tôi hoàn toàn tin tưởng vào lý thuyết này. Nếu mục tiêu của dự án thiết kế là tối đa hóa số lượt xem, khách truy cập và liên kết ngược đến trang web lưu trữ, thì infographic thông tin thành công hơn tất cả các loại thiết kế khác.</w:t>
      </w:r>
    </w:p>
    <w:p>
      <w:pPr>
        <w:spacing w:after="80"/>
      </w:pPr>
      <w:r>
        <w:rPr>
          <w:b w:val="0"/>
          <w:i w:val="0"/>
        </w:rPr>
        <w:t xml:space="preserve">Hãy xem ví dụ này từ S.B. Lattin Design trong Hình 2-7, </w:t>
      </w:r>
      <w:r>
        <w:rPr>
          <w:b w:val="0"/>
          <w:i/>
        </w:rPr>
        <w:t>The Common Cook’s How-Many Guide to Kitchen Conversions.</w:t>
      </w:r>
      <w:r>
        <w:rPr>
          <w:b w:val="0"/>
          <w:i w:val="0"/>
        </w:rPr>
        <w:t xml:space="preserve"> Thiết kế rất đẹp, và chủ đề là một bản tóm tắt thuần túy thông tin về các quy đổi đo lường nhà bếp phổ biến được trình bày dưới dạng trực quan. Không nơi nào trong thiết kế này cho bạn biết công ty làm gì hoặc chào hàng dịch vụ của họ với người đọc. Bạn biết nó đến từ S.B. Lattin Design vì nó hiển thị rõ logo của mình ở phần chân trang ở cuối thiết kế.</w:t>
      </w:r>
    </w:p>
    <w:p>
      <w:pPr>
        <w:jc w:val="center"/>
      </w:pPr>
      <w:r>
        <w:drawing>
          <wp:inline xmlns:a="http://schemas.openxmlformats.org/drawingml/2006/main" xmlns:pic="http://schemas.openxmlformats.org/drawingml/2006/picture">
            <wp:extent cx="3362325" cy="7143750"/>
            <wp:docPr id="57" name="Picture 57"/>
            <wp:cNvGraphicFramePr>
              <a:graphicFrameLocks noChangeAspect="1"/>
            </wp:cNvGraphicFramePr>
            <a:graphic>
              <a:graphicData uri="http://schemas.openxmlformats.org/drawingml/2006/picture">
                <pic:pic>
                  <pic:nvPicPr>
                    <pic:cNvPr id="0" name="c02f007.png"/>
                    <pic:cNvPicPr/>
                  </pic:nvPicPr>
                  <pic:blipFill>
                    <a:blip r:embed="rId65"/>
                    <a:stretch>
                      <a:fillRect/>
                    </a:stretch>
                  </pic:blipFill>
                  <pic:spPr>
                    <a:xfrm>
                      <a:off x="0" y="0"/>
                      <a:ext cx="3362325" cy="7143750"/>
                    </a:xfrm>
                    <a:prstGeom prst="rect"/>
                  </pic:spPr>
                </pic:pic>
              </a:graphicData>
            </a:graphic>
          </wp:inline>
        </w:drawing>
      </w:r>
    </w:p>
    <w:p>
      <w:pPr>
        <w:spacing w:after="160"/>
        <w:jc w:val="center"/>
      </w:pPr>
      <w:r>
        <w:rPr>
          <w:rFonts w:ascii="Calibri" w:hAnsi="Calibri"/>
          <w:b/>
          <w:i/>
          <w:sz w:val="19"/>
        </w:rPr>
        <w:t>HÌNH 2-7:</w:t>
      </w:r>
      <w:r>
        <w:rPr>
          <w:rFonts w:ascii="Calibri" w:hAnsi="Calibri"/>
          <w:b w:val="0"/>
          <w:i/>
          <w:sz w:val="19"/>
        </w:rPr>
        <w:t xml:space="preserve"> Thiết kế infographic thông tin </w:t>
      </w:r>
      <w:r>
        <w:rPr>
          <w:rFonts w:ascii="Calibri" w:hAnsi="Calibri"/>
          <w:b w:val="0"/>
          <w:i/>
          <w:sz w:val="19"/>
        </w:rPr>
        <w:t>coolinfographics.com/Figure-2-7</w:t>
      </w:r>
      <w:r>
        <w:rPr>
          <w:rFonts w:ascii="Calibri" w:hAnsi="Calibri"/>
          <w:b w:val="0"/>
          <w:i/>
          <w:sz w:val="19"/>
        </w:rPr>
        <w:t xml:space="preserve"> Nguồn: </w:t>
      </w:r>
      <w:r>
        <w:rPr>
          <w:rFonts w:ascii="Calibri" w:hAnsi="Calibri"/>
          <w:b w:val="0"/>
          <w:i/>
          <w:sz w:val="19"/>
        </w:rPr>
        <w:t>The Common Cook’s How-Many Guide to Kitchen Conversions</w:t>
      </w:r>
      <w:r>
        <w:rPr>
          <w:rFonts w:ascii="Calibri" w:hAnsi="Calibri"/>
          <w:b w:val="0"/>
          <w:i/>
          <w:sz w:val="19"/>
        </w:rPr>
        <w:t>, S.B. Lattin Design</w:t>
      </w:r>
    </w:p>
    <w:p>
      <w:pPr>
        <w:spacing w:after="80"/>
      </w:pPr>
      <w:r>
        <w:rPr>
          <w:b w:val="0"/>
          <w:i w:val="0"/>
        </w:rPr>
        <w:t>Thông tin được trình bày là kiến thức phổ thông, có sẵn công khai cho bất kỳ ai muốn tổng hợp nó (mọi người có thể tìm ra tỷ lệ quy đổi từ hầu hết các sách dạy nấu ăn), nhưng nhà thiết kế đã dành thời gian thu thập dữ liệu và trình bày nó theo cách hấp dẫn trực quan để tiếp cận khán giả của mình. Thiết kế này tiếp tục được chia sẻ rộng rãi trực tuyến, tạo doanh số dưới dạng poster in, và đưa S.B. Lattin Design vào tâm trí của khách hàng mục tiêu.</w:t>
      </w:r>
    </w:p>
    <w:p>
      <w:pPr>
        <w:spacing w:after="80"/>
      </w:pPr>
      <w:r>
        <w:rPr>
          <w:b w:val="0"/>
          <w:i w:val="0"/>
        </w:rPr>
        <w:t xml:space="preserve">Những thiết kế tốt nhất tập trung vào một chủ đề liên quan trực tiếp đến hoạt động kinh doanh hoặc thương hiệu của công ty, và điều này tạo ra sự liên quan mà các công cụ tìm kiếm đang tìm kiếm. Infographic trong Hình 2-8 là </w:t>
      </w:r>
      <w:r>
        <w:rPr>
          <w:b w:val="0"/>
          <w:i/>
        </w:rPr>
        <w:t>The Lifespan of Storage Media</w:t>
      </w:r>
      <w:r>
        <w:rPr>
          <w:b w:val="0"/>
          <w:i w:val="0"/>
        </w:rPr>
        <w:t xml:space="preserve"> được xuất bản bởi CrashPlan, một công ty sao lưu trực tuyến. Tất nhiên công ty muốn bán dịch vụ sao lưu của mình cho khách hàng mới, nhưng infographic không phải là một lời chào hàng. Dựa trên nghiên cứu sâu rộng của mình, infographic sử dụng trực quan hóa dữ liệu để cho người đọc thấy tại sao sao lưu trực tuyến, dựa trên đám mây lại tốt hơn việc lưu trữ dữ liệu, nhạc, video hoặc ảnh của họ trên thiết bị của chính họ.</w:t>
      </w:r>
    </w:p>
    <w:p>
      <w:pPr>
        <w:jc w:val="center"/>
      </w:pPr>
      <w:r>
        <w:drawing>
          <wp:inline xmlns:a="http://schemas.openxmlformats.org/drawingml/2006/main" xmlns:pic="http://schemas.openxmlformats.org/drawingml/2006/picture">
            <wp:extent cx="2295525" cy="7143750"/>
            <wp:docPr id="58" name="Picture 58"/>
            <wp:cNvGraphicFramePr>
              <a:graphicFrameLocks noChangeAspect="1"/>
            </wp:cNvGraphicFramePr>
            <a:graphic>
              <a:graphicData uri="http://schemas.openxmlformats.org/drawingml/2006/picture">
                <pic:pic>
                  <pic:nvPicPr>
                    <pic:cNvPr id="0" name="c02f008.png"/>
                    <pic:cNvPicPr/>
                  </pic:nvPicPr>
                  <pic:blipFill>
                    <a:blip r:embed="rId66"/>
                    <a:stretch>
                      <a:fillRect/>
                    </a:stretch>
                  </pic:blipFill>
                  <pic:spPr>
                    <a:xfrm>
                      <a:off x="0" y="0"/>
                      <a:ext cx="2295525" cy="7143750"/>
                    </a:xfrm>
                    <a:prstGeom prst="rect"/>
                  </pic:spPr>
                </pic:pic>
              </a:graphicData>
            </a:graphic>
          </wp:inline>
        </w:drawing>
      </w:r>
    </w:p>
    <w:p>
      <w:pPr>
        <w:spacing w:after="160"/>
        <w:jc w:val="center"/>
      </w:pPr>
      <w:r>
        <w:rPr>
          <w:rFonts w:ascii="Calibri" w:hAnsi="Calibri"/>
          <w:b/>
          <w:i/>
          <w:sz w:val="19"/>
        </w:rPr>
        <w:t>HÌNH 2-8:</w:t>
      </w:r>
      <w:r>
        <w:rPr>
          <w:rFonts w:ascii="Calibri" w:hAnsi="Calibri"/>
          <w:b w:val="0"/>
          <w:i/>
          <w:sz w:val="19"/>
        </w:rPr>
        <w:t xml:space="preserve"> Infographic thông tin về lưu trữ dữ liệu, không phải quảng cáo hay lời chào hàng </w:t>
      </w:r>
      <w:r>
        <w:rPr>
          <w:rFonts w:ascii="Calibri" w:hAnsi="Calibri"/>
          <w:b w:val="0"/>
          <w:i/>
          <w:sz w:val="19"/>
        </w:rPr>
        <w:t>coolinfographics.com/Figure-2-8</w:t>
      </w:r>
      <w:r>
        <w:rPr>
          <w:rFonts w:ascii="Calibri" w:hAnsi="Calibri"/>
          <w:b w:val="0"/>
          <w:i/>
          <w:sz w:val="19"/>
        </w:rPr>
        <w:t xml:space="preserve"> Nguồn: </w:t>
      </w:r>
      <w:r>
        <w:rPr>
          <w:rFonts w:ascii="Calibri" w:hAnsi="Calibri"/>
          <w:b w:val="0"/>
          <w:i/>
          <w:sz w:val="19"/>
        </w:rPr>
        <w:t>The Lifespan of Storage Media</w:t>
      </w:r>
      <w:r>
        <w:rPr>
          <w:rFonts w:ascii="Calibri" w:hAnsi="Calibri"/>
          <w:b w:val="0"/>
          <w:i/>
          <w:sz w:val="19"/>
        </w:rPr>
        <w:t>, CrashPlan</w:t>
      </w:r>
    </w:p>
    <w:p>
      <w:pPr>
        <w:spacing w:after="80"/>
      </w:pPr>
      <w:r>
        <w:rPr>
          <w:b w:val="0"/>
          <w:i w:val="0"/>
        </w:rPr>
        <w:t>Thông điệp tổng thể là tất cả các thiết bị lưu trữ đều có nguy cơ hỏng hóc theo thời gian, nhưng một giải pháp lưu trữ trực tuyến cung cấp bản sao lưu có thêm lợi ích là có thể mở rộng, dự phòng và ngoài cơ sở (offsite). Lưu ý rằng thông điệp này nhằm mục đích độc lập và khách quan. “Bất kỳ” giải pháp lưu trữ đám mây trực tuyến nào cũng có thể cung cấp những lợi ích cơ bản tương tự, nhưng bằng cách xuất bản infographic thông tin, CrashPlan khẳng định mình là một nhà lãnh đạo thị trường đáng tin cậy trong tâm trí người đọc.</w:t>
      </w:r>
    </w:p>
    <w:p>
      <w:pPr>
        <w:spacing w:after="80"/>
      </w:pPr>
      <w:r>
        <w:rPr>
          <w:b w:val="0"/>
          <w:i w:val="0"/>
        </w:rPr>
        <w:t>Mối liên kết với thương hiệu công ty có thể rõ ràng lộ liễu hoặc tinh tế, nhưng mục tiêu của infographic thông tin là gắn giá trị của thông tin được trình bày với giá trị của thương hiệu. Điều này tạo ra nhận thức tích cực về thương hiệu.</w:t>
      </w:r>
    </w:p>
    <w:p>
      <w:pPr>
        <w:pStyle w:val="Heading3"/>
      </w:pPr>
      <w:r>
        <w:rPr>
          <w:rFonts w:ascii="Calibri" w:hAnsi="Calibri"/>
          <w:b/>
          <w:i w:val="0"/>
          <w:sz w:val="26"/>
        </w:rPr>
        <w:t>Infographic thuyết phục</w:t>
      </w:r>
    </w:p>
    <w:p>
      <w:pPr>
        <w:spacing w:after="80"/>
      </w:pPr>
      <w:r>
        <w:rPr>
          <w:b w:val="0"/>
          <w:i w:val="0"/>
        </w:rPr>
        <w:t>Infographic thuyết phục (persuasive infographic) tiếp cận theo một cách hơi khác. Những thiết kế infographic này dẫn dắt người đọc đến một lời kêu gọi hành động (call to action) rõ ràng và chúng cố gắng thuyết phục khán giả làm điều gì đó sau khi xem infographic.</w:t>
      </w:r>
    </w:p>
    <w:p>
      <w:pPr>
        <w:spacing w:after="80"/>
      </w:pPr>
      <w:r>
        <w:rPr>
          <w:b w:val="0"/>
          <w:i w:val="0"/>
        </w:rPr>
        <w:t>Các hình ảnh trực quan hóa và thông tin trong thiết kế thuyết phục đều nhằm dẫn dắt người đọc đến một kết luận đã định trước, rồi đưa ra một hành động cụ thể mà người đọc nên thực hiện. Kiểu thiết kế này có thể khiến người đọc hoài nghi và chống lại thông điệp. Họ biết công ty hoặc nhà thiết kế đứng sau infographic đang thúc đẩy một mục tiêu cụ thể, nhưng điều đó không có nghĩa là những thiết kế này đánh lừa khán giả.</w:t>
      </w:r>
    </w:p>
    <w:p>
      <w:pPr>
        <w:spacing w:after="80"/>
      </w:pPr>
      <w:r>
        <w:rPr>
          <w:b w:val="0"/>
          <w:i w:val="0"/>
        </w:rPr>
        <w:t>Cần nói rõ một điều hiển nhiên: "Người đọc nên hoài nghi với mọi thông tin trong infographic." Ai cũng nên kiểm tra nguồn và đảm bảo mình hiểu ngữ cảnh của thông tin được trình bày, nhưng họ thường không làm vậy.</w:t>
      </w:r>
    </w:p>
    <w:p>
      <w:pPr>
        <w:spacing w:after="80"/>
      </w:pPr>
      <w:r>
        <w:rPr>
          <w:b w:val="0"/>
          <w:i w:val="0"/>
        </w:rPr>
        <w:t>Có một bộ phận dân số (có lẽ là một bộ phận lớn) không giỏi tư duy phản biện. Qua nhiều năm, thông tin được trình bày dưới dạng trông có vẻ chính thống thường được coi là đáng tin cậy và thường bị chế giễu:</w:t>
      </w:r>
    </w:p>
    <w:p>
      <w:pPr>
        <w:spacing w:after="80"/>
        <w:ind w:left="360"/>
      </w:pPr>
      <w:r>
        <w:t xml:space="preserve">1. </w:t>
      </w:r>
      <w:r>
        <w:rPr>
          <w:b w:val="0"/>
          <w:i w:val="0"/>
        </w:rPr>
        <w:t>đọc trên báo, nên chắc chắn là đúng.</w:t>
      </w:r>
    </w:p>
    <w:p>
      <w:pPr>
        <w:spacing w:after="80"/>
        <w:ind w:left="360"/>
      </w:pPr>
      <w:r>
        <w:t xml:space="preserve">2. </w:t>
      </w:r>
      <w:r>
        <w:rPr>
          <w:b w:val="0"/>
          <w:i w:val="0"/>
        </w:rPr>
        <w:t>nghe trên radio, nên chắc chắn là đúng.</w:t>
      </w:r>
    </w:p>
    <w:p>
      <w:pPr>
        <w:spacing w:after="80"/>
        <w:ind w:left="360"/>
      </w:pPr>
      <w:r>
        <w:t xml:space="preserve">3. </w:t>
      </w:r>
      <w:r>
        <w:rPr>
          <w:b w:val="0"/>
          <w:i w:val="0"/>
        </w:rPr>
        <w:t>thấy trên truyền hình, nên chắc chắn là đúng.</w:t>
      </w:r>
    </w:p>
    <w:p>
      <w:pPr>
        <w:spacing w:after="80"/>
        <w:ind w:left="360"/>
      </w:pPr>
      <w:r>
        <w:t xml:space="preserve">4. </w:t>
      </w:r>
      <w:r>
        <w:rPr>
          <w:b w:val="0"/>
          <w:i w:val="0"/>
        </w:rPr>
        <w:t>tìm thấy trên Internet, nên chắc chắn là đúng.</w:t>
      </w:r>
    </w:p>
    <w:p>
      <w:pPr>
        <w:spacing w:after="80"/>
        <w:ind w:left="360"/>
      </w:pPr>
      <w:r>
        <w:t xml:space="preserve">5. </w:t>
      </w:r>
      <w:r>
        <w:rPr>
          <w:b w:val="0"/>
          <w:i w:val="0"/>
        </w:rPr>
        <w:t>học được từ một infographic, nên chắc chắn là đúng.</w:t>
      </w:r>
    </w:p>
    <w:p>
      <w:pPr>
        <w:spacing w:after="80"/>
      </w:pPr>
      <w:r>
        <w:rPr>
          <w:b w:val="0"/>
          <w:i w:val="0"/>
        </w:rPr>
        <w:t>Người đọc có thể không đặt câu hỏi về tính xác thực hay tính hợp lệ của thông tin được chia sẻ với họ, và các hình ảnh trực quan hóa dữ liệu có thể đặc biệt hấp dẫn đối với khán giả. Ngay cả khi khán giả không hiểu dữ liệu chi tiết, sự hiện diện đơn thuần của các hình ảnh trực quan hóa dữ liệu cũng ngụ ý một độ tin cậy mang tính khoa học, định lượng, trông có vẻ khách quan. Chúng ngụ ý rằng thông tin là sự thật, không phải ý kiến, dù thực tế có thể không phải vậy.</w:t>
      </w:r>
    </w:p>
    <w:p>
      <w:pPr>
        <w:spacing w:after="80"/>
      </w:pPr>
      <w:r>
        <w:rPr>
          <w:b w:val="0"/>
          <w:i w:val="0"/>
        </w:rPr>
        <w:t>Như đã đề cập trong Chương 1, mọi hình ảnh trực quan hóa dữ liệu đều có phần thiên lệch nào đó. Nhà thiết kế chọn dữ liệu nào để đưa vào thiết kế trực quan hóa. Nếu mục tiêu của infographic là thuyết phục, tất nhiên nhà thiết kế muốn trình bày thông tin theo cách hấp dẫn.</w:t>
      </w:r>
    </w:p>
    <w:p>
      <w:pPr>
        <w:spacing w:after="80"/>
      </w:pPr>
      <w:r>
        <w:rPr>
          <w:b w:val="0"/>
          <w:i w:val="0"/>
        </w:rPr>
        <w:t>Hàng triệu lý do khác nhau thúc đẩy con người lựa chọn hành động của mình mỗi ngày, và kể chuyện giỏi là một cách hiệu quả để thuyết phục mọi người rằng họ nên tham gia vào một nỗ lực cụ thể. Những hành động mà các thiết kế này cố gắng thuyết phục khán giả thực hiện có thể là bất cứ điều gì. Thường thì chúng cố gắng thuyết phục bạn làm những điều tốt để giúp chính mình, cộng đồng địa phương hoặc thế giới nói chung.</w:t>
      </w:r>
    </w:p>
    <w:p>
      <w:pPr>
        <w:spacing w:after="80"/>
        <w:ind w:left="360"/>
      </w:pPr>
      <w:r>
        <w:t xml:space="preserve">• </w:t>
      </w:r>
      <w:r>
        <w:rPr>
          <w:b w:val="0"/>
          <w:i w:val="0"/>
        </w:rPr>
        <w:t>Bắt đầu tập thể dục.</w:t>
      </w:r>
    </w:p>
    <w:p>
      <w:pPr>
        <w:spacing w:after="80"/>
        <w:ind w:left="360"/>
      </w:pPr>
      <w:r>
        <w:t xml:space="preserve">• </w:t>
      </w:r>
      <w:r>
        <w:rPr>
          <w:b w:val="0"/>
          <w:i w:val="0"/>
        </w:rPr>
        <w:t>Bỏ phiếu cho một ứng viên, một đảng hoặc một cuộc trưng cầu dân ý.</w:t>
      </w:r>
    </w:p>
    <w:p>
      <w:pPr>
        <w:spacing w:after="80"/>
        <w:ind w:left="360"/>
      </w:pPr>
      <w:r>
        <w:t xml:space="preserve">• </w:t>
      </w:r>
      <w:r>
        <w:rPr>
          <w:b w:val="0"/>
          <w:i w:val="0"/>
        </w:rPr>
        <w:t>Đi du lịch đến một điểm đến mới.</w:t>
      </w:r>
    </w:p>
    <w:p>
      <w:pPr>
        <w:spacing w:after="80"/>
        <w:ind w:left="360"/>
      </w:pPr>
      <w:r>
        <w:t xml:space="preserve">• </w:t>
      </w:r>
      <w:r>
        <w:rPr>
          <w:b w:val="0"/>
          <w:i w:val="0"/>
        </w:rPr>
        <w:t>Ghé thăm một trang web.</w:t>
      </w:r>
    </w:p>
    <w:p>
      <w:pPr>
        <w:spacing w:after="80"/>
        <w:ind w:left="360"/>
      </w:pPr>
      <w:r>
        <w:t xml:space="preserve">• </w:t>
      </w:r>
      <w:r>
        <w:rPr>
          <w:b w:val="0"/>
          <w:i w:val="0"/>
        </w:rPr>
        <w:t>Cải thiện môi trường.</w:t>
      </w:r>
    </w:p>
    <w:p>
      <w:pPr>
        <w:spacing w:after="80"/>
        <w:ind w:left="360"/>
      </w:pPr>
      <w:r>
        <w:t xml:space="preserve">• </w:t>
      </w:r>
      <w:r>
        <w:rPr>
          <w:b w:val="0"/>
          <w:i w:val="0"/>
        </w:rPr>
        <w:t>Quyên góp cho một tổ chức từ thiện.</w:t>
      </w:r>
    </w:p>
    <w:p>
      <w:pPr>
        <w:spacing w:after="80"/>
        <w:ind w:left="360"/>
      </w:pPr>
      <w:r>
        <w:t xml:space="preserve">• </w:t>
      </w:r>
      <w:r>
        <w:rPr>
          <w:b w:val="0"/>
          <w:i w:val="0"/>
        </w:rPr>
        <w:t>Tham gia một cộng đồng.</w:t>
      </w:r>
    </w:p>
    <w:p>
      <w:pPr>
        <w:spacing w:after="80"/>
        <w:ind w:left="360"/>
      </w:pPr>
      <w:r>
        <w:t xml:space="preserve">• </w:t>
      </w:r>
      <w:r>
        <w:rPr>
          <w:b w:val="0"/>
          <w:i w:val="0"/>
        </w:rPr>
        <w:t>Liên hệ với một quan chức được bầu.</w:t>
      </w:r>
    </w:p>
    <w:p>
      <w:pPr>
        <w:spacing w:after="80"/>
        <w:ind w:left="360"/>
      </w:pPr>
      <w:r>
        <w:t xml:space="preserve">• </w:t>
      </w:r>
      <w:r>
        <w:rPr>
          <w:b w:val="0"/>
          <w:i w:val="0"/>
        </w:rPr>
        <w:t>Ký một bản kiến nghị.</w:t>
      </w:r>
    </w:p>
    <w:p>
      <w:pPr>
        <w:spacing w:after="80"/>
        <w:ind w:left="360"/>
      </w:pPr>
      <w:r>
        <w:t xml:space="preserve">• </w:t>
      </w:r>
      <w:r>
        <w:rPr>
          <w:b w:val="0"/>
          <w:i w:val="0"/>
        </w:rPr>
        <w:t>Mua một sản phẩm.</w:t>
      </w:r>
    </w:p>
    <w:p>
      <w:pPr>
        <w:spacing w:after="80"/>
        <w:ind w:left="360"/>
      </w:pPr>
      <w:r>
        <w:t xml:space="preserve">• </w:t>
      </w:r>
      <w:r>
        <w:rPr>
          <w:b w:val="0"/>
          <w:i w:val="0"/>
        </w:rPr>
        <w:t>Dành thời gian cho một mục đích đáng giá.</w:t>
      </w:r>
    </w:p>
    <w:p>
      <w:pPr>
        <w:spacing w:after="80"/>
        <w:ind w:left="360"/>
      </w:pPr>
      <w:r>
        <w:t xml:space="preserve">• </w:t>
      </w:r>
      <w:r>
        <w:rPr>
          <w:b w:val="0"/>
          <w:i w:val="0"/>
        </w:rPr>
        <w:t>Tham gia một sự kiện.</w:t>
      </w:r>
    </w:p>
    <w:p>
      <w:pPr>
        <w:spacing w:after="80"/>
      </w:pPr>
      <w:r>
        <w:rPr>
          <w:b w:val="0"/>
          <w:i w:val="0"/>
        </w:rPr>
        <w:t xml:space="preserve">Hình 2-9 cho thấy đồ họa thông tin </w:t>
      </w:r>
      <w:r>
        <w:rPr>
          <w:b w:val="0"/>
          <w:i/>
        </w:rPr>
        <w:t>Most Polluted Cities in United States 2012</w:t>
      </w:r>
      <w:r>
        <w:rPr>
          <w:b w:val="0"/>
          <w:i w:val="0"/>
        </w:rPr>
        <w:t xml:space="preserve"> (Những thành phố ô nhiễm nhất ở Hoa Kỳ năm 2012) dựa trên dữ liệu được thu thập và công bố bởi American Lung Association. Tổ chức này thu thập dữ liệu chất lượng không khí từ hàng nghìn cảm biến không khí trên khắp cả nước và là một tổ chức chuyên tâm cải thiện sức khỏe. Dữ liệu được công bố trong một báo cáo dài 200 trang dành cho bất kỳ ai muốn đào sâu vào thông tin chi tiết, nhưng một loạt đồ họa thông tin lại chia sẻ hiệu quả những phát hiện chính với công chúng nói chung.</w:t>
      </w:r>
    </w:p>
    <w:p>
      <w:pPr>
        <w:jc w:val="center"/>
      </w:pPr>
      <w:r>
        <w:drawing>
          <wp:inline xmlns:a="http://schemas.openxmlformats.org/drawingml/2006/main" xmlns:pic="http://schemas.openxmlformats.org/drawingml/2006/picture">
            <wp:extent cx="5486400" cy="6244006"/>
            <wp:docPr id="59" name="Picture 59"/>
            <wp:cNvGraphicFramePr>
              <a:graphicFrameLocks noChangeAspect="1"/>
            </wp:cNvGraphicFramePr>
            <a:graphic>
              <a:graphicData uri="http://schemas.openxmlformats.org/drawingml/2006/picture">
                <pic:pic>
                  <pic:nvPicPr>
                    <pic:cNvPr id="0" name="c02f009.png"/>
                    <pic:cNvPicPr/>
                  </pic:nvPicPr>
                  <pic:blipFill>
                    <a:blip r:embed="rId67"/>
                    <a:stretch>
                      <a:fillRect/>
                    </a:stretch>
                  </pic:blipFill>
                  <pic:spPr>
                    <a:xfrm>
                      <a:off x="0" y="0"/>
                      <a:ext cx="5486400" cy="6244006"/>
                    </a:xfrm>
                    <a:prstGeom prst="rect"/>
                  </pic:spPr>
                </pic:pic>
              </a:graphicData>
            </a:graphic>
          </wp:inline>
        </w:drawing>
      </w:r>
    </w:p>
    <w:p>
      <w:pPr>
        <w:spacing w:after="160"/>
        <w:jc w:val="center"/>
      </w:pPr>
      <w:r>
        <w:rPr>
          <w:rFonts w:ascii="Calibri" w:hAnsi="Calibri"/>
          <w:b/>
          <w:i/>
          <w:sz w:val="19"/>
        </w:rPr>
        <w:t>HÌNH 2-9:</w:t>
      </w:r>
      <w:r>
        <w:rPr>
          <w:rFonts w:ascii="Calibri" w:hAnsi="Calibri"/>
          <w:b w:val="0"/>
          <w:i/>
          <w:sz w:val="19"/>
        </w:rPr>
        <w:t xml:space="preserve"> Đồ họa thông tin mang tính thuyết phục dẫn dắt người đọc đến những hành động được gợi ý ở phía dưới </w:t>
      </w:r>
      <w:r>
        <w:rPr>
          <w:rFonts w:ascii="Calibri" w:hAnsi="Calibri"/>
          <w:b w:val="0"/>
          <w:i/>
          <w:sz w:val="19"/>
        </w:rPr>
        <w:t>coolinfographics.com/Figure-2-9</w:t>
      </w:r>
      <w:r>
        <w:rPr>
          <w:rFonts w:ascii="Calibri" w:hAnsi="Calibri"/>
          <w:b w:val="0"/>
          <w:i/>
          <w:sz w:val="19"/>
        </w:rPr>
        <w:t xml:space="preserve"> Nguồn: </w:t>
      </w:r>
      <w:r>
        <w:rPr>
          <w:rFonts w:ascii="Calibri" w:hAnsi="Calibri"/>
          <w:b w:val="0"/>
          <w:i/>
          <w:sz w:val="19"/>
        </w:rPr>
        <w:t>Most Polluted Cities in United States 2012</w:t>
      </w:r>
      <w:r>
        <w:rPr>
          <w:rFonts w:ascii="Calibri" w:hAnsi="Calibri"/>
          <w:b w:val="0"/>
          <w:i/>
          <w:sz w:val="19"/>
        </w:rPr>
        <w:t>, American Lung Association</w:t>
      </w:r>
    </w:p>
    <w:p>
      <w:pPr>
        <w:spacing w:after="80"/>
      </w:pPr>
      <w:r>
        <w:rPr>
          <w:b w:val="0"/>
          <w:i w:val="0"/>
        </w:rPr>
        <w:t>Thiết kế này chẳng có gì tinh tế, và đó chính là mục đích. Nó rõ ràng đến từ American Lung Association, một tổ chức được công nhận rộng rãi, và tiêu đề "Most Polluted Cities... " (Những thành phố ô nhiễm nhất...) ngay lập tức cho người đọc biết rằng đồ họa thông tin này sắp sửa nói cho họ biết tình hình tồi tệ đến mức nào.</w:t>
      </w:r>
    </w:p>
    <w:p>
      <w:pPr>
        <w:spacing w:after="80"/>
      </w:pPr>
      <w:r>
        <w:rPr>
          <w:b w:val="0"/>
          <w:i w:val="0"/>
        </w:rPr>
        <w:t>Sau khi người đọc đã xem qua thông tin, thiết kế giả định rằng giờ đây họ đã được thuyết phục để hành động và đưa ra ba hành động tiềm năng rõ ràng ở phía dưới của thiết kế:</w:t>
      </w:r>
    </w:p>
    <w:p>
      <w:pPr>
        <w:spacing w:after="80"/>
        <w:ind w:left="360"/>
      </w:pPr>
      <w:r>
        <w:t xml:space="preserve">• </w:t>
      </w:r>
      <w:r>
        <w:rPr>
          <w:b w:val="0"/>
          <w:i w:val="0"/>
        </w:rPr>
        <w:t>Đọc toàn bộ báo cáo.</w:t>
      </w:r>
    </w:p>
    <w:p>
      <w:pPr>
        <w:spacing w:after="80"/>
        <w:ind w:left="360"/>
      </w:pPr>
      <w:r>
        <w:t xml:space="preserve">• </w:t>
      </w:r>
      <w:r>
        <w:rPr>
          <w:b w:val="0"/>
          <w:i w:val="0"/>
        </w:rPr>
        <w:t>Kiểm tra điểm chất lượng không khí tại địa phương.</w:t>
      </w:r>
    </w:p>
    <w:p>
      <w:pPr>
        <w:spacing w:after="80"/>
        <w:ind w:left="360"/>
      </w:pPr>
      <w:r>
        <w:t xml:space="preserve">• </w:t>
      </w:r>
      <w:r>
        <w:rPr>
          <w:b w:val="0"/>
          <w:i w:val="0"/>
        </w:rPr>
        <w:t>Gửi tin nhắn đến một đại diện quốc hội.</w:t>
      </w:r>
    </w:p>
    <w:p>
      <w:pPr>
        <w:spacing w:after="80"/>
      </w:pPr>
      <w:r>
        <w:rPr>
          <w:b w:val="0"/>
          <w:i w:val="0"/>
        </w:rPr>
        <w:t xml:space="preserve">Một infographic mang tính thuyết phục khác là </w:t>
      </w:r>
      <w:r>
        <w:rPr>
          <w:b w:val="0"/>
          <w:i/>
        </w:rPr>
        <w:t>Cancer</w:t>
      </w:r>
      <w:r>
        <w:rPr>
          <w:b w:val="0"/>
          <w:i w:val="0"/>
        </w:rPr>
        <w:t xml:space="preserve"> từ MesotheliomaHelp.net, được thể hiện trong Hình 2-10. Thiết kế này bao gồm các trực quan hóa dữ liệu sử dụng một số số liệu thống kê thu thập được về các loại ung thư, các địa điểm khác nhau trên khắp đất nước, và tỷ lệ tử vong của các nạn nhân ung thư. Ở cuối thiết kế là một lời kêu gọi hành động rõ ràng: Click to Donate (Nhấp để Quyên góp), đưa người đọc đến một trang cụ thể trên website của nó, nơi liệt kê nhiều tổ chức từ thiện ung thư khác nhau mà người đọc nên đóng góp. Thiết kế này làm rất tốt việc trình bày phạm vi của vấn đề và đưa ra một hành động cụ thể mà người đọc có thể thực hiện để giúp chống lại căn bệnh ung thư.</w:t>
      </w:r>
    </w:p>
    <w:p>
      <w:pPr>
        <w:jc w:val="center"/>
      </w:pPr>
      <w:r>
        <w:drawing>
          <wp:inline xmlns:a="http://schemas.openxmlformats.org/drawingml/2006/main" xmlns:pic="http://schemas.openxmlformats.org/drawingml/2006/picture">
            <wp:extent cx="5486400" cy="6187669"/>
            <wp:docPr id="60" name="Picture 60"/>
            <wp:cNvGraphicFramePr>
              <a:graphicFrameLocks noChangeAspect="1"/>
            </wp:cNvGraphicFramePr>
            <a:graphic>
              <a:graphicData uri="http://schemas.openxmlformats.org/drawingml/2006/picture">
                <pic:pic>
                  <pic:nvPicPr>
                    <pic:cNvPr id="0" name="c02f010.png"/>
                    <pic:cNvPicPr/>
                  </pic:nvPicPr>
                  <pic:blipFill>
                    <a:blip r:embed="rId68"/>
                    <a:stretch>
                      <a:fillRect/>
                    </a:stretch>
                  </pic:blipFill>
                  <pic:spPr>
                    <a:xfrm>
                      <a:off x="0" y="0"/>
                      <a:ext cx="5486400" cy="6187669"/>
                    </a:xfrm>
                    <a:prstGeom prst="rect"/>
                  </pic:spPr>
                </pic:pic>
              </a:graphicData>
            </a:graphic>
          </wp:inline>
        </w:drawing>
      </w:r>
    </w:p>
    <w:p>
      <w:pPr>
        <w:spacing w:after="160"/>
        <w:jc w:val="center"/>
      </w:pPr>
      <w:r>
        <w:rPr>
          <w:rFonts w:ascii="Calibri" w:hAnsi="Calibri"/>
          <w:b/>
          <w:i/>
          <w:sz w:val="19"/>
        </w:rPr>
        <w:t>HÌNH 2-10:</w:t>
      </w:r>
      <w:r>
        <w:rPr>
          <w:rFonts w:ascii="Calibri" w:hAnsi="Calibri"/>
          <w:b w:val="0"/>
          <w:i/>
          <w:sz w:val="19"/>
        </w:rPr>
        <w:t xml:space="preserve"> Thiết kế infographic mang tính thuyết phục với một lời kêu gọi hành động rõ ràng: Donate </w:t>
      </w:r>
      <w:r>
        <w:rPr>
          <w:rFonts w:ascii="Calibri" w:hAnsi="Calibri"/>
          <w:b w:val="0"/>
          <w:i/>
          <w:sz w:val="19"/>
        </w:rPr>
        <w:t>coolinfographics.com/Figure-2-10</w:t>
      </w:r>
      <w:r>
        <w:rPr>
          <w:rFonts w:ascii="Calibri" w:hAnsi="Calibri"/>
          <w:b w:val="0"/>
          <w:i/>
          <w:sz w:val="19"/>
        </w:rPr>
        <w:t xml:space="preserve"> Nguồn: </w:t>
      </w:r>
      <w:r>
        <w:rPr>
          <w:rFonts w:ascii="Calibri" w:hAnsi="Calibri"/>
          <w:b w:val="0"/>
          <w:i/>
          <w:sz w:val="19"/>
        </w:rPr>
        <w:t>Cancer: Incidences of Cancer in the United States of America</w:t>
      </w:r>
      <w:r>
        <w:rPr>
          <w:rFonts w:ascii="Calibri" w:hAnsi="Calibri"/>
          <w:b w:val="0"/>
          <w:i/>
          <w:sz w:val="19"/>
        </w:rPr>
        <w:t>, MesotheliomaHelp.net</w:t>
      </w:r>
    </w:p>
    <w:p>
      <w:pPr>
        <w:spacing w:after="80"/>
      </w:pPr>
      <w:r>
        <w:rPr>
          <w:b w:val="0"/>
          <w:i w:val="0"/>
        </w:rPr>
        <w:t xml:space="preserve">Giờ hãy phân tích một thiết kế mang tính thuyết phục. Infographic </w:t>
      </w:r>
      <w:r>
        <w:rPr>
          <w:b w:val="0"/>
          <w:i/>
        </w:rPr>
        <w:t>Can Soap Make You Sick?</w:t>
      </w:r>
      <w:r>
        <w:rPr>
          <w:b w:val="0"/>
          <w:i w:val="0"/>
        </w:rPr>
        <w:t xml:space="preserve"> từ GOJO Industries trong Hình 2-11 là một ví dụ tuyệt vời và thể hiện một cấu trúc tương tự như </w:t>
      </w:r>
      <w:r>
        <w:rPr>
          <w:b w:val="0"/>
          <w:i/>
        </w:rPr>
        <w:t>Monroe's Motivated Sequence</w:t>
      </w:r>
      <w:r>
        <w:rPr>
          <w:b w:val="0"/>
          <w:i w:val="0"/>
        </w:rPr>
        <w:t xml:space="preserve"> (Trình tự Thúc đẩy của Monroe), một kỹ thuật kinh điển để tổ chức các bài diễn thuyết mang tính thuyết phục. Khi bạn đọc infographic từ trên xuống dưới, câu chuyện được kể cho khán giả là một chuỗi các sự kiện được cấu trúc cẩn thận với hiệu ứng mạnh mẽ.</w:t>
      </w:r>
    </w:p>
    <w:p>
      <w:pPr>
        <w:jc w:val="center"/>
      </w:pPr>
      <w:r>
        <w:drawing>
          <wp:inline xmlns:a="http://schemas.openxmlformats.org/drawingml/2006/main" xmlns:pic="http://schemas.openxmlformats.org/drawingml/2006/picture">
            <wp:extent cx="5486400" cy="6159880"/>
            <wp:docPr id="61" name="Picture 61"/>
            <wp:cNvGraphicFramePr>
              <a:graphicFrameLocks noChangeAspect="1"/>
            </wp:cNvGraphicFramePr>
            <a:graphic>
              <a:graphicData uri="http://schemas.openxmlformats.org/drawingml/2006/picture">
                <pic:pic>
                  <pic:nvPicPr>
                    <pic:cNvPr id="0" name="c02f011.png"/>
                    <pic:cNvPicPr/>
                  </pic:nvPicPr>
                  <pic:blipFill>
                    <a:blip r:embed="rId69"/>
                    <a:stretch>
                      <a:fillRect/>
                    </a:stretch>
                  </pic:blipFill>
                  <pic:spPr>
                    <a:xfrm>
                      <a:off x="0" y="0"/>
                      <a:ext cx="5486400" cy="6159880"/>
                    </a:xfrm>
                    <a:prstGeom prst="rect"/>
                  </pic:spPr>
                </pic:pic>
              </a:graphicData>
            </a:graphic>
          </wp:inline>
        </w:drawing>
      </w:r>
    </w:p>
    <w:p>
      <w:pPr>
        <w:spacing w:after="160"/>
        <w:jc w:val="center"/>
      </w:pPr>
      <w:r>
        <w:rPr>
          <w:rFonts w:ascii="Calibri" w:hAnsi="Calibri"/>
          <w:b/>
          <w:i/>
          <w:sz w:val="19"/>
        </w:rPr>
        <w:t>HÌNH 2-11:</w:t>
      </w:r>
      <w:r>
        <w:rPr>
          <w:rFonts w:ascii="Calibri" w:hAnsi="Calibri"/>
          <w:b w:val="0"/>
          <w:i/>
          <w:sz w:val="19"/>
        </w:rPr>
        <w:t xml:space="preserve"> Cấu trúc thuyết phục dẫn dắt người đọc qua chuỗi thông tin </w:t>
      </w:r>
      <w:r>
        <w:rPr>
          <w:rFonts w:ascii="Calibri" w:hAnsi="Calibri"/>
          <w:b w:val="0"/>
          <w:i/>
          <w:sz w:val="19"/>
        </w:rPr>
        <w:t>coolinfographics.com/Figure-2-11</w:t>
      </w:r>
      <w:r>
        <w:rPr>
          <w:rFonts w:ascii="Calibri" w:hAnsi="Calibri"/>
          <w:b w:val="0"/>
          <w:i/>
          <w:sz w:val="19"/>
        </w:rPr>
        <w:t xml:space="preserve"> Nguồn:</w:t>
      </w:r>
      <w:r>
        <w:rPr>
          <w:rFonts w:ascii="Calibri" w:hAnsi="Calibri"/>
          <w:b w:val="0"/>
          <w:i/>
          <w:sz w:val="19"/>
        </w:rPr>
        <w:t xml:space="preserve"> Can Soap Make You Sick?</w:t>
      </w:r>
      <w:r>
        <w:rPr>
          <w:rFonts w:ascii="Calibri" w:hAnsi="Calibri"/>
          <w:b w:val="0"/>
          <w:i/>
          <w:sz w:val="19"/>
        </w:rPr>
        <w:t>, GOJO Industries</w:t>
      </w:r>
    </w:p>
    <w:p>
      <w:pPr>
        <w:spacing w:after="80"/>
        <w:ind w:left="360"/>
      </w:pPr>
      <w:r>
        <w:t xml:space="preserve">1. </w:t>
      </w:r>
      <w:r>
        <w:rPr>
          <w:b/>
          <w:i w:val="0"/>
        </w:rPr>
        <w:t>Thông điệp chính.</w:t>
      </w:r>
      <w:r>
        <w:rPr>
          <w:b w:val="0"/>
          <w:i w:val="0"/>
        </w:rPr>
        <w:t xml:space="preserve"> "1 trong 4 bình xà phòng dung tích lớn bị nhiễm khuẩn." Điều này thu hút sự chú ý của khán giả, và ngay cả khi họ không đọc phần còn lại của infographic, họ vẫn có thể hiểu được ý chính của thiết kế.</w:t>
      </w:r>
    </w:p>
    <w:p>
      <w:pPr>
        <w:spacing w:after="80"/>
        <w:ind w:left="360"/>
      </w:pPr>
      <w:r>
        <w:t xml:space="preserve">2. </w:t>
      </w:r>
      <w:r>
        <w:rPr>
          <w:b/>
          <w:i w:val="0"/>
        </w:rPr>
        <w:t>Vấn đề là gì?</w:t>
      </w:r>
      <w:r>
        <w:rPr>
          <w:b w:val="0"/>
          <w:i w:val="0"/>
        </w:rPr>
        <w:t xml:space="preserve"> Phần này xây dựng độ tin cậy cho Thông điệp chính bằng cách giải thích việc vi khuẩn xâm nhập vào bình xà phòng dung tích lớn dễ dàng như thế nào.</w:t>
      </w:r>
    </w:p>
    <w:p>
      <w:pPr>
        <w:spacing w:after="80"/>
        <w:ind w:left="360"/>
      </w:pPr>
      <w:r>
        <w:t xml:space="preserve">3. </w:t>
      </w:r>
      <w:r>
        <w:rPr>
          <w:b/>
          <w:i w:val="0"/>
        </w:rPr>
        <w:t>Nguy hiểm là gì?</w:t>
      </w:r>
      <w:r>
        <w:rPr>
          <w:b w:val="0"/>
          <w:i w:val="0"/>
        </w:rPr>
        <w:t xml:space="preserve"> Phần này nói cụ thể cho người đọc về những rủi ro mà họ có thể gặp phải và làm cho thông tin trở nên có ý nghĩa hơn đối với từng người đọc. Nó giải thích cách vấn đề có thể ảnh hưởng đến cá nhân người đọc.</w:t>
      </w:r>
    </w:p>
    <w:p>
      <w:pPr>
        <w:spacing w:after="80"/>
        <w:ind w:left="360"/>
      </w:pPr>
      <w:r>
        <w:t xml:space="preserve">4. </w:t>
      </w:r>
      <w:r>
        <w:rPr>
          <w:b/>
          <w:i w:val="0"/>
        </w:rPr>
        <w:t>Giải pháp là gì?</w:t>
      </w:r>
      <w:r>
        <w:rPr>
          <w:b w:val="0"/>
          <w:i w:val="0"/>
        </w:rPr>
        <w:t xml:space="preserve"> Giờ khi khán giả đã hiểu vấn đề cốt lõi, họ có thể hiểu được giải pháp được trình bày và những vấn đề mà nó giải quyết.</w:t>
      </w:r>
    </w:p>
    <w:p>
      <w:pPr>
        <w:spacing w:after="80"/>
        <w:ind w:left="360"/>
      </w:pPr>
      <w:r>
        <w:t xml:space="preserve">5. </w:t>
      </w:r>
      <w:r>
        <w:rPr>
          <w:b/>
          <w:i w:val="0"/>
        </w:rPr>
        <w:t>Tôi có thể làm gì?</w:t>
      </w:r>
      <w:r>
        <w:rPr>
          <w:b w:val="0"/>
          <w:i w:val="0"/>
        </w:rPr>
        <w:t xml:space="preserve"> Thiết kế kết thúc bằng hai lời kêu gọi hành động rõ ràng mà người đọc nên thực hiện. Chuyển tiếp thông tin này đến người quản lý cơ sở (điều này ngụ ý rằng người đọc quan tâm đến vấn đề), hoặc ký một bản kiến nghị trực tuyến để giúp nâng cao nhận thức về vấn đề.</w:t>
      </w:r>
    </w:p>
    <w:p>
      <w:pPr>
        <w:spacing w:after="80"/>
      </w:pPr>
      <w:r>
        <w:rPr>
          <w:b w:val="0"/>
          <w:i w:val="0"/>
        </w:rPr>
        <w:t>Lưu ý rằng đây không phải là một quảng cáo. Lời kêu gọi hành động không phải là mua một sản phẩm, mà là giúp thông báo cho người khác về nguy cơ sức khỏe tiềm ẩn. Thiết kế không cố gắng bán một bình xà phòng GOJO một cách rõ ràng, nhưng thiết kế rõ ràng là của GOJO. Bằng cách nâng cao nhận thức về một nguy cơ sức khỏe tiềm ẩn, GOJO nâng cao uy tín thương hiệu của mình, và một người quản lý cơ sở đã bị thuyết phục có khả năng sẽ liên hệ với GOJO để giúp thay thế các bình xà phòng hiện tại của họ bằng các sản phẩm an toàn hơn.</w:t>
      </w:r>
    </w:p>
    <w:p>
      <w:pPr>
        <w:pStyle w:val="Heading3"/>
      </w:pPr>
      <w:r>
        <w:rPr>
          <w:rFonts w:ascii="Calibri" w:hAnsi="Calibri"/>
          <w:b/>
          <w:i w:val="0"/>
          <w:sz w:val="26"/>
        </w:rPr>
        <w:t>Giải thích bằng hình ảnh</w:t>
      </w:r>
    </w:p>
    <w:p>
      <w:pPr>
        <w:spacing w:after="80"/>
      </w:pPr>
      <w:r>
        <w:rPr>
          <w:b w:val="0"/>
          <w:i w:val="0"/>
        </w:rPr>
        <w:t>Nhiều thiết kế infographic không cố gắng trực quan hóa một loạt số liệu thống kê, con số, hay tập dữ liệu. Thay vào đó, chúng cố gắng giải thích một ý tưởng, một quy trình, các mối quan hệ, hoặc một khái niệm phức tạp cho khán giả. Những thiết kế giải thích bằng hình ảnh này sử dụng hình minh họa, sơ đồ, và biểu tượng (và đôi khi cả trực quan hóa dữ liệu) để giải thích chủ đề của chúng cho khán giả.</w:t>
      </w:r>
    </w:p>
    <w:p>
      <w:pPr>
        <w:spacing w:after="80"/>
      </w:pPr>
      <w:r>
        <w:rPr>
          <w:b w:val="0"/>
          <w:i/>
        </w:rPr>
        <w:t>How Our Laws Are Made</w:t>
      </w:r>
      <w:r>
        <w:rPr>
          <w:b w:val="0"/>
          <w:i w:val="0"/>
        </w:rPr>
        <w:t xml:space="preserve"> (Hình 2-12) là một thiết kế từng đoạt giải thưởng của Mike Wirth và Tiến sĩ Suzanne Cooper Guasco, PhD. Infographic này là một trực quan hóa quy trình từng bước đưa một dự luật trở thành luật ở cấp liên bang tại Hoa Kỳ. Lưu ý rằng không có biểu đồ hay trực quan hóa dữ liệu nào. Đây là một thiết kế infographic sử dụng hình minh họa và văn bản để giải thích một quy trình cho khán giả.</w:t>
      </w:r>
    </w:p>
    <w:p>
      <w:pPr>
        <w:jc w:val="center"/>
      </w:pPr>
      <w:r>
        <w:drawing>
          <wp:inline xmlns:a="http://schemas.openxmlformats.org/drawingml/2006/main" xmlns:pic="http://schemas.openxmlformats.org/drawingml/2006/picture">
            <wp:extent cx="5486400" cy="2706624"/>
            <wp:docPr id="62" name="Picture 62"/>
            <wp:cNvGraphicFramePr>
              <a:graphicFrameLocks noChangeAspect="1"/>
            </wp:cNvGraphicFramePr>
            <a:graphic>
              <a:graphicData uri="http://schemas.openxmlformats.org/drawingml/2006/picture">
                <pic:pic>
                  <pic:nvPicPr>
                    <pic:cNvPr id="0" name="c02f012.png"/>
                    <pic:cNvPicPr/>
                  </pic:nvPicPr>
                  <pic:blipFill>
                    <a:blip r:embed="rId70"/>
                    <a:stretch>
                      <a:fillRect/>
                    </a:stretch>
                  </pic:blipFill>
                  <pic:spPr>
                    <a:xfrm>
                      <a:off x="0" y="0"/>
                      <a:ext cx="5486400" cy="2706624"/>
                    </a:xfrm>
                    <a:prstGeom prst="rect"/>
                  </pic:spPr>
                </pic:pic>
              </a:graphicData>
            </a:graphic>
          </wp:inline>
        </w:drawing>
      </w:r>
    </w:p>
    <w:p>
      <w:pPr>
        <w:spacing w:after="160"/>
        <w:jc w:val="center"/>
      </w:pPr>
      <w:r>
        <w:rPr>
          <w:rFonts w:ascii="Calibri" w:hAnsi="Calibri"/>
          <w:b/>
          <w:i/>
          <w:sz w:val="19"/>
        </w:rPr>
        <w:t>HÌNH 2-12:</w:t>
      </w:r>
      <w:r>
        <w:rPr>
          <w:rFonts w:ascii="Calibri" w:hAnsi="Calibri"/>
          <w:b w:val="0"/>
          <w:i/>
          <w:sz w:val="19"/>
        </w:rPr>
        <w:t xml:space="preserve"> Giải thích bằng hình ảnh về quy trình thông qua một luật mới tại Hoa Kỳ </w:t>
      </w:r>
      <w:r>
        <w:rPr>
          <w:rFonts w:ascii="Calibri" w:hAnsi="Calibri"/>
          <w:b w:val="0"/>
          <w:i/>
          <w:sz w:val="19"/>
        </w:rPr>
        <w:t>coolinfographics.com/Figure-2-12</w:t>
      </w:r>
      <w:r>
        <w:rPr>
          <w:rFonts w:ascii="Calibri" w:hAnsi="Calibri"/>
          <w:b w:val="0"/>
          <w:i/>
          <w:sz w:val="19"/>
        </w:rPr>
        <w:t xml:space="preserve"> Nguồn: </w:t>
      </w:r>
      <w:r>
        <w:rPr>
          <w:rFonts w:ascii="Calibri" w:hAnsi="Calibri"/>
          <w:b w:val="0"/>
          <w:i/>
          <w:sz w:val="19"/>
        </w:rPr>
        <w:t>How Our Laws Are Made</w:t>
      </w:r>
      <w:r>
        <w:rPr>
          <w:rFonts w:ascii="Calibri" w:hAnsi="Calibri"/>
          <w:b w:val="0"/>
          <w:i/>
          <w:sz w:val="19"/>
        </w:rPr>
        <w:t>, Mike Wirth và Tiến sĩ Suzanne Cooper Guasco, PhD.</w:t>
      </w:r>
    </w:p>
    <w:p>
      <w:pPr>
        <w:spacing w:after="80"/>
      </w:pPr>
      <w:r>
        <w:rPr>
          <w:b w:val="0"/>
          <w:i w:val="0"/>
        </w:rPr>
        <w:t>Giải thích bằng hình ảnh là một cách hiệu quả để các công ty thể hiện uy tín và năng lực của mình trong một ngành. Những infographic này thường trở thành thiết kế mà người đọc giữ lại hoặc in ra để tham khảo sau này, điều mà theo góc độ tiếp thị là tuyệt vời vì nó mang lại sự hiện diện liên tục cho công ty. Tất nhiên, để sự hiện diện của thương hiệu có ý nghĩa, chủ đề phải liên quan đến hoạt động kinh doanh của công ty.</w:t>
      </w:r>
    </w:p>
    <w:p>
      <w:pPr>
        <w:spacing w:after="80"/>
      </w:pPr>
      <w:r>
        <w:rPr>
          <w:b w:val="0"/>
          <w:i w:val="0"/>
        </w:rPr>
        <w:t xml:space="preserve">Hình 2-13 là một giải thích bằng hình ảnh về </w:t>
      </w:r>
      <w:r>
        <w:rPr>
          <w:b w:val="0"/>
          <w:i/>
        </w:rPr>
        <w:t>How Affiliate Marketing Works</w:t>
      </w:r>
      <w:r>
        <w:rPr>
          <w:b w:val="0"/>
          <w:i w:val="0"/>
        </w:rPr>
        <w:t xml:space="preserve"> (Cách Tiếp thị Liên kết Hoạt động) từ Sugarrae.com. Không có dữ liệu số nào trong thiết kế. Thiết kế trực quan hóa quy trình bằng cách sử dụng ba nhân vật được mã hóa màu trên một con đường để thể hiện chuỗi sự kiện diễn ra. Đây lẽ ra có thể chỉ là một danh sách gạch đầu dòng văn bản đơn giản gồm 10 mục trong một bài blog, nhưng việc biến quy trình thành một thiết kế infographic đã khiến nó trở nên vô cùng phổ biến. Infographic này đã lan truyền mạnh mẽ trên mạng và càng khẳng định Rae Hoffman là một trong những chuyên gia hàng đầu của đất nước về Tiếp thị Liên kết.</w:t>
      </w:r>
    </w:p>
    <w:p>
      <w:pPr>
        <w:jc w:val="center"/>
      </w:pPr>
      <w:r>
        <w:drawing>
          <wp:inline xmlns:a="http://schemas.openxmlformats.org/drawingml/2006/main" xmlns:pic="http://schemas.openxmlformats.org/drawingml/2006/picture">
            <wp:extent cx="5486400" cy="4016045"/>
            <wp:docPr id="63" name="Picture 63"/>
            <wp:cNvGraphicFramePr>
              <a:graphicFrameLocks noChangeAspect="1"/>
            </wp:cNvGraphicFramePr>
            <a:graphic>
              <a:graphicData uri="http://schemas.openxmlformats.org/drawingml/2006/picture">
                <pic:pic>
                  <pic:nvPicPr>
                    <pic:cNvPr id="0" name="c02f013.png"/>
                    <pic:cNvPicPr/>
                  </pic:nvPicPr>
                  <pic:blipFill>
                    <a:blip r:embed="rId71"/>
                    <a:stretch>
                      <a:fillRect/>
                    </a:stretch>
                  </pic:blipFill>
                  <pic:spPr>
                    <a:xfrm>
                      <a:off x="0" y="0"/>
                      <a:ext cx="5486400" cy="4016045"/>
                    </a:xfrm>
                    <a:prstGeom prst="rect"/>
                  </pic:spPr>
                </pic:pic>
              </a:graphicData>
            </a:graphic>
          </wp:inline>
        </w:drawing>
      </w:r>
    </w:p>
    <w:p>
      <w:pPr>
        <w:spacing w:after="160"/>
        <w:jc w:val="center"/>
      </w:pPr>
      <w:r>
        <w:rPr>
          <w:rFonts w:ascii="Calibri" w:hAnsi="Calibri"/>
          <w:b/>
          <w:i/>
          <w:sz w:val="19"/>
        </w:rPr>
        <w:t>HÌNH 2-13:</w:t>
      </w:r>
      <w:r>
        <w:rPr>
          <w:rFonts w:ascii="Calibri" w:hAnsi="Calibri"/>
          <w:b w:val="0"/>
          <w:i/>
          <w:sz w:val="19"/>
        </w:rPr>
        <w:t xml:space="preserve"> Quy trình 10 bước được thiết kế như một infographic giải thích trực quan </w:t>
      </w:r>
      <w:r>
        <w:rPr>
          <w:rFonts w:ascii="Calibri" w:hAnsi="Calibri"/>
          <w:b w:val="0"/>
          <w:i/>
          <w:sz w:val="19"/>
        </w:rPr>
        <w:t>coolinfographics.com/Figure-2-13</w:t>
      </w:r>
      <w:r>
        <w:rPr>
          <w:rFonts w:ascii="Calibri" w:hAnsi="Calibri"/>
          <w:b w:val="0"/>
          <w:i/>
          <w:sz w:val="19"/>
        </w:rPr>
        <w:t xml:space="preserve"> Nguồn: </w:t>
      </w:r>
      <w:r>
        <w:rPr>
          <w:rFonts w:ascii="Calibri" w:hAnsi="Calibri"/>
          <w:b w:val="0"/>
          <w:i/>
          <w:sz w:val="19"/>
        </w:rPr>
        <w:t>How Affiliate Marketing Works</w:t>
      </w:r>
      <w:r>
        <w:rPr>
          <w:rFonts w:ascii="Calibri" w:hAnsi="Calibri"/>
          <w:b w:val="0"/>
          <w:i/>
          <w:sz w:val="19"/>
        </w:rPr>
        <w:t>, Rae Hoffman, Sugarrae.com</w:t>
      </w:r>
    </w:p>
    <w:p>
      <w:pPr>
        <w:pStyle w:val="Heading3"/>
      </w:pPr>
      <w:r>
        <w:rPr>
          <w:rFonts w:ascii="Calibri" w:hAnsi="Calibri"/>
          <w:b/>
          <w:i w:val="0"/>
          <w:sz w:val="26"/>
        </w:rPr>
        <w:t>Quảng cáo dạng Infographic</w:t>
      </w:r>
    </w:p>
    <w:p>
      <w:pPr>
        <w:spacing w:after="80"/>
      </w:pPr>
      <w:r>
        <w:rPr>
          <w:b w:val="0"/>
          <w:i w:val="0"/>
        </w:rPr>
        <w:t>Quảng cáo dạng infographic là một dạng cụ thể của infographic thuyết phục, ở chỗ chúng rõ ràng cố gắng thúc đẩy khán giả hành động. Trong trường hợp này, lời kêu gọi hành động thường nhằm thuyết phục người đọc mua sản phẩm hoặc dịch vụ cụ thể.</w:t>
      </w:r>
    </w:p>
    <w:p>
      <w:pPr>
        <w:spacing w:after="80"/>
      </w:pPr>
      <w:r>
        <w:rPr>
          <w:b w:val="0"/>
          <w:i w:val="0"/>
        </w:rPr>
        <w:t>Nói chung, người đọc ít có khả năng chia sẻ một quảng cáo dạng infographic hơn là một infographic thuần túy mang tính thông tin. Điều này đúng với mọi hình thức nội dung, không chỉ infographic. Mọi người ít có khả năng chia sẻ quảng cáo rõ ràng với bạn bè vì nó có thể giống như một lời chào hàng hơn là chuyển tiếp một thứ gì đó có giá trị.</w:t>
      </w:r>
    </w:p>
    <w:p>
      <w:pPr>
        <w:spacing w:after="80"/>
      </w:pPr>
      <w:r>
        <w:rPr>
          <w:b w:val="0"/>
          <w:i w:val="0"/>
        </w:rPr>
        <w:t>Tuy nhiên, trực quan hóa dữ liệu và infographic là một cách tuyệt vời để các công ty cho khách hàng thấy lợi ích sản phẩm của họ. Mục tiêu của những thiết kế này thì khác nhau.</w:t>
      </w:r>
    </w:p>
    <w:p>
      <w:pPr>
        <w:pStyle w:val="Heading3"/>
      </w:pPr>
      <w:r>
        <w:rPr>
          <w:rFonts w:ascii="Calibri" w:hAnsi="Calibri"/>
          <w:b/>
          <w:i w:val="0"/>
          <w:sz w:val="26"/>
        </w:rPr>
        <w:t>GHI CHÚ</w:t>
      </w:r>
    </w:p>
    <w:p>
      <w:pPr>
        <w:spacing w:after="80"/>
      </w:pPr>
      <w:r>
        <w:rPr>
          <w:b w:val="0"/>
          <w:i w:val="0"/>
        </w:rPr>
        <w:t>Đối với một quảng cáo dạng infographic, chất lượng người đọc quan trọng hơn số lượng người đọc.</w:t>
      </w:r>
    </w:p>
    <w:p>
      <w:pPr>
        <w:spacing w:after="80"/>
      </w:pPr>
      <w:r>
        <w:rPr>
          <w:b w:val="0"/>
          <w:i w:val="0"/>
        </w:rPr>
        <w:t>Mục tiêu của một quảng cáo dạng infographic là giáo dục khách hàng tiềm năng về sản phẩm thay vì xây dựng liên kết và lưu lượng truy cập đến trang web. Chúng có thể được dùng để chia sẻ hiệu quả những thông tin thường phức tạp về một sản phẩm.</w:t>
      </w:r>
    </w:p>
    <w:p>
      <w:pPr>
        <w:spacing w:after="80"/>
        <w:ind w:left="360"/>
      </w:pPr>
      <w:r>
        <w:t xml:space="preserve">• </w:t>
      </w:r>
      <w:r>
        <w:rPr>
          <w:b w:val="0"/>
          <w:i w:val="0"/>
        </w:rPr>
        <w:t>So sánh các sản phẩm cạnh tranh</w:t>
      </w:r>
    </w:p>
    <w:p>
      <w:pPr>
        <w:spacing w:after="80"/>
        <w:ind w:left="360"/>
      </w:pPr>
      <w:r>
        <w:t xml:space="preserve">• </w:t>
      </w:r>
      <w:r>
        <w:rPr>
          <w:b w:val="0"/>
          <w:i w:val="0"/>
        </w:rPr>
        <w:t>Hướng dẫn lắp ráp hoặc sử dụng</w:t>
      </w:r>
    </w:p>
    <w:p>
      <w:pPr>
        <w:spacing w:after="80"/>
        <w:ind w:left="360"/>
      </w:pPr>
      <w:r>
        <w:t xml:space="preserve">• </w:t>
      </w:r>
      <w:r>
        <w:rPr>
          <w:b w:val="0"/>
          <w:i w:val="0"/>
        </w:rPr>
        <w:t>Lợi ích sản phẩm</w:t>
      </w:r>
    </w:p>
    <w:p>
      <w:pPr>
        <w:spacing w:after="80"/>
        <w:ind w:left="360"/>
      </w:pPr>
      <w:r>
        <w:t xml:space="preserve">• </w:t>
      </w:r>
      <w:r>
        <w:rPr>
          <w:b w:val="0"/>
          <w:i w:val="0"/>
        </w:rPr>
        <w:t>Thông số kỹ thuật sản phẩm</w:t>
      </w:r>
    </w:p>
    <w:p>
      <w:pPr>
        <w:spacing w:after="80"/>
        <w:ind w:left="360"/>
      </w:pPr>
      <w:r>
        <w:t xml:space="preserve">• </w:t>
      </w:r>
      <w:r>
        <w:rPr>
          <w:b w:val="0"/>
          <w:i w:val="0"/>
        </w:rPr>
        <w:t>Quy trình tư vấn hoặc dịch vụ</w:t>
      </w:r>
    </w:p>
    <w:p>
      <w:pPr>
        <w:spacing w:after="80"/>
      </w:pPr>
      <w:r>
        <w:rPr>
          <w:b w:val="0"/>
          <w:i w:val="0"/>
        </w:rPr>
        <w:t xml:space="preserve">Hình 2-14 là </w:t>
      </w:r>
      <w:r>
        <w:rPr>
          <w:b w:val="0"/>
          <w:i/>
        </w:rPr>
        <w:t>How to Pair Wine with the Bright, Bold Flavors of Southeast Asia</w:t>
      </w:r>
      <w:r>
        <w:rPr>
          <w:b w:val="0"/>
          <w:i w:val="0"/>
        </w:rPr>
        <w:t>, một quảng cáo dạng infographic từ chuỗi nhà hàng P.F. Chang’s. Đây là quảng cáo cho các món trong thực đơn khuyến mãi mới của họ. Thiết kế này kết nối trực quan những nguyên liệu nấu ăn độc đáo với các món mới và đưa ra gợi ý kết hợp rượu vang. Lời kêu gọi hành động là để người đọc đến một địa điểm nhà hàng P.F. Chang’s và thử các món trong thực đơn mới.</w:t>
      </w:r>
    </w:p>
    <w:p>
      <w:pPr>
        <w:jc w:val="center"/>
      </w:pPr>
      <w:r>
        <w:drawing>
          <wp:inline xmlns:a="http://schemas.openxmlformats.org/drawingml/2006/main" xmlns:pic="http://schemas.openxmlformats.org/drawingml/2006/picture">
            <wp:extent cx="4505325" cy="7143750"/>
            <wp:docPr id="64" name="Picture 64"/>
            <wp:cNvGraphicFramePr>
              <a:graphicFrameLocks noChangeAspect="1"/>
            </wp:cNvGraphicFramePr>
            <a:graphic>
              <a:graphicData uri="http://schemas.openxmlformats.org/drawingml/2006/picture">
                <pic:pic>
                  <pic:nvPicPr>
                    <pic:cNvPr id="0" name="c02f014.png"/>
                    <pic:cNvPicPr/>
                  </pic:nvPicPr>
                  <pic:blipFill>
                    <a:blip r:embed="rId72"/>
                    <a:stretch>
                      <a:fillRect/>
                    </a:stretch>
                  </pic:blipFill>
                  <pic:spPr>
                    <a:xfrm>
                      <a:off x="0" y="0"/>
                      <a:ext cx="4505325" cy="7143750"/>
                    </a:xfrm>
                    <a:prstGeom prst="rect"/>
                  </pic:spPr>
                </pic:pic>
              </a:graphicData>
            </a:graphic>
          </wp:inline>
        </w:drawing>
      </w:r>
    </w:p>
    <w:p>
      <w:pPr>
        <w:spacing w:after="160"/>
        <w:jc w:val="center"/>
      </w:pPr>
      <w:r>
        <w:rPr>
          <w:rFonts w:ascii="Calibri" w:hAnsi="Calibri"/>
          <w:b/>
          <w:i/>
          <w:sz w:val="19"/>
        </w:rPr>
        <w:t>HÌNH 2-14:</w:t>
      </w:r>
      <w:r>
        <w:rPr>
          <w:rFonts w:ascii="Calibri" w:hAnsi="Calibri"/>
          <w:b w:val="0"/>
          <w:i/>
          <w:sz w:val="19"/>
        </w:rPr>
        <w:t xml:space="preserve"> Quảng cáo dạng infographic về các món mới trong thực đơn của P.F. Chang’s </w:t>
      </w:r>
      <w:r>
        <w:rPr>
          <w:rFonts w:ascii="Calibri" w:hAnsi="Calibri"/>
          <w:b w:val="0"/>
          <w:i/>
          <w:sz w:val="19"/>
        </w:rPr>
        <w:t>coolinfographics.com/Figure-2-14</w:t>
      </w:r>
      <w:r>
        <w:rPr>
          <w:rFonts w:ascii="Calibri" w:hAnsi="Calibri"/>
          <w:b w:val="0"/>
          <w:i/>
          <w:sz w:val="19"/>
        </w:rPr>
        <w:t xml:space="preserve"> Nguồn: </w:t>
      </w:r>
      <w:r>
        <w:rPr>
          <w:rFonts w:ascii="Calibri" w:hAnsi="Calibri"/>
          <w:b w:val="0"/>
          <w:i/>
          <w:sz w:val="19"/>
        </w:rPr>
        <w:t>How to Pair Wine with the Bright, Bold Flavors of Southeast Asia</w:t>
      </w:r>
      <w:r>
        <w:rPr>
          <w:rFonts w:ascii="Calibri" w:hAnsi="Calibri"/>
          <w:b w:val="0"/>
          <w:i/>
          <w:sz w:val="19"/>
        </w:rPr>
        <w:t>, P.F. Chang’s China Bistro, Inc.</w:t>
      </w:r>
    </w:p>
    <w:p>
      <w:pPr>
        <w:spacing w:after="80"/>
      </w:pPr>
      <w:r>
        <w:rPr>
          <w:b w:val="0"/>
          <w:i w:val="0"/>
        </w:rPr>
        <w:t>Công ty rõ ràng đang cố bán đồ ăn của họ, và điều đó hoàn toàn chấp nhận được. Ấn tượng của tôi là thiết kế này nhằm thu hút cụ thể những vị khách quen quay lại nhà hàng bằng cách cho họ một lý do để trở lại thử món gì đó mới.</w:t>
      </w:r>
    </w:p>
    <w:p>
      <w:pPr>
        <w:spacing w:after="80"/>
      </w:pPr>
      <w:r>
        <w:rPr>
          <w:b w:val="0"/>
          <w:i w:val="0"/>
        </w:rPr>
        <w:t>Infographic quảng cáo này là một phần nội dung của một chiến dịch tiếp thị lớn hơn, bao gồm một trang web riêng, quảng cáo in ấn, một PDF tương tác có thể tải xuống, video trực tuyến và infographic.</w:t>
      </w:r>
    </w:p>
    <w:p>
      <w:pPr>
        <w:spacing w:after="80"/>
      </w:pPr>
      <w:r>
        <w:rPr>
          <w:b w:val="0"/>
          <w:i w:val="0"/>
        </w:rPr>
        <w:t>Mỗi sản phẩm và dịch vụ đều có một câu chuyện phức tạp để kể cho khách hàng biết vì sao công ty đưa ra những quyết định thiết kế cụ thể, những quyết định đã biến một ý tưởng sản phẩm thành sản phẩm thực tế trên kệ cửa hàng. Mọi người làm việc chăm chỉ cho những dự án này tại các công ty và trở nên đầy đam mê với chúng. Họ thường thất vọng khi những khách hàng mà họ mong đợi sẽ mua những sản phẩm hay dịch vụ này lại không hào hứng và đam mê như họ.</w:t>
      </w:r>
    </w:p>
    <w:p>
      <w:pPr>
        <w:spacing w:after="80"/>
      </w:pPr>
      <w:r>
        <w:rPr>
          <w:b w:val="0"/>
          <w:i w:val="0"/>
        </w:rPr>
        <w:t>Khác biệt chính là nhân viên của công ty được thấy tất cả những câu chuyện đằng sau sản phẩm. Người tiêu dùng chỉ thấy những gì trên bao bì sản phẩm hoặc trong quảng cáo, và họ thường không dành thời gian để đọc hết cả hai. Cơ hội để một công ty thu hút sự chú ý của người tiêu dùng đủ lâu để kể câu chuyện của mình là rất hiếm.</w:t>
      </w:r>
    </w:p>
    <w:p>
      <w:pPr>
        <w:spacing w:after="80"/>
      </w:pPr>
      <w:r>
        <w:rPr>
          <w:b w:val="0"/>
          <w:i w:val="0"/>
        </w:rPr>
        <w:t>Việc sử dụng infographic để truyền tải thông điệp của sản phẩm có thể là một hình thức quảng cáo đầy sức thuyết phục. Có nhiều lý do cụ thể khiến sản phẩm của một công ty được thiết kế theo những thông số kỹ thuật riêng, bao gồm:</w:t>
      </w:r>
    </w:p>
    <w:p>
      <w:pPr>
        <w:spacing w:after="80"/>
        <w:ind w:left="360"/>
      </w:pPr>
      <w:r>
        <w:t xml:space="preserve">• </w:t>
      </w:r>
      <w:r>
        <w:rPr>
          <w:b w:val="0"/>
          <w:i w:val="0"/>
        </w:rPr>
        <w:t>Nhu cầu chưa được đáp ứng của người tiêu dùng</w:t>
      </w:r>
    </w:p>
    <w:p>
      <w:pPr>
        <w:spacing w:after="80"/>
        <w:ind w:left="360"/>
      </w:pPr>
      <w:r>
        <w:t xml:space="preserve">• </w:t>
      </w:r>
      <w:r>
        <w:rPr>
          <w:b w:val="0"/>
          <w:i w:val="0"/>
        </w:rPr>
        <w:t>Sự khác biệt so với đối thủ cạnh tranh</w:t>
      </w:r>
    </w:p>
    <w:p>
      <w:pPr>
        <w:spacing w:after="80"/>
        <w:ind w:left="360"/>
      </w:pPr>
      <w:r>
        <w:t xml:space="preserve">• </w:t>
      </w:r>
      <w:r>
        <w:rPr>
          <w:b w:val="0"/>
          <w:i w:val="0"/>
        </w:rPr>
        <w:t>Lợi ích độc đáo</w:t>
      </w:r>
    </w:p>
    <w:p>
      <w:pPr>
        <w:spacing w:after="80"/>
        <w:ind w:left="360"/>
      </w:pPr>
      <w:r>
        <w:t xml:space="preserve">• </w:t>
      </w:r>
      <w:r>
        <w:rPr>
          <w:b w:val="0"/>
          <w:i w:val="0"/>
        </w:rPr>
        <w:t>Mức giá thấp hơn</w:t>
      </w:r>
    </w:p>
    <w:p>
      <w:pPr>
        <w:spacing w:after="80"/>
        <w:ind w:left="360"/>
      </w:pPr>
      <w:r>
        <w:t xml:space="preserve">• </w:t>
      </w:r>
      <w:r>
        <w:rPr>
          <w:b w:val="0"/>
          <w:i w:val="0"/>
        </w:rPr>
        <w:t>Lựa chọn màu sắc</w:t>
      </w:r>
    </w:p>
    <w:p>
      <w:pPr>
        <w:spacing w:after="80"/>
        <w:ind w:left="360"/>
      </w:pPr>
      <w:r>
        <w:t xml:space="preserve">• </w:t>
      </w:r>
      <w:r>
        <w:rPr>
          <w:b w:val="0"/>
          <w:i w:val="0"/>
        </w:rPr>
        <w:t>Phong cách thiết kế hoặc xu hướng thời trang</w:t>
      </w:r>
    </w:p>
    <w:p>
      <w:pPr>
        <w:spacing w:after="80"/>
        <w:ind w:left="360"/>
      </w:pPr>
      <w:r>
        <w:t xml:space="preserve">• </w:t>
      </w:r>
      <w:r>
        <w:rPr>
          <w:b w:val="0"/>
          <w:i w:val="0"/>
        </w:rPr>
        <w:t>Thiết kế công thái học</w:t>
      </w:r>
    </w:p>
    <w:p>
      <w:pPr>
        <w:spacing w:after="80"/>
        <w:ind w:left="360"/>
      </w:pPr>
      <w:r>
        <w:t xml:space="preserve">• </w:t>
      </w:r>
      <w:r>
        <w:rPr>
          <w:b w:val="0"/>
          <w:i w:val="0"/>
        </w:rPr>
        <w:t>Dễ sử dụng</w:t>
      </w:r>
    </w:p>
    <w:p>
      <w:pPr>
        <w:spacing w:after="80"/>
        <w:ind w:left="360"/>
      </w:pPr>
      <w:r>
        <w:t xml:space="preserve">• </w:t>
      </w:r>
      <w:r>
        <w:rPr>
          <w:b w:val="0"/>
          <w:i w:val="0"/>
        </w:rPr>
        <w:t>Tác động môi trường</w:t>
      </w:r>
    </w:p>
    <w:p>
      <w:pPr>
        <w:spacing w:after="80"/>
      </w:pPr>
      <w:r>
        <w:rPr>
          <w:b w:val="0"/>
          <w:i/>
        </w:rPr>
        <w:t>Hiệu ứng ưu thế hình ảnh</w:t>
      </w:r>
      <w:r>
        <w:rPr>
          <w:b w:val="0"/>
          <w:i w:val="0"/>
        </w:rPr>
        <w:t xml:space="preserve"> (Picture Superiority Effect) (xem Chương 1) có thể được dùng để khiến thông tin trực quan có khả năng được khán giả ghi nhớ cao hơn 650 phần trăm, và đây là lý do chính khiến các công ty có logo. Một khách hàng tiềm năng có nhiều khả năng ghi nhớ logo trực quan hơn là chỉ tên công ty, và ký ức đó chuyển hóa thành hành vi mua hàng tại cửa hàng. Khách hàng có xu hướng mua sản phẩm từ những thương hiệu họ nhận ra.</w:t>
      </w:r>
    </w:p>
    <w:p>
      <w:pPr>
        <w:spacing w:after="80"/>
      </w:pPr>
      <w:r>
        <w:rPr>
          <w:b w:val="0"/>
          <w:i w:val="0"/>
        </w:rPr>
        <w:t>Infographic mang đến cho các công ty cơ hội kể những câu chuyện độc đáo về sản phẩm và dịch vụ của mình theo cách hấp dẫn, giúp những câu chuyện phức tạp trở nên dễ hiểu, dễ chia sẻ và dễ ghi nhớ đối với người tiêu dùng. Bằng cách biến những câu chuyện về sản phẩm của mình thành hình ảnh trực quan, các công ty có thể tăng lượng thông tin mà khách hàng tiềm năng sẽ ghi nhớ khi họ đứng trong cửa hàng để đưa ra quyết định mua hàng.</w:t>
      </w:r>
    </w:p>
    <w:p>
      <w:pPr>
        <w:spacing w:after="80"/>
      </w:pPr>
      <w:r>
        <w:rPr>
          <w:b w:val="0"/>
          <w:i/>
        </w:rPr>
        <w:t>Making an Organic Choice</w:t>
      </w:r>
      <w:r>
        <w:rPr>
          <w:b w:val="0"/>
          <w:i w:val="0"/>
        </w:rPr>
        <w:t xml:space="preserve"> của SoNice tại Canada (Hình 2-15) là một infographic quảng cáo so sánh quy trình hữu cơ của hãng khi sản xuất các sản phẩm sữa đậu nành với các phương pháp chế biến thực phẩm thông thường. Công ty này đầy đam mê với thực phẩm hữu cơ, và một thiết kế infographic cho họ cơ hội trình bày dữ liệu đằng sau niềm đam mê đó song song với dữ liệu về thực phẩm thông thường. Đây là một cách tuyệt vời để truyền đạt thông tin mà người tiêu dùng có thể chưa nhận ra.</w:t>
      </w:r>
    </w:p>
    <w:p>
      <w:pPr>
        <w:jc w:val="center"/>
      </w:pPr>
      <w:r>
        <w:drawing>
          <wp:inline xmlns:a="http://schemas.openxmlformats.org/drawingml/2006/main" xmlns:pic="http://schemas.openxmlformats.org/drawingml/2006/picture">
            <wp:extent cx="3278981" cy="8229599"/>
            <wp:docPr id="65" name="Picture 65"/>
            <wp:cNvGraphicFramePr>
              <a:graphicFrameLocks noChangeAspect="1"/>
            </wp:cNvGraphicFramePr>
            <a:graphic>
              <a:graphicData uri="http://schemas.openxmlformats.org/drawingml/2006/picture">
                <pic:pic>
                  <pic:nvPicPr>
                    <pic:cNvPr id="0" name="c02f015.png"/>
                    <pic:cNvPicPr/>
                  </pic:nvPicPr>
                  <pic:blipFill>
                    <a:blip r:embed="rId73"/>
                    <a:stretch>
                      <a:fillRect/>
                    </a:stretch>
                  </pic:blipFill>
                  <pic:spPr>
                    <a:xfrm>
                      <a:off x="0" y="0"/>
                      <a:ext cx="3278981" cy="8229599"/>
                    </a:xfrm>
                    <a:prstGeom prst="rect"/>
                  </pic:spPr>
                </pic:pic>
              </a:graphicData>
            </a:graphic>
          </wp:inline>
        </w:drawing>
      </w:r>
    </w:p>
    <w:p>
      <w:pPr>
        <w:spacing w:after="160"/>
        <w:jc w:val="center"/>
      </w:pPr>
      <w:r>
        <w:rPr>
          <w:rFonts w:ascii="Calibri" w:hAnsi="Calibri"/>
          <w:b/>
          <w:i/>
          <w:sz w:val="19"/>
        </w:rPr>
        <w:t>HÌNH 2-15:</w:t>
      </w:r>
      <w:r>
        <w:rPr>
          <w:rFonts w:ascii="Calibri" w:hAnsi="Calibri"/>
          <w:b w:val="0"/>
          <w:i/>
          <w:sz w:val="19"/>
        </w:rPr>
        <w:t xml:space="preserve"> So sánh song song dưới dạng quảng cáo infographic </w:t>
      </w:r>
      <w:r>
        <w:rPr>
          <w:rFonts w:ascii="Calibri" w:hAnsi="Calibri"/>
          <w:b w:val="0"/>
          <w:i/>
          <w:sz w:val="19"/>
        </w:rPr>
        <w:t>coolinfographics.com/Figure-2-14</w:t>
      </w:r>
      <w:r>
        <w:rPr>
          <w:rFonts w:ascii="Calibri" w:hAnsi="Calibri"/>
          <w:b w:val="0"/>
          <w:i/>
          <w:sz w:val="19"/>
        </w:rPr>
        <w:t xml:space="preserve"> Nguồn:</w:t>
      </w:r>
      <w:r>
        <w:rPr>
          <w:rFonts w:ascii="Calibri" w:hAnsi="Calibri"/>
          <w:b w:val="0"/>
          <w:i/>
          <w:sz w:val="19"/>
        </w:rPr>
        <w:t xml:space="preserve"> Making an Organic Choice,</w:t>
      </w:r>
      <w:r>
        <w:rPr>
          <w:rFonts w:ascii="Calibri" w:hAnsi="Calibri"/>
          <w:b w:val="0"/>
          <w:i/>
          <w:sz w:val="19"/>
        </w:rPr>
        <w:t xml:space="preserve"> SoNice, Earth’s Own Food Company Inc.</w:t>
      </w:r>
    </w:p>
    <w:p>
      <w:pPr>
        <w:pStyle w:val="Heading3"/>
      </w:pPr>
      <w:r>
        <w:rPr>
          <w:rFonts w:ascii="Calibri" w:hAnsi="Calibri"/>
          <w:b/>
          <w:i w:val="0"/>
          <w:sz w:val="26"/>
        </w:rPr>
        <w:t>Infographic PR</w:t>
      </w:r>
    </w:p>
    <w:p>
      <w:pPr>
        <w:spacing w:after="80"/>
      </w:pPr>
      <w:r>
        <w:rPr>
          <w:b w:val="0"/>
          <w:i w:val="0"/>
        </w:rPr>
        <w:t>Tương tự như quảng cáo, các công ty cũng sử dụng thiết kế infographic cho quan hệ công chúng (PR - public relations) với các thông cáo báo chí. Mục tiêu của PR khác với quảng cáo. Thay vì cố gắng bán sản phẩm một cách trực tiếp, chiến lược PR có thể dùng infographic để nâng cao nhận thức về sản phẩm và thương hiệu, cung cấp thông tin cho cổ đông, hoặc tăng giá trị thương hiệu. Infographic dùng cho PR có thể được công bố như phần bổ sung cho một thông cáo báo chí chỉ có chữ, hoặc toàn bộ thông cáo báo chí có thể được chứa trong thiết kế infographic.</w:t>
      </w:r>
    </w:p>
    <w:p>
      <w:pPr>
        <w:spacing w:after="80"/>
      </w:pPr>
      <w:r>
        <w:rPr>
          <w:b w:val="0"/>
          <w:i w:val="0"/>
        </w:rPr>
        <w:t>Nhiều công ty coi việc được truyền thông đưa tin là một hình thức quảng cáo tiết kiệm và đáng tin cậy hơn so với quảng cáo truyền thống. Nhiều người có xu hướng chú ý và tin tưởng thông tin từ một bản tin thời sự hơn là từ quảng cáo, dù thông tin đó có thể đến từ cùng một nguồn: phòng PR của công ty.</w:t>
      </w:r>
    </w:p>
    <w:p>
      <w:pPr>
        <w:spacing w:after="80"/>
      </w:pPr>
      <w:r>
        <w:rPr>
          <w:b w:val="0"/>
          <w:i w:val="0"/>
        </w:rPr>
        <w:t xml:space="preserve">Khi Honda công bố Accord 2013, thiết kế này là một thay đổi lớn về kiểu dáng của xe, cả bên trong lẫn bên ngoài. Là một phần trong chiến lược nội dung PR, hãng đã phát hành thiết kế infographic </w:t>
      </w:r>
      <w:r>
        <w:rPr>
          <w:b w:val="0"/>
          <w:i/>
        </w:rPr>
        <w:t>Accord: 30 Years of American Craftsmanship</w:t>
      </w:r>
      <w:r>
        <w:rPr>
          <w:b w:val="0"/>
          <w:i w:val="0"/>
        </w:rPr>
        <w:t xml:space="preserve"> (Hình 2-16). Đối tượng mục tiêu chính của Honda là các thành viên báo chí. Chỉ một thiết kế này đã được dùng làm nội dung theo nhiều cách khác nhau:</w:t>
      </w:r>
    </w:p>
    <w:p>
      <w:pPr>
        <w:jc w:val="center"/>
      </w:pPr>
      <w:r>
        <w:drawing>
          <wp:inline xmlns:a="http://schemas.openxmlformats.org/drawingml/2006/main" xmlns:pic="http://schemas.openxmlformats.org/drawingml/2006/picture">
            <wp:extent cx="3752850" cy="7143750"/>
            <wp:docPr id="66" name="Picture 66"/>
            <wp:cNvGraphicFramePr>
              <a:graphicFrameLocks noChangeAspect="1"/>
            </wp:cNvGraphicFramePr>
            <a:graphic>
              <a:graphicData uri="http://schemas.openxmlformats.org/drawingml/2006/picture">
                <pic:pic>
                  <pic:nvPicPr>
                    <pic:cNvPr id="0" name="c02f016.png"/>
                    <pic:cNvPicPr/>
                  </pic:nvPicPr>
                  <pic:blipFill>
                    <a:blip r:embed="rId74"/>
                    <a:stretch>
                      <a:fillRect/>
                    </a:stretch>
                  </pic:blipFill>
                  <pic:spPr>
                    <a:xfrm>
                      <a:off x="0" y="0"/>
                      <a:ext cx="3752850" cy="7143750"/>
                    </a:xfrm>
                    <a:prstGeom prst="rect"/>
                  </pic:spPr>
                </pic:pic>
              </a:graphicData>
            </a:graphic>
          </wp:inline>
        </w:drawing>
      </w:r>
    </w:p>
    <w:p>
      <w:pPr>
        <w:spacing w:after="160"/>
        <w:jc w:val="center"/>
      </w:pPr>
      <w:r>
        <w:rPr>
          <w:rFonts w:ascii="Calibri" w:hAnsi="Calibri"/>
          <w:b/>
          <w:i/>
          <w:sz w:val="19"/>
        </w:rPr>
        <w:t>HÌNH 2-16:</w:t>
      </w:r>
      <w:r>
        <w:rPr>
          <w:rFonts w:ascii="Calibri" w:hAnsi="Calibri"/>
          <w:b w:val="0"/>
          <w:i/>
          <w:sz w:val="19"/>
        </w:rPr>
        <w:t xml:space="preserve"> Infographic có thể được dùng như một phần của chiến dịch Quan hệ công chúng </w:t>
      </w:r>
      <w:r>
        <w:rPr>
          <w:rFonts w:ascii="Calibri" w:hAnsi="Calibri"/>
          <w:b w:val="0"/>
          <w:i/>
          <w:sz w:val="19"/>
        </w:rPr>
        <w:t>coolinfographics.com/Figure-2-16</w:t>
      </w:r>
      <w:r>
        <w:rPr>
          <w:rFonts w:ascii="Calibri" w:hAnsi="Calibri"/>
          <w:b w:val="0"/>
          <w:i/>
          <w:sz w:val="19"/>
        </w:rPr>
        <w:t xml:space="preserve"> Nguồn: </w:t>
      </w:r>
      <w:r>
        <w:rPr>
          <w:rFonts w:ascii="Calibri" w:hAnsi="Calibri"/>
          <w:b w:val="0"/>
          <w:i/>
          <w:sz w:val="19"/>
        </w:rPr>
        <w:t>Accord: 30 Years of American Craftsmanship</w:t>
      </w:r>
      <w:r>
        <w:rPr>
          <w:rFonts w:ascii="Calibri" w:hAnsi="Calibri"/>
          <w:b w:val="0"/>
          <w:i/>
          <w:sz w:val="19"/>
        </w:rPr>
        <w:t>, Honda North America</w:t>
      </w:r>
    </w:p>
    <w:p>
      <w:pPr>
        <w:spacing w:after="80"/>
        <w:ind w:left="360"/>
      </w:pPr>
      <w:r>
        <w:t xml:space="preserve">• </w:t>
      </w:r>
      <w:r>
        <w:rPr>
          <w:b w:val="0"/>
          <w:i w:val="0"/>
        </w:rPr>
        <w:t>Infographic được in và trưng bày trên các băng-rôn cao 7 foot tại các sự kiện báo chí trên khắp cả nước.</w:t>
      </w:r>
    </w:p>
    <w:p>
      <w:pPr>
        <w:spacing w:after="80"/>
        <w:ind w:left="360"/>
      </w:pPr>
      <w:r>
        <w:t xml:space="preserve">• </w:t>
      </w:r>
      <w:r>
        <w:rPr>
          <w:b w:val="0"/>
          <w:i w:val="0"/>
        </w:rPr>
        <w:t>Một ổ USB chứa file PDF của infographic được phát trong bộ tài liệu báo chí cung cấp cho người tham dự.</w:t>
      </w:r>
    </w:p>
    <w:p>
      <w:pPr>
        <w:spacing w:after="80"/>
        <w:ind w:left="360"/>
      </w:pPr>
      <w:r>
        <w:t xml:space="preserve">• </w:t>
      </w:r>
      <w:r>
        <w:rPr>
          <w:b w:val="0"/>
          <w:i w:val="0"/>
        </w:rPr>
        <w:t>Infographic được đưa lên làm nội dung truyền thông trên website báo chí của Honda North America, nơi chỉ có thể truy cập bằng thông tin đăng nhập được cấp cho các thành viên báo chí.</w:t>
      </w:r>
    </w:p>
    <w:p>
      <w:pPr>
        <w:spacing w:after="80"/>
      </w:pPr>
      <w:r>
        <w:rPr>
          <w:b w:val="0"/>
          <w:i w:val="0"/>
        </w:rPr>
        <w:t>Mục tiêu của infographic là thu hút sự chú ý và đưa tin từ các trang tin và blog về ngành ô tô. Nhiều trang liên quan đến ô tô đã đăng infographic như một phần trong bài đưa tin về việc ra mắt Accord 2013. Chỉ sau khi tất cả các sự kiện báo chí kết thúc, infographic mới được công bố công khai trên tài khoản Flickr của Honda News để đưa đến công chúng nói chung.</w:t>
      </w:r>
    </w:p>
    <w:p>
      <w:pPr>
        <w:spacing w:after="80"/>
      </w:pPr>
      <w:r>
        <w:rPr>
          <w:b w:val="0"/>
          <w:i w:val="0"/>
        </w:rPr>
        <w:t xml:space="preserve">Hotels.com duy trì một mục riêng trên website báo chí của mình chỉ dành cho các thiết kế infographic tại </w:t>
      </w:r>
      <w:r>
        <w:rPr>
          <w:rFonts w:ascii="Consolas" w:hAnsi="Consolas"/>
          <w:b w:val="0"/>
          <w:i w:val="0"/>
          <w:sz w:val="20"/>
        </w:rPr>
        <w:t>http://press.hotels.com/en-us/infographics/</w:t>
      </w:r>
      <w:r>
        <w:rPr>
          <w:b w:val="0"/>
          <w:i w:val="0"/>
        </w:rPr>
        <w:t>. Vị thế thị trường và nghiên cứu của họ mang lại cho họ những hiểu biết độc đáo về toàn ngành khách sạn, và họ liên tục cung cấp dữ liệu và thông tin cho báo chí. Các cơ quan truyền thông sử dụng thông tin này trong bài đưa tin của họ và trích dẫn Hotels.com là nguồn dữ liệu nghiên cứu. Sức hấp dẫn của dữ liệu từ Hotels.com nằm ở chỗ nội dung PR vui vẻ và lôi cuốn đối với khán giả tin tức, điều này khuyến khích các cơ quan truyền thông sử dụng thông tin.</w:t>
      </w:r>
    </w:p>
    <w:p>
      <w:pPr>
        <w:spacing w:after="80"/>
      </w:pPr>
      <w:r>
        <w:rPr>
          <w:b w:val="0"/>
          <w:i w:val="0"/>
        </w:rPr>
        <w:t xml:space="preserve">Hai lần một năm, Hotels.com phát hành </w:t>
      </w:r>
      <w:r>
        <w:rPr>
          <w:b w:val="0"/>
          <w:i/>
        </w:rPr>
        <w:t>Hotel Price Index (HPI)</w:t>
      </w:r>
      <w:r>
        <w:rPr>
          <w:b w:val="0"/>
          <w:i w:val="0"/>
        </w:rPr>
        <w:t>, một bản tóm tắt kết quả từ nghiên cứu và dữ liệu khảo sát của chính họ liên quan đến giá phòng khách sạn thay đổi và các điểm đến du lịch phổ biến trên khắp thế giới. Trong vài năm gần đây, họ đã thiết kế và phát hành các infographic trực quan hóa dữ liệu (Hình 2-17) cùng với một loạt thông cáo báo chí bằng chữ nêu bật những phát hiện chính từ nghiên cứu. Tất cả sau đó được công bố trên website báo chí riêng của họ.</w:t>
      </w:r>
    </w:p>
    <w:p>
      <w:pPr>
        <w:jc w:val="center"/>
      </w:pPr>
      <w:r>
        <w:drawing>
          <wp:inline xmlns:a="http://schemas.openxmlformats.org/drawingml/2006/main" xmlns:pic="http://schemas.openxmlformats.org/drawingml/2006/picture">
            <wp:extent cx="5486400" cy="6169115"/>
            <wp:docPr id="67" name="Picture 67"/>
            <wp:cNvGraphicFramePr>
              <a:graphicFrameLocks noChangeAspect="1"/>
            </wp:cNvGraphicFramePr>
            <a:graphic>
              <a:graphicData uri="http://schemas.openxmlformats.org/drawingml/2006/picture">
                <pic:pic>
                  <pic:nvPicPr>
                    <pic:cNvPr id="0" name="c02f017.png"/>
                    <pic:cNvPicPr/>
                  </pic:nvPicPr>
                  <pic:blipFill>
                    <a:blip r:embed="rId75"/>
                    <a:stretch>
                      <a:fillRect/>
                    </a:stretch>
                  </pic:blipFill>
                  <pic:spPr>
                    <a:xfrm>
                      <a:off x="0" y="0"/>
                      <a:ext cx="5486400" cy="6169115"/>
                    </a:xfrm>
                    <a:prstGeom prst="rect"/>
                  </pic:spPr>
                </pic:pic>
              </a:graphicData>
            </a:graphic>
          </wp:inline>
        </w:drawing>
      </w:r>
    </w:p>
    <w:p>
      <w:pPr>
        <w:spacing w:after="160"/>
        <w:jc w:val="center"/>
      </w:pPr>
      <w:r>
        <w:rPr>
          <w:rFonts w:ascii="Calibri" w:hAnsi="Calibri"/>
          <w:b/>
          <w:i/>
          <w:sz w:val="19"/>
        </w:rPr>
        <w:t>HÌNH 2-17:</w:t>
      </w:r>
      <w:r>
        <w:rPr>
          <w:rFonts w:ascii="Calibri" w:hAnsi="Calibri"/>
          <w:b w:val="0"/>
          <w:i/>
          <w:sz w:val="19"/>
        </w:rPr>
        <w:t xml:space="preserve"> Hotels.com dùng infographic để nêu bật những phát hiện nghiên cứu chính trên website báo chí của mình. </w:t>
      </w:r>
      <w:r>
        <w:rPr>
          <w:rFonts w:ascii="Calibri" w:hAnsi="Calibri"/>
          <w:b w:val="0"/>
          <w:i/>
          <w:sz w:val="19"/>
        </w:rPr>
        <w:t>coolinfographics.com/Figure-2-17</w:t>
      </w:r>
      <w:r>
        <w:rPr>
          <w:rFonts w:ascii="Calibri" w:hAnsi="Calibri"/>
          <w:b w:val="0"/>
          <w:i/>
          <w:sz w:val="19"/>
        </w:rPr>
        <w:t xml:space="preserve"> Nguồn: </w:t>
      </w:r>
      <w:r>
        <w:rPr>
          <w:rFonts w:ascii="Calibri" w:hAnsi="Calibri"/>
          <w:b w:val="0"/>
          <w:i/>
          <w:sz w:val="19"/>
        </w:rPr>
        <w:t>Bi-Annual Price Index, Early 2011</w:t>
      </w:r>
      <w:r>
        <w:rPr>
          <w:rFonts w:ascii="Calibri" w:hAnsi="Calibri"/>
          <w:b w:val="0"/>
          <w:i/>
          <w:sz w:val="19"/>
        </w:rPr>
        <w:t>, Hotels.com</w:t>
      </w:r>
    </w:p>
    <w:p>
      <w:pPr>
        <w:pStyle w:val="Heading3"/>
      </w:pPr>
      <w:r>
        <w:rPr>
          <w:rFonts w:ascii="Calibri" w:hAnsi="Calibri"/>
          <w:b/>
          <w:i w:val="0"/>
          <w:sz w:val="26"/>
        </w:rPr>
        <w:t>Poster Infographic</w:t>
      </w:r>
    </w:p>
    <w:p>
      <w:pPr>
        <w:spacing w:after="80"/>
      </w:pPr>
      <w:r>
        <w:rPr>
          <w:b w:val="0"/>
          <w:i w:val="0"/>
        </w:rPr>
        <w:t>Cùng với sự bùng nổ của infographic trực tuyến, một ngành phụ đã bắt đầu xuất hiện, chuyên thiết kế và bán các poster infographic khổ lớn treo tường cho công chúng. Những nhà thiết kế ngách này đã tạo ra một số thiết kế tuyệt vời và đang xây dựng việc kinh doanh bán những poster này trực tuyến.</w:t>
      </w:r>
    </w:p>
    <w:p>
      <w:pPr>
        <w:spacing w:after="80"/>
      </w:pPr>
      <w:r>
        <w:rPr>
          <w:b w:val="0"/>
          <w:i w:val="0"/>
        </w:rPr>
        <w:t>Thay vì thiết kế những poster này theo yêu cầu của khách hàng, mô hình kinh doanh này cho phép các nhà thiết kế tự chọn chủ đề, chọn dữ liệu họ muốn đưa vào, và thiết kế toàn bộ poster infographic dựa trên gu thẩm mỹ và phong cách riêng của họ. Những sản phẩm này đối mặt với rủi ro giống như bất kỳ sản phẩm tiêu dùng nào. Chủ đề và nghiên cứu dữ liệu hoàn toàn do các nhà thiết kế thực hiện, và họ đang đánh cược rằng lựa chọn của mình sẽ đủ phổ biến để tạo ra doanh số.</w:t>
      </w:r>
    </w:p>
    <w:p>
      <w:pPr>
        <w:pStyle w:val="Heading4"/>
      </w:pPr>
      <w:r>
        <w:rPr>
          <w:rFonts w:ascii="Calibri" w:hAnsi="Calibri"/>
          <w:b/>
          <w:i w:val="0"/>
          <w:sz w:val="23"/>
        </w:rPr>
        <w:t>Infojocks</w:t>
      </w:r>
    </w:p>
    <w:p>
      <w:pPr>
        <w:spacing w:after="80"/>
      </w:pPr>
      <w:r>
        <w:rPr>
          <w:b w:val="0"/>
          <w:i w:val="0"/>
        </w:rPr>
        <w:t xml:space="preserve">Infojocks.com là một trang web chuyên về các thiết kế poster đồ họa thông tin (infographic) liên quan đến thể thao của nhà thiết kế đồ họa thông tin Jeremy Yingling. Tự nhận mình là nghệ thuật của thống kê thể thao, Infojocks có các thiết kế poster đồ họa thông tin bao gồm NFL, NHL, NBA, các đội đại học và lịch sử của các đội cụ thể khác. Hình 2-18 là poster đồ họa thông tin có tiêu đề, </w:t>
      </w:r>
      <w:r>
        <w:rPr>
          <w:b w:val="0"/>
          <w:i/>
        </w:rPr>
        <w:t>Hockey: History of the Stanley Cup.</w:t>
      </w:r>
    </w:p>
    <w:p>
      <w:pPr>
        <w:jc w:val="center"/>
      </w:pPr>
      <w:r>
        <w:drawing>
          <wp:inline xmlns:a="http://schemas.openxmlformats.org/drawingml/2006/main" xmlns:pic="http://schemas.openxmlformats.org/drawingml/2006/picture">
            <wp:extent cx="4705350" cy="7143750"/>
            <wp:docPr id="68" name="Picture 68"/>
            <wp:cNvGraphicFramePr>
              <a:graphicFrameLocks noChangeAspect="1"/>
            </wp:cNvGraphicFramePr>
            <a:graphic>
              <a:graphicData uri="http://schemas.openxmlformats.org/drawingml/2006/picture">
                <pic:pic>
                  <pic:nvPicPr>
                    <pic:cNvPr id="0" name="c02f018.png"/>
                    <pic:cNvPicPr/>
                  </pic:nvPicPr>
                  <pic:blipFill>
                    <a:blip r:embed="rId76"/>
                    <a:stretch>
                      <a:fillRect/>
                    </a:stretch>
                  </pic:blipFill>
                  <pic:spPr>
                    <a:xfrm>
                      <a:off x="0" y="0"/>
                      <a:ext cx="4705350" cy="7143750"/>
                    </a:xfrm>
                    <a:prstGeom prst="rect"/>
                  </pic:spPr>
                </pic:pic>
              </a:graphicData>
            </a:graphic>
          </wp:inline>
        </w:drawing>
      </w:r>
    </w:p>
    <w:p>
      <w:pPr>
        <w:spacing w:after="160"/>
        <w:jc w:val="center"/>
      </w:pPr>
      <w:r>
        <w:rPr>
          <w:rFonts w:ascii="Calibri" w:hAnsi="Calibri"/>
          <w:b/>
          <w:i/>
          <w:sz w:val="19"/>
        </w:rPr>
        <w:t>HÌNH 2-18:</w:t>
      </w:r>
      <w:r>
        <w:rPr>
          <w:rFonts w:ascii="Calibri" w:hAnsi="Calibri"/>
          <w:b w:val="0"/>
          <w:i/>
          <w:sz w:val="19"/>
        </w:rPr>
        <w:t xml:space="preserve"> Poster </w:t>
      </w:r>
      <w:r>
        <w:rPr>
          <w:rFonts w:ascii="Calibri" w:hAnsi="Calibri"/>
          <w:b w:val="0"/>
          <w:i/>
          <w:sz w:val="19"/>
        </w:rPr>
        <w:t>Hockey: History of the Stanley Cup</w:t>
      </w:r>
      <w:r>
        <w:rPr>
          <w:rFonts w:ascii="Calibri" w:hAnsi="Calibri"/>
          <w:b w:val="0"/>
          <w:i/>
          <w:sz w:val="19"/>
        </w:rPr>
        <w:t xml:space="preserve">, Infojocks.com </w:t>
      </w:r>
      <w:r>
        <w:rPr>
          <w:rFonts w:ascii="Calibri" w:hAnsi="Calibri"/>
          <w:b w:val="0"/>
          <w:i/>
          <w:sz w:val="19"/>
        </w:rPr>
        <w:t>coolinfographics.com/Figure-2-18</w:t>
      </w:r>
    </w:p>
    <w:p>
      <w:pPr>
        <w:pStyle w:val="Heading4"/>
      </w:pPr>
      <w:r>
        <w:rPr>
          <w:rFonts w:ascii="Calibri" w:hAnsi="Calibri"/>
          <w:b/>
          <w:i w:val="0"/>
          <w:sz w:val="23"/>
        </w:rPr>
        <w:t>HistoryShots.com</w:t>
      </w:r>
    </w:p>
    <w:p>
      <w:pPr>
        <w:spacing w:after="80"/>
      </w:pPr>
      <w:r>
        <w:rPr>
          <w:b w:val="0"/>
          <w:i w:val="0"/>
        </w:rPr>
        <w:t xml:space="preserve">HistoryShots.com được tạo ra bởi Larry Gormley và Bill Younker, và họ bán các thiết kế kết hợp thông tin và nghệ thuật. Các thiết kế của họ thường tập trung vào dòng thời gian lịch sử hoặc sự phát triển của một chủ đề cụ thể, và các poster được in trên giấy cấp bảo tàng. Được nghiên cứu tỉ mỉ, họ mang đến những thiết kế tuyệt vời dựa trên sở thích của họ về văn hóa đại chúng, tài chính thể thao và chính trị. Hình 2-19 cho thấy poster cực kỳ chi tiết, </w:t>
      </w:r>
      <w:r>
        <w:rPr>
          <w:b w:val="0"/>
          <w:i/>
        </w:rPr>
        <w:t>Genealogy of Pop/Rock Music</w:t>
      </w:r>
      <w:r>
        <w:rPr>
          <w:b w:val="0"/>
          <w:i w:val="0"/>
        </w:rPr>
        <w:t xml:space="preserve"> của nhà thiết kế Reebee Garofalo.</w:t>
      </w:r>
    </w:p>
    <w:p>
      <w:pPr>
        <w:jc w:val="center"/>
      </w:pPr>
      <w:r>
        <w:drawing>
          <wp:inline xmlns:a="http://schemas.openxmlformats.org/drawingml/2006/main" xmlns:pic="http://schemas.openxmlformats.org/drawingml/2006/picture">
            <wp:extent cx="5486400" cy="3050438"/>
            <wp:docPr id="69" name="Picture 69"/>
            <wp:cNvGraphicFramePr>
              <a:graphicFrameLocks noChangeAspect="1"/>
            </wp:cNvGraphicFramePr>
            <a:graphic>
              <a:graphicData uri="http://schemas.openxmlformats.org/drawingml/2006/picture">
                <pic:pic>
                  <pic:nvPicPr>
                    <pic:cNvPr id="0" name="c02f019.png"/>
                    <pic:cNvPicPr/>
                  </pic:nvPicPr>
                  <pic:blipFill>
                    <a:blip r:embed="rId77"/>
                    <a:stretch>
                      <a:fillRect/>
                    </a:stretch>
                  </pic:blipFill>
                  <pic:spPr>
                    <a:xfrm>
                      <a:off x="0" y="0"/>
                      <a:ext cx="5486400" cy="3050438"/>
                    </a:xfrm>
                    <a:prstGeom prst="rect"/>
                  </pic:spPr>
                </pic:pic>
              </a:graphicData>
            </a:graphic>
          </wp:inline>
        </w:drawing>
      </w:r>
    </w:p>
    <w:p>
      <w:pPr>
        <w:spacing w:after="160"/>
        <w:jc w:val="center"/>
      </w:pPr>
      <w:r>
        <w:rPr>
          <w:rFonts w:ascii="Calibri" w:hAnsi="Calibri"/>
          <w:b/>
          <w:i/>
          <w:sz w:val="19"/>
        </w:rPr>
        <w:t>HÌNH 2-19:</w:t>
      </w:r>
      <w:r>
        <w:rPr>
          <w:rFonts w:ascii="Calibri" w:hAnsi="Calibri"/>
          <w:b w:val="0"/>
          <w:i/>
          <w:sz w:val="19"/>
        </w:rPr>
        <w:t xml:space="preserve"> Poster </w:t>
      </w:r>
      <w:r>
        <w:rPr>
          <w:rFonts w:ascii="Calibri" w:hAnsi="Calibri"/>
          <w:b w:val="0"/>
          <w:i/>
          <w:sz w:val="19"/>
        </w:rPr>
        <w:t>The Genealogy of Pop/Rock Music</w:t>
      </w:r>
      <w:r>
        <w:rPr>
          <w:rFonts w:ascii="Calibri" w:hAnsi="Calibri"/>
          <w:b w:val="0"/>
          <w:i/>
          <w:sz w:val="19"/>
        </w:rPr>
        <w:t xml:space="preserve">, Reebee Garofalo, HistoryShots.com </w:t>
      </w:r>
      <w:r>
        <w:rPr>
          <w:rFonts w:ascii="Calibri" w:hAnsi="Calibri"/>
          <w:b w:val="0"/>
          <w:i/>
          <w:sz w:val="19"/>
        </w:rPr>
        <w:t>coolinfographics.com/Figure-2-19</w:t>
      </w:r>
    </w:p>
    <w:p>
      <w:pPr>
        <w:pStyle w:val="Heading4"/>
      </w:pPr>
      <w:r>
        <w:rPr>
          <w:rFonts w:ascii="Calibri" w:hAnsi="Calibri"/>
          <w:b/>
          <w:i w:val="0"/>
          <w:sz w:val="23"/>
        </w:rPr>
        <w:t>Timeplots</w:t>
      </w:r>
    </w:p>
    <w:p>
      <w:pPr>
        <w:spacing w:after="80"/>
      </w:pPr>
      <w:r>
        <w:rPr>
          <w:b w:val="0"/>
          <w:i w:val="0"/>
        </w:rPr>
        <w:t xml:space="preserve">Timeplots.com là một công ty đồ họa thông tin được thành lập bởi Nathaniel Pearlman. Tọa lạc tại Washington, DC, Timeplots đã phát hành một số poster đồ họa thông tin có độ chi tiết cao bao quát các dòng thời gian lịch sử của nhiều chủ đề chính trị khác nhau. Công ty có một số thiết kế tuyệt vời bao gồm lịch sử của chức vụ Tổng thống, Tòa án Tối cao, Thượng viện, Hạ viện, cả hai đảng chính trị lớn và nhiều hơn nữa. Hình 2–20, </w:t>
      </w:r>
      <w:r>
        <w:rPr>
          <w:b w:val="0"/>
          <w:i/>
        </w:rPr>
        <w:t>A Visual History of the American Presidency</w:t>
      </w:r>
      <w:r>
        <w:rPr>
          <w:b w:val="0"/>
          <w:i w:val="0"/>
        </w:rPr>
        <w:t xml:space="preserve"> là poster trực quan hóa các chi tiết về kết quả bầu cử và tình hình đất nước trong mỗi nhiệm kỳ.</w:t>
      </w:r>
    </w:p>
    <w:p>
      <w:pPr>
        <w:pStyle w:val="Heading4"/>
      </w:pPr>
      <w:r>
        <w:rPr>
          <w:rFonts w:ascii="Calibri" w:hAnsi="Calibri"/>
          <w:b/>
          <w:i w:val="0"/>
          <w:sz w:val="23"/>
        </w:rPr>
        <w:t>Pop Chart Lab</w:t>
      </w:r>
    </w:p>
    <w:p>
      <w:pPr>
        <w:spacing w:after="80"/>
      </w:pPr>
      <w:r>
        <w:rPr>
          <w:b w:val="0"/>
          <w:i w:val="0"/>
        </w:rPr>
        <w:t>PopChartLab.com là một công ty thiết kế poster đồ họa thông tin tọa lạc tại Brooklyn, New York, được thành lập bởi Patrick Mulligan và Ben Gibson. Họ đã tạo ra một số poster chi tiết đáng kinh ngạc bao quát sự phát triển của các sản phẩm Apple (Hình 2-21) hoặc các sơ đồ mạng lưới cực kỳ phức tạp thể hiện mối quan hệ giữa các loại bia, toàn bộ các dụng cụ ẩm thực, một hệ thống phân loại hip-hop và nhiều bản đồ chủ đề văn hóa khác.</w:t>
      </w:r>
    </w:p>
    <w:p>
      <w:pPr>
        <w:jc w:val="center"/>
      </w:pPr>
      <w:r>
        <w:drawing>
          <wp:inline xmlns:a="http://schemas.openxmlformats.org/drawingml/2006/main" xmlns:pic="http://schemas.openxmlformats.org/drawingml/2006/picture">
            <wp:extent cx="4876800" cy="7143750"/>
            <wp:docPr id="70" name="Picture 70"/>
            <wp:cNvGraphicFramePr>
              <a:graphicFrameLocks noChangeAspect="1"/>
            </wp:cNvGraphicFramePr>
            <a:graphic>
              <a:graphicData uri="http://schemas.openxmlformats.org/drawingml/2006/picture">
                <pic:pic>
                  <pic:nvPicPr>
                    <pic:cNvPr id="0" name="c02f021.png"/>
                    <pic:cNvPicPr/>
                  </pic:nvPicPr>
                  <pic:blipFill>
                    <a:blip r:embed="rId78"/>
                    <a:stretch>
                      <a:fillRect/>
                    </a:stretch>
                  </pic:blipFill>
                  <pic:spPr>
                    <a:xfrm>
                      <a:off x="0" y="0"/>
                      <a:ext cx="4876800" cy="7143750"/>
                    </a:xfrm>
                    <a:prstGeom prst="rect"/>
                  </pic:spPr>
                </pic:pic>
              </a:graphicData>
            </a:graphic>
          </wp:inline>
        </w:drawing>
      </w:r>
    </w:p>
    <w:p>
      <w:pPr>
        <w:spacing w:after="160"/>
        <w:jc w:val="center"/>
      </w:pPr>
      <w:r>
        <w:rPr>
          <w:rFonts w:ascii="Calibri" w:hAnsi="Calibri"/>
          <w:b/>
          <w:i/>
          <w:sz w:val="19"/>
        </w:rPr>
        <w:t>HÌNH 2-21:</w:t>
      </w:r>
      <w:r>
        <w:rPr>
          <w:rFonts w:ascii="Calibri" w:hAnsi="Calibri"/>
          <w:b w:val="0"/>
          <w:i/>
          <w:sz w:val="19"/>
        </w:rPr>
        <w:t xml:space="preserve"> Poster </w:t>
      </w:r>
      <w:r>
        <w:rPr>
          <w:rFonts w:ascii="Calibri" w:hAnsi="Calibri"/>
          <w:b w:val="0"/>
          <w:i/>
          <w:sz w:val="19"/>
        </w:rPr>
        <w:t>The Insanely Great History of Apple</w:t>
      </w:r>
      <w:r>
        <w:rPr>
          <w:rFonts w:ascii="Calibri" w:hAnsi="Calibri"/>
          <w:b w:val="0"/>
          <w:i/>
          <w:sz w:val="19"/>
        </w:rPr>
        <w:t xml:space="preserve">, PopChartLab.com </w:t>
      </w:r>
      <w:r>
        <w:rPr>
          <w:rFonts w:ascii="Calibri" w:hAnsi="Calibri"/>
          <w:b w:val="0"/>
          <w:i/>
          <w:sz w:val="19"/>
        </w:rPr>
        <w:t>coolinfographics.com/Figure-2-21</w:t>
      </w:r>
    </w:p>
    <w:p>
      <w:pPr>
        <w:jc w:val="center"/>
      </w:pPr>
      <w:r>
        <w:drawing>
          <wp:inline xmlns:a="http://schemas.openxmlformats.org/drawingml/2006/main" xmlns:pic="http://schemas.openxmlformats.org/drawingml/2006/picture">
            <wp:extent cx="4762500" cy="7143750"/>
            <wp:docPr id="71" name="Picture 71"/>
            <wp:cNvGraphicFramePr>
              <a:graphicFrameLocks noChangeAspect="1"/>
            </wp:cNvGraphicFramePr>
            <a:graphic>
              <a:graphicData uri="http://schemas.openxmlformats.org/drawingml/2006/picture">
                <pic:pic>
                  <pic:nvPicPr>
                    <pic:cNvPr id="0" name="c02f020.png"/>
                    <pic:cNvPicPr/>
                  </pic:nvPicPr>
                  <pic:blipFill>
                    <a:blip r:embed="rId79"/>
                    <a:stretch>
                      <a:fillRect/>
                    </a:stretch>
                  </pic:blipFill>
                  <pic:spPr>
                    <a:xfrm>
                      <a:off x="0" y="0"/>
                      <a:ext cx="4762500" cy="7143750"/>
                    </a:xfrm>
                    <a:prstGeom prst="rect"/>
                  </pic:spPr>
                </pic:pic>
              </a:graphicData>
            </a:graphic>
          </wp:inline>
        </w:drawing>
      </w:r>
    </w:p>
    <w:p>
      <w:pPr>
        <w:spacing w:after="160"/>
        <w:jc w:val="center"/>
      </w:pPr>
      <w:r>
        <w:rPr>
          <w:rFonts w:ascii="Calibri" w:hAnsi="Calibri"/>
          <w:b/>
          <w:i/>
          <w:sz w:val="19"/>
        </w:rPr>
        <w:t>HÌNH 2-20:</w:t>
      </w:r>
      <w:r>
        <w:rPr>
          <w:rFonts w:ascii="Calibri" w:hAnsi="Calibri"/>
          <w:b w:val="0"/>
          <w:i/>
          <w:sz w:val="19"/>
        </w:rPr>
        <w:t xml:space="preserve"> Poster </w:t>
      </w:r>
      <w:r>
        <w:rPr>
          <w:rFonts w:ascii="Calibri" w:hAnsi="Calibri"/>
          <w:b w:val="0"/>
          <w:i/>
          <w:sz w:val="19"/>
        </w:rPr>
        <w:t>A Visual History of the American Presidency</w:t>
      </w:r>
      <w:r>
        <w:rPr>
          <w:rFonts w:ascii="Calibri" w:hAnsi="Calibri"/>
          <w:b w:val="0"/>
          <w:i/>
          <w:sz w:val="19"/>
        </w:rPr>
        <w:t xml:space="preserve">, Timeplots.com </w:t>
      </w:r>
      <w:r>
        <w:rPr>
          <w:rFonts w:ascii="Calibri" w:hAnsi="Calibri"/>
          <w:b w:val="0"/>
          <w:i/>
          <w:sz w:val="19"/>
        </w:rPr>
        <w:t>coolinfographics.com/Figure-2-20</w:t>
      </w:r>
    </w:p>
    <w:p>
      <w:pPr>
        <w:pStyle w:val="Heading2"/>
      </w:pPr>
      <w:r>
        <w:rPr>
          <w:rFonts w:ascii="Calibri" w:hAnsi="Calibri"/>
          <w:b/>
          <w:i w:val="0"/>
          <w:sz w:val="32"/>
        </w:rPr>
        <w:t>Các vấn đề về Sở hữu Trí tuệ</w:t>
      </w:r>
    </w:p>
    <w:p>
      <w:pPr>
        <w:spacing w:after="80"/>
      </w:pPr>
      <w:r>
        <w:rPr>
          <w:b w:val="0"/>
          <w:i w:val="0"/>
        </w:rPr>
        <w:t>Luật sở hữu trí tuệ là một vũng lầy mờ mịt gồm các ý kiến pháp lý, cách giải thích và sự nhầm lẫn. Tuy nhiên, có một số vấn đề cơ bản mà các nhà thiết kế đồ họa thông tin phải cân nhắc. Những nhận xét sau đây được rút ra cụ thể từ kinh nghiệm của tác giả với luật pháp Hoa Kỳ.</w:t>
      </w:r>
    </w:p>
    <w:p>
      <w:pPr>
        <w:spacing w:after="80"/>
      </w:pPr>
      <w:r>
        <w:rPr>
          <w:b w:val="0"/>
          <w:i w:val="0"/>
        </w:rPr>
        <w:t>Các nhà thiết kế đồ họa thông tin có trách nhiệm tạo ra tác phẩm tuân thủ các yêu cầu pháp lý và không đặt công ty hoặc khách hàng của họ vào tình thế rủi ro. Khách hàng mong đợi các nhà thiết kế là chuyên gia trong những lĩnh vực này, và các nhà thiết kế đồ họa thông tin nên hiểu rõ về bốn lĩnh vực sau:</w:t>
      </w:r>
    </w:p>
    <w:p>
      <w:pPr>
        <w:spacing w:after="80"/>
        <w:ind w:left="360"/>
      </w:pPr>
      <w:r>
        <w:t xml:space="preserve">• </w:t>
      </w:r>
      <w:r>
        <w:rPr>
          <w:b w:val="0"/>
          <w:i w:val="0"/>
        </w:rPr>
        <w:t>Bản quyền</w:t>
      </w:r>
    </w:p>
    <w:p>
      <w:pPr>
        <w:spacing w:after="80"/>
        <w:ind w:left="360"/>
      </w:pPr>
      <w:r>
        <w:t xml:space="preserve">• </w:t>
      </w:r>
      <w:r>
        <w:rPr>
          <w:b w:val="0"/>
          <w:i w:val="0"/>
        </w:rPr>
        <w:t>Creative Commons</w:t>
      </w:r>
    </w:p>
    <w:p>
      <w:pPr>
        <w:spacing w:after="80"/>
        <w:ind w:left="360"/>
      </w:pPr>
      <w:r>
        <w:t xml:space="preserve">• </w:t>
      </w:r>
      <w:r>
        <w:rPr>
          <w:b w:val="0"/>
          <w:i w:val="0"/>
        </w:rPr>
        <w:t>Nhãn hiệu và Học thuyết Sử dụng Hợp lý</w:t>
      </w:r>
    </w:p>
    <w:p>
      <w:pPr>
        <w:spacing w:after="80"/>
        <w:ind w:left="360"/>
      </w:pPr>
      <w:r>
        <w:t xml:space="preserve">• </w:t>
      </w:r>
      <w:r>
        <w:rPr>
          <w:b w:val="0"/>
          <w:i w:val="0"/>
        </w:rPr>
        <w:t>Sử dụng hình ảnh và minh họa</w:t>
      </w:r>
    </w:p>
    <w:p>
      <w:pPr>
        <w:pStyle w:val="Heading3"/>
      </w:pPr>
      <w:r>
        <w:rPr>
          <w:rFonts w:ascii="Calibri" w:hAnsi="Calibri"/>
          <w:b/>
          <w:i w:val="0"/>
          <w:sz w:val="26"/>
        </w:rPr>
        <w:t>Bản quyền</w:t>
      </w:r>
    </w:p>
    <w:p>
      <w:pPr>
        <w:spacing w:after="80"/>
      </w:pPr>
      <w:r>
        <w:rPr>
          <w:b w:val="0"/>
          <w:i w:val="0"/>
        </w:rPr>
        <w:t xml:space="preserve">Luật bản quyền tồn tại để cho phép những người sáng tạo ra thiết kế (chủ sở hữu bản quyền) có khả năng kiểm soát cách người khác được phép sử dụng, sao chép hoặc phân phối các tác phẩm sáng tạo của họ. Chia sẻ tác phẩm sáng tạo mà không xin phép rõ ràng trước dưới dạng giấy phép được gọi là </w:t>
      </w:r>
      <w:r>
        <w:rPr>
          <w:b/>
          <w:i w:val="0"/>
        </w:rPr>
        <w:t>xâm phạm bản quyền</w:t>
      </w:r>
      <w:r>
        <w:rPr>
          <w:b w:val="0"/>
          <w:i w:val="0"/>
        </w:rPr>
        <w:t xml:space="preserve"> và thường được coi là bất hợp pháp. Luật này là thứ cho phép các chuyên gia sáng tạo thu phí cho tác phẩm của họ và cũng bảo vệ tác phẩm của họ khỏi bị đối thủ sao chép. Nó áp dụng cho bất kỳ loại sản phẩm sáng tạo nào, chẳng hạn như ảnh chụp, tác phẩm nghệ thuật, sách, âm nhạc, thiết kế đồ họa, video, và tất nhiên cả infographic.</w:t>
      </w:r>
    </w:p>
    <w:p>
      <w:pPr>
        <w:spacing w:after="80"/>
      </w:pPr>
      <w:r>
        <w:rPr>
          <w:b w:val="0"/>
          <w:i w:val="0"/>
        </w:rPr>
        <w:t>Các nhà thiết kế kiếm sống bằng cách bán tác phẩm sáng tạo của mình, và bất cứ khi nào người khác sử dụng tác phẩm sáng tạo của họ mà không xin giấy phép trước, nhà thiết kế sẽ mất đi thu nhập tiềm năng. Khi các chuyên gia sáng tạo phát hiện tác phẩm của mình bị sử dụng mà không có sự cho phép, quá trình xấu xí gồm thư yêu cầu chấm dứt và các vụ kiện tụng sẽ bắt đầu.</w:t>
      </w:r>
    </w:p>
    <w:p>
      <w:pPr>
        <w:spacing w:after="80"/>
      </w:pPr>
      <w:r>
        <w:rPr>
          <w:b w:val="0"/>
          <w:i w:val="0"/>
        </w:rPr>
        <w:t>Ở Hoa Kỳ, về cơ bản có ba cấp độ bảo vệ bản quyền.</w:t>
      </w:r>
    </w:p>
    <w:p>
      <w:pPr>
        <w:spacing w:after="80"/>
      </w:pPr>
      <w:r>
        <w:rPr>
          <w:b w:val="0"/>
          <w:i w:val="0"/>
        </w:rPr>
        <w:t>Cấp độ bảo vệ bản quyền thấp nhất được trao tự động cho các tác phẩm sáng tạo nguyên bản. Năm 1989, Quốc hội đã sửa đổi luật bản quyền Hoa Kỳ (cụ thể là để tuân thủ Đạo luật Thực thi Công ước Berne) khiến việc sử dụng thông báo bản quyền trở thành tùy chọn. Hầu hết các nhà thiết kế infographic sử dụng cấp độ bảo vệ này vì họ tin rằng sự bảo vệ tự động này bao phủ hoàn toàn cho họ; tuy nhiên, trên thực tế, cấp độ bảo vệ này là khó thực thi nhất trước tòa và bất kỳ khoản bồi thường nào được phán quyết thường thấp hơn.</w:t>
      </w:r>
    </w:p>
    <w:p>
      <w:pPr>
        <w:pStyle w:val="Heading3"/>
      </w:pPr>
      <w:r>
        <w:rPr>
          <w:rFonts w:ascii="Calibri" w:hAnsi="Calibri"/>
          <w:b/>
          <w:i w:val="0"/>
          <w:sz w:val="26"/>
        </w:rPr>
        <w:t>GHI CHÚ</w:t>
      </w:r>
    </w:p>
    <w:p>
      <w:pPr>
        <w:spacing w:after="80"/>
      </w:pPr>
      <w:r>
        <w:rPr>
          <w:b w:val="0"/>
          <w:i w:val="0"/>
        </w:rPr>
        <w:t>Nếu một nhà thiết kế không đề cập hoặc thông báo về bảo vệ bản quyền trong một infographic, thiết kế đó vẫn được bảo vệ theo luật bản quyền.</w:t>
      </w:r>
    </w:p>
    <w:p>
      <w:pPr>
        <w:spacing w:after="80"/>
      </w:pPr>
      <w:r>
        <w:rPr>
          <w:b w:val="0"/>
          <w:i w:val="0"/>
        </w:rPr>
        <w:t>Cấp độ bảo vệ thứ hai được tuyên bố khi ký hiệu bản quyền chính thức (©) được hiển thị trên infographic, cùng với năm và tên của chủ sở hữu bản quyền. Các nhà thiết kế có thể thêm thông báo bản quyền vào tác phẩm thiết kế nguyên bản của mình mà không tốn bất kỳ chi phí hay thủ tục giấy tờ chính thức nào. Bằng cách thêm thông báo bản quyền rõ ràng này, các nhà xuất bản đã truyền đạt rõ ràng tuyên bố của họ về quyền sở hữu bản quyền và khiến bất kỳ lập luận nào về "xâm phạm vô ý" trở thành một biện pháp bào chữa khó khăn. Tôi đề xuất cấp độ bảo vệ này cho tất cả khách hàng của mình như là cách tốt nhất để bao phủ một thiết kế infographic bằng bảo vệ bản quyền.</w:t>
      </w:r>
    </w:p>
    <w:p>
      <w:pPr>
        <w:spacing w:after="80"/>
      </w:pPr>
      <w:r>
        <w:rPr>
          <w:b w:val="0"/>
          <w:i w:val="0"/>
        </w:rPr>
        <w:t>Cấp độ bảo vệ bản quyền cao nhất là bản quyền được đăng ký chính thức. Để đạt được cấp độ này, nhà xuất bản phải nộp tác phẩm sáng tạo đã xuất bản cuối cùng cho Văn phòng Bản quyền Hoa Kỳ và trả một khoản phí đăng ký, điều này thiết lập một bản sao của tác phẩm được lưu trữ và một ngày đăng ký chính thức. Cấp độ này là dễ bảo vệ nhất trước tòa và có thể trả mức bồi thường cao nhất. Tuy nhiên, cấp độ bảo vệ này thường là quá mức cần thiết đối với các thiết kế infographic sẽ được chia sẻ rộng rãi trên Internet.</w:t>
      </w:r>
    </w:p>
    <w:p>
      <w:pPr>
        <w:pStyle w:val="Heading3"/>
      </w:pPr>
      <w:r>
        <w:rPr>
          <w:rFonts w:ascii="Calibri" w:hAnsi="Calibri"/>
          <w:b/>
          <w:i w:val="0"/>
          <w:sz w:val="26"/>
        </w:rPr>
        <w:t>Creative Commons</w:t>
      </w:r>
    </w:p>
    <w:p>
      <w:pPr>
        <w:spacing w:after="80"/>
      </w:pPr>
      <w:r>
        <w:rPr>
          <w:b w:val="0"/>
          <w:i w:val="0"/>
        </w:rPr>
        <w:t>Năm 2001, Creative Commons (CC) được thành lập như một giải pháp cấp phép thay thế cho các giấy phép bản quyền truyền thống. Được thiết kế để cung cấp khả năng chia sẻ cởi mở hơn các tác phẩm sáng tạo trong khi vẫn kiểm soát một số quyền quan trọng cho nhà xuất bản, Creative Commons thường được xem là giấy phép lý tưởng cho infographic.</w:t>
      </w:r>
    </w:p>
    <w:p>
      <w:pPr>
        <w:spacing w:after="80"/>
      </w:pPr>
      <w:r>
        <w:rPr>
          <w:b w:val="0"/>
          <w:i w:val="0"/>
        </w:rPr>
        <w:t>Mặc dù Creative Commons là một giấy phép chia sẻ cởi mở, nhiều người lầm tưởng rằng nó có nghĩa là từ bỏ tất cả các quyền của mình và công bố tác phẩm của mình vào phạm vi công cộng. Điều này hoàn toàn không đúng. Creative Commons là một loại giấy phép bản quyền cho phép chủ sở hữu khuyến khích việc chia sẻ tác phẩm sáng tạo của mình, trong khi vẫn giữ quyền kiểm soát cách nó được sử dụng.</w:t>
      </w:r>
    </w:p>
    <w:p>
      <w:pPr>
        <w:jc w:val="center"/>
      </w:pPr>
      <w:r>
        <w:drawing>
          <wp:inline xmlns:a="http://schemas.openxmlformats.org/drawingml/2006/main" xmlns:pic="http://schemas.openxmlformats.org/drawingml/2006/picture">
            <wp:extent cx="2438400" cy="590550"/>
            <wp:docPr id="72" name="Picture 72"/>
            <wp:cNvGraphicFramePr>
              <a:graphicFrameLocks noChangeAspect="1"/>
            </wp:cNvGraphicFramePr>
            <a:graphic>
              <a:graphicData uri="http://schemas.openxmlformats.org/drawingml/2006/picture">
                <pic:pic>
                  <pic:nvPicPr>
                    <pic:cNvPr id="0" name="c02uf001.png"/>
                    <pic:cNvPicPr/>
                  </pic:nvPicPr>
                  <pic:blipFill>
                    <a:blip r:embed="rId80"/>
                    <a:stretch>
                      <a:fillRect/>
                    </a:stretch>
                  </pic:blipFill>
                  <pic:spPr>
                    <a:xfrm>
                      <a:off x="0" y="0"/>
                      <a:ext cx="2438400" cy="590550"/>
                    </a:xfrm>
                    <a:prstGeom prst="rect"/>
                  </pic:spPr>
                </pic:pic>
              </a:graphicData>
            </a:graphic>
          </wp:inline>
        </w:drawing>
      </w:r>
    </w:p>
    <w:p>
      <w:pPr>
        <w:spacing w:after="80"/>
      </w:pPr>
      <w:r>
        <w:rPr>
          <w:b w:val="0"/>
          <w:i w:val="0"/>
        </w:rPr>
        <w:t>Giấy phép Creative Commons miễn phí cho bất kỳ ai sử dụng và có một số tùy chọn có thể được điều chỉnh để phù hợp với nhu cầu của từng thiết kế cụ thể. Chủ sở hữu giấy phép phải đưa ra một vài lựa chọn về những gì họ sẵn sàng cho phép người khác làm với tác phẩm của mình; điều này sẽ xác định giấy phép đúng để sử dụng.</w:t>
      </w:r>
    </w:p>
    <w:p>
      <w:pPr>
        <w:spacing w:after="80"/>
      </w:pPr>
      <w:r>
        <w:rPr>
          <w:b w:val="0"/>
          <w:i w:val="0"/>
        </w:rPr>
        <w:t>Giấy phép phổ biến nhất được dùng cho infographic (đồ họa thông tin) được nhận diện bằng bốn mã hai chữ cái là CC-BY-NC-ND. Nhà thiết kế nên hiển thị hình ảnh giấy phép chính thức như trong Hình 2-22 ngay trong chính hình infographic. Như vậy, giấy phép sẽ luôn hiển thị cho người đọc dù infographic được đăng ở đâu đi nữa.</w:t>
      </w:r>
    </w:p>
    <w:p>
      <w:pPr>
        <w:jc w:val="center"/>
      </w:pPr>
      <w:r>
        <w:drawing>
          <wp:inline xmlns:a="http://schemas.openxmlformats.org/drawingml/2006/main" xmlns:pic="http://schemas.openxmlformats.org/drawingml/2006/picture">
            <wp:extent cx="3838575" cy="1343025"/>
            <wp:docPr id="73" name="Picture 73"/>
            <wp:cNvGraphicFramePr>
              <a:graphicFrameLocks noChangeAspect="1"/>
            </wp:cNvGraphicFramePr>
            <a:graphic>
              <a:graphicData uri="http://schemas.openxmlformats.org/drawingml/2006/picture">
                <pic:pic>
                  <pic:nvPicPr>
                    <pic:cNvPr id="0" name="c02f022.png"/>
                    <pic:cNvPicPr/>
                  </pic:nvPicPr>
                  <pic:blipFill>
                    <a:blip r:embed="rId81"/>
                    <a:stretch>
                      <a:fillRect/>
                    </a:stretch>
                  </pic:blipFill>
                  <pic:spPr>
                    <a:xfrm>
                      <a:off x="0" y="0"/>
                      <a:ext cx="3838575" cy="1343025"/>
                    </a:xfrm>
                    <a:prstGeom prst="rect"/>
                  </pic:spPr>
                </pic:pic>
              </a:graphicData>
            </a:graphic>
          </wp:inline>
        </w:drawing>
      </w:r>
    </w:p>
    <w:p>
      <w:pPr>
        <w:spacing w:after="160"/>
        <w:jc w:val="center"/>
      </w:pPr>
      <w:r>
        <w:rPr>
          <w:rFonts w:ascii="Calibri" w:hAnsi="Calibri"/>
          <w:b/>
          <w:i/>
          <w:sz w:val="19"/>
        </w:rPr>
        <w:t>HÌNH 2-22:</w:t>
      </w:r>
      <w:r>
        <w:rPr>
          <w:rFonts w:ascii="Calibri" w:hAnsi="Calibri"/>
          <w:b w:val="0"/>
          <w:i/>
          <w:sz w:val="19"/>
        </w:rPr>
        <w:t xml:space="preserve"> Giấy phép Creative Commons CC-BY-NC-ND creativecommons.org/choose/</w:t>
      </w:r>
    </w:p>
    <w:p>
      <w:pPr>
        <w:spacing w:after="80"/>
      </w:pPr>
      <w:r>
        <w:rPr>
          <w:b w:val="0"/>
          <w:i w:val="0"/>
        </w:rPr>
        <w:t>Bảng 2-1 cho thấy bốn khía cạnh liên quan đến thiết kế infographic.</w:t>
      </w:r>
    </w:p>
    <w:p>
      <w:pPr>
        <w:spacing w:after="160"/>
        <w:jc w:val="center"/>
      </w:pPr>
      <w:r>
        <w:rPr>
          <w:rFonts w:ascii="Calibri" w:hAnsi="Calibri"/>
          <w:b/>
          <w:i/>
          <w:sz w:val="19"/>
        </w:rPr>
        <w:t>BẢNG 2-1:</w:t>
      </w:r>
      <w:r>
        <w:rPr>
          <w:rFonts w:ascii="Calibri" w:hAnsi="Calibri"/>
          <w:b w:val="0"/>
          <w:i/>
          <w:sz w:val="19"/>
        </w:rPr>
        <w:t xml:space="preserve"> Bốn khía cạnh của giấy phép Creative Commons</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Mã</w:t>
            </w:r>
          </w:p>
        </w:tc>
        <w:tc>
          <w:tcPr>
            <w:tcW w:type="dxa" w:w="3120"/>
          </w:tcPr>
          <w:p>
            <w:r/>
            <w:r>
              <w:rPr>
                <w:b/>
                <w:i w:val="0"/>
                <w:sz w:val="19"/>
              </w:rPr>
              <w:t>Khía cạnh</w:t>
            </w:r>
          </w:p>
        </w:tc>
        <w:tc>
          <w:tcPr>
            <w:tcW w:type="dxa" w:w="3120"/>
          </w:tcPr>
          <w:p>
            <w:r/>
            <w:r>
              <w:rPr>
                <w:b/>
                <w:i w:val="0"/>
                <w:sz w:val="19"/>
              </w:rPr>
              <w:t>Mô tả</w:t>
            </w:r>
          </w:p>
        </w:tc>
      </w:tr>
      <w:tr>
        <w:tc>
          <w:tcPr>
            <w:tcW w:type="dxa" w:w="3120"/>
          </w:tcPr>
          <w:p>
            <w:r/>
            <w:r>
              <w:rPr>
                <w:b w:val="0"/>
                <w:i w:val="0"/>
                <w:sz w:val="19"/>
              </w:rPr>
              <w:t>CC</w:t>
            </w:r>
          </w:p>
        </w:tc>
        <w:tc>
          <w:tcPr>
            <w:tcW w:type="dxa" w:w="3120"/>
          </w:tcPr>
          <w:p>
            <w:r/>
            <w:r>
              <w:rPr>
                <w:b w:val="0"/>
                <w:i w:val="0"/>
                <w:sz w:val="19"/>
              </w:rPr>
              <w:t>Creative Commons</w:t>
            </w:r>
          </w:p>
        </w:tc>
        <w:tc>
          <w:tcPr>
            <w:tcW w:type="dxa" w:w="3120"/>
          </w:tcPr>
          <w:p>
            <w:r/>
            <w:r>
              <w:rPr>
                <w:b w:val="0"/>
                <w:i w:val="0"/>
                <w:sz w:val="19"/>
              </w:rPr>
              <w:t>Cho biết tác phẩm sáng tạo này được bảo vệ bởi giấy phép Creative Commons.</w:t>
            </w:r>
          </w:p>
        </w:tc>
      </w:tr>
      <w:tr>
        <w:tc>
          <w:tcPr>
            <w:tcW w:type="dxa" w:w="3120"/>
          </w:tcPr>
          <w:p>
            <w:r/>
            <w:r>
              <w:rPr>
                <w:b w:val="0"/>
                <w:i w:val="0"/>
                <w:sz w:val="19"/>
              </w:rPr>
              <w:t>BY</w:t>
            </w:r>
          </w:p>
        </w:tc>
        <w:tc>
          <w:tcPr>
            <w:tcW w:type="dxa" w:w="3120"/>
          </w:tcPr>
          <w:p>
            <w:r/>
            <w:r>
              <w:rPr>
                <w:b w:val="0"/>
                <w:i w:val="0"/>
                <w:sz w:val="19"/>
              </w:rPr>
              <w:t>Ghi công (Attribution)</w:t>
            </w:r>
          </w:p>
        </w:tc>
        <w:tc>
          <w:tcPr>
            <w:tcW w:type="dxa" w:w="3120"/>
          </w:tcPr>
          <w:p>
            <w:r/>
            <w:r>
              <w:rPr>
                <w:b w:val="0"/>
                <w:i w:val="0"/>
                <w:sz w:val="19"/>
              </w:rPr>
              <w:t>Mọi hành vi sử dụng infographic đều phải kèm theo liên kết hoặc ghi công về tác giả gốc. Chủ sở hữu giấy phép có thể quy định tiêu đề, tên và địa chỉ URL của nguồn gốc bắt buộc phải được ghi kèm mỗi khi ai đó đăng lại thiết kế infographic.</w:t>
            </w:r>
          </w:p>
        </w:tc>
      </w:tr>
      <w:tr>
        <w:tc>
          <w:tcPr>
            <w:tcW w:type="dxa" w:w="3120"/>
          </w:tcPr>
          <w:p>
            <w:r/>
            <w:r>
              <w:rPr>
                <w:b w:val="0"/>
                <w:i w:val="0"/>
                <w:sz w:val="19"/>
              </w:rPr>
              <w:t>NC</w:t>
            </w:r>
          </w:p>
        </w:tc>
        <w:tc>
          <w:tcPr>
            <w:tcW w:type="dxa" w:w="3120"/>
          </w:tcPr>
          <w:p>
            <w:r/>
            <w:r>
              <w:rPr>
                <w:b w:val="0"/>
                <w:i w:val="0"/>
                <w:sz w:val="19"/>
              </w:rPr>
              <w:t>Phi thương mại (Noncommercial)</w:t>
            </w:r>
          </w:p>
        </w:tc>
        <w:tc>
          <w:tcPr>
            <w:tcW w:type="dxa" w:w="3120"/>
          </w:tcPr>
          <w:p>
            <w:r/>
            <w:r>
              <w:rPr>
                <w:b w:val="0"/>
                <w:i w:val="0"/>
                <w:sz w:val="19"/>
              </w:rPr>
              <w:t>Điều này cho phép bất kỳ ai sao chép, phân phối lại, truyền tải và đăng lại infographic chỉ với mục đích phi thương mại. Người khác không được bán hoặc thu lợi từ infographic của bạn nếu không có sự cho phép cụ thể từ chủ sở hữu.</w:t>
            </w:r>
          </w:p>
        </w:tc>
      </w:tr>
      <w:tr>
        <w:tc>
          <w:tcPr>
            <w:tcW w:type="dxa" w:w="3120"/>
          </w:tcPr>
          <w:p>
            <w:r/>
            <w:r>
              <w:rPr>
                <w:b w:val="0"/>
                <w:i w:val="0"/>
                <w:sz w:val="19"/>
              </w:rPr>
              <w:t>ND</w:t>
            </w:r>
          </w:p>
        </w:tc>
        <w:tc>
          <w:tcPr>
            <w:tcW w:type="dxa" w:w="3120"/>
          </w:tcPr>
          <w:p>
            <w:r/>
            <w:r>
              <w:rPr>
                <w:b w:val="0"/>
                <w:i w:val="0"/>
                <w:sz w:val="19"/>
              </w:rPr>
              <w:t>Không có tác phẩm phái sinh</w:t>
            </w:r>
          </w:p>
        </w:tc>
        <w:tc>
          <w:tcPr>
            <w:tcW w:type="dxa" w:w="3120"/>
          </w:tcPr>
          <w:p>
            <w:r/>
            <w:r>
              <w:rPr>
                <w:b w:val="0"/>
                <w:i w:val="0"/>
                <w:sz w:val="19"/>
              </w:rPr>
              <w:t>Mọi người chỉ được phép sử dụng hoặc phân phối lại infographic của bạn miễn là thiết kế vẫn giữ nguyên. Họ không được sửa đổi hay thay đổi thiết kế infographic mà không có sự cho phép cụ thể từ chủ sở hữu.</w:t>
            </w:r>
          </w:p>
        </w:tc>
      </w:tr>
    </w:tbl>
    <w:p>
      <w:pPr>
        <w:spacing w:after="0"/>
      </w:pPr>
    </w:p>
    <w:p>
      <w:pPr>
        <w:spacing w:after="80"/>
      </w:pPr>
      <w:r>
        <w:rPr>
          <w:b w:val="0"/>
          <w:i w:val="0"/>
        </w:rPr>
        <w:t xml:space="preserve">Cách dễ nhất để tạo giấy phép CC là chủ sở hữu nội dung truy cập trang Choose a License tại </w:t>
      </w:r>
      <w:r>
        <w:rPr>
          <w:rFonts w:ascii="Consolas" w:hAnsi="Consolas"/>
          <w:b w:val="0"/>
          <w:i w:val="0"/>
          <w:sz w:val="20"/>
        </w:rPr>
        <w:t>creativecommons.org/choose/</w:t>
      </w:r>
      <w:r>
        <w:rPr>
          <w:b w:val="0"/>
          <w:i w:val="0"/>
        </w:rPr>
        <w:t xml:space="preserve">, như trong Hình 2-23, chọn các thuộc tính, rồi sử dụng hình ảnh giấy phép mà trang web tạo ra. Nếu bạn cần phiên bản lớn hơn của hình ảnh giấy phép để đưa vào thiết kế infographic, có các phiên bản độ phân giải cao hơn trên trang </w:t>
      </w:r>
      <w:r>
        <w:rPr>
          <w:rFonts w:ascii="Consolas" w:hAnsi="Consolas"/>
          <w:b w:val="0"/>
          <w:i w:val="0"/>
          <w:sz w:val="20"/>
        </w:rPr>
        <w:t>creativecommons.org/about/downloads</w:t>
      </w:r>
      <w:r>
        <w:rPr>
          <w:b w:val="0"/>
          <w:i w:val="0"/>
        </w:rPr>
        <w:t>. Nếu nhà xuất bản dùng mã nhúng HTML được tạo trên trang này để hiển thị giấy phép trên trang web của họ, mã đó cũng chứa một số siêu dữ liệu bổ sung cho trình duyệt web.</w:t>
      </w:r>
    </w:p>
    <w:p>
      <w:pPr>
        <w:jc w:val="center"/>
      </w:pPr>
      <w:r>
        <w:drawing>
          <wp:inline xmlns:a="http://schemas.openxmlformats.org/drawingml/2006/main" xmlns:pic="http://schemas.openxmlformats.org/drawingml/2006/picture">
            <wp:extent cx="5486400" cy="5442509"/>
            <wp:docPr id="74" name="Picture 74"/>
            <wp:cNvGraphicFramePr>
              <a:graphicFrameLocks noChangeAspect="1"/>
            </wp:cNvGraphicFramePr>
            <a:graphic>
              <a:graphicData uri="http://schemas.openxmlformats.org/drawingml/2006/picture">
                <pic:pic>
                  <pic:nvPicPr>
                    <pic:cNvPr id="0" name="c02f023.png"/>
                    <pic:cNvPicPr/>
                  </pic:nvPicPr>
                  <pic:blipFill>
                    <a:blip r:embed="rId82"/>
                    <a:stretch>
                      <a:fillRect/>
                    </a:stretch>
                  </pic:blipFill>
                  <pic:spPr>
                    <a:xfrm>
                      <a:off x="0" y="0"/>
                      <a:ext cx="5486400" cy="5442509"/>
                    </a:xfrm>
                    <a:prstGeom prst="rect"/>
                  </pic:spPr>
                </pic:pic>
              </a:graphicData>
            </a:graphic>
          </wp:inline>
        </w:drawing>
      </w:r>
    </w:p>
    <w:p>
      <w:pPr>
        <w:spacing w:after="160"/>
        <w:jc w:val="center"/>
      </w:pPr>
      <w:r>
        <w:rPr>
          <w:rFonts w:ascii="Calibri" w:hAnsi="Calibri"/>
          <w:b/>
          <w:i/>
          <w:sz w:val="19"/>
        </w:rPr>
        <w:t>HÌNH 2-23:</w:t>
      </w:r>
      <w:r>
        <w:rPr>
          <w:rFonts w:ascii="Calibri" w:hAnsi="Calibri"/>
          <w:b w:val="0"/>
          <w:i/>
          <w:sz w:val="19"/>
        </w:rPr>
        <w:t xml:space="preserve"> Chọn giấy phép Creative Commons creativecommons.org/choose/</w:t>
      </w:r>
    </w:p>
    <w:p>
      <w:pPr>
        <w:pStyle w:val="Heading3"/>
      </w:pPr>
      <w:r>
        <w:rPr>
          <w:rFonts w:ascii="Calibri" w:hAnsi="Calibri"/>
          <w:b/>
          <w:i w:val="0"/>
          <w:sz w:val="26"/>
        </w:rPr>
        <w:t>Nhãn hiệu và học thuyết sử dụng hợp lý</w:t>
      </w:r>
    </w:p>
    <w:p>
      <w:pPr>
        <w:spacing w:after="80"/>
      </w:pPr>
      <w:r>
        <w:rPr>
          <w:b w:val="0"/>
          <w:i w:val="0"/>
        </w:rPr>
        <w:t xml:space="preserve">Bảo hộ nhãn hiệu thường bị nhầm lẫn với bảo hộ bản quyền, nhưng chúng là hai thứ khác nhau. </w:t>
      </w:r>
      <w:r>
        <w:rPr>
          <w:b/>
          <w:i w:val="0"/>
        </w:rPr>
        <w:t>Bản quyền</w:t>
      </w:r>
      <w:r>
        <w:rPr>
          <w:b w:val="0"/>
          <w:i w:val="0"/>
        </w:rPr>
        <w:t xml:space="preserve"> bảo hộ các tác phẩm sáng tạo hoàn chỉnh, còn </w:t>
      </w:r>
      <w:r>
        <w:rPr>
          <w:b/>
          <w:i w:val="0"/>
        </w:rPr>
        <w:t>nhãn hiệu</w:t>
      </w:r>
      <w:r>
        <w:rPr>
          <w:b w:val="0"/>
          <w:i w:val="0"/>
        </w:rPr>
        <w:t xml:space="preserve"> bảo hộ những từ ngữ hoặc biểu tượng đặc trưng gắn với các công ty, sản phẩm hoặc dịch vụ cụ thể. Tiêu chí để xác định hành vi xâm phạm nhãn hiệu được gọi là “khả năng gây nhầm lẫn cho người tiêu dùng”.</w:t>
      </w:r>
    </w:p>
    <w:p>
      <w:pPr>
        <w:spacing w:after="80"/>
      </w:pPr>
      <w:r>
        <w:rPr>
          <w:b w:val="0"/>
          <w:i w:val="0"/>
        </w:rPr>
        <w:t>Nếu bạn đang thiết kế infographic cho công ty của chính mình, tất nhiên bạn có quyền (và có lẽ cả trách nhiệm) đưa logo đã đăng ký nhãn hiệu của công ty mình vào thiết kế. Điều này thể hiện rõ ràng công ty là nhà xuất bản của thiết kế infographic và cần thiết để infographic có bất kỳ tác động tích cực nào lên nhận thức về thương hiệu.</w:t>
      </w:r>
    </w:p>
    <w:p>
      <w:pPr>
        <w:spacing w:after="80"/>
      </w:pPr>
      <w:r>
        <w:rPr>
          <w:b w:val="0"/>
          <w:i w:val="0"/>
        </w:rPr>
        <w:t>Nhưng còn việc đưa logo đã đăng ký nhãn hiệu của các công ty khác vào thì sao?</w:t>
      </w:r>
    </w:p>
    <w:p>
      <w:pPr>
        <w:spacing w:after="80"/>
      </w:pPr>
      <w:r>
        <w:rPr>
          <w:b w:val="0"/>
          <w:i w:val="0"/>
        </w:rPr>
        <w:t>Có một ngoại lệ trong luật nhãn hiệu gọi là học thuyết sử dụng hợp lý (Fair Use Doctrine), cho phép sử dụng và công bố nhãn hiệu một cách hạn chế trong một số trường hợp nhất định mà không cần sự cho phép của chủ sở hữu. Đối với infographic, thiết kế của bạn cần vượt qua hai bài kiểm tra:</w:t>
      </w:r>
    </w:p>
    <w:p>
      <w:pPr>
        <w:spacing w:after="80"/>
        <w:ind w:left="360"/>
      </w:pPr>
      <w:r>
        <w:t xml:space="preserve">1. </w:t>
      </w:r>
      <w:r>
        <w:rPr>
          <w:b w:val="0"/>
          <w:i w:val="0"/>
        </w:rPr>
        <w:t>Việc sử dụng logo không được khiến người ta nghĩ rằng infographic được thiết kế hoặc xuất bản bởi công ty có logo mà bạn đang dùng.</w:t>
      </w:r>
    </w:p>
    <w:p>
      <w:pPr>
        <w:spacing w:after="80"/>
        <w:ind w:left="360"/>
      </w:pPr>
      <w:r>
        <w:t xml:space="preserve">2. </w:t>
      </w:r>
      <w:r>
        <w:rPr>
          <w:b w:val="0"/>
          <w:i w:val="0"/>
        </w:rPr>
        <w:t>Việc sử dụng logo của một công ty không được ngụ ý rằng công ty đó tài trợ, cho phép, phê duyệt, ủng hộ hoặc chứng thực infographic.</w:t>
      </w:r>
    </w:p>
    <w:p>
      <w:pPr>
        <w:spacing w:after="80"/>
      </w:pPr>
      <w:r>
        <w:rPr>
          <w:b w:val="0"/>
          <w:i w:val="0"/>
        </w:rPr>
        <w:t xml:space="preserve">Tuy nhiên, bạn có thể dùng logo đã đăng ký nhãn hiệu của công ty khác để nhận diện hoặc so sánh công ty đó. </w:t>
      </w:r>
      <w:r>
        <w:rPr>
          <w:b w:val="0"/>
          <w:i/>
        </w:rPr>
        <w:t>The Conversation Prism 4.0</w:t>
      </w:r>
      <w:r>
        <w:rPr>
          <w:b w:val="0"/>
          <w:i w:val="0"/>
        </w:rPr>
        <w:t xml:space="preserve"> của Brian Solis và JESS3 trong Hình 2-24 là một thiết kế infographic nổi tiếng, hiển thị nổi bật hàng trăm logo đã đăng ký nhãn hiệu của các công ty khác. Trong trường hợp này, các logo được dùng để nhận diện những công ty lớn trong các loại hình doanh nghiệp truyền thông xã hội khác nhau.</w:t>
      </w:r>
    </w:p>
    <w:p>
      <w:pPr>
        <w:jc w:val="center"/>
      </w:pPr>
      <w:r>
        <w:drawing>
          <wp:inline xmlns:a="http://schemas.openxmlformats.org/drawingml/2006/main" xmlns:pic="http://schemas.openxmlformats.org/drawingml/2006/picture">
            <wp:extent cx="5486400" cy="6723529"/>
            <wp:docPr id="75" name="Picture 75"/>
            <wp:cNvGraphicFramePr>
              <a:graphicFrameLocks noChangeAspect="1"/>
            </wp:cNvGraphicFramePr>
            <a:graphic>
              <a:graphicData uri="http://schemas.openxmlformats.org/drawingml/2006/picture">
                <pic:pic>
                  <pic:nvPicPr>
                    <pic:cNvPr id="0" name="c02f024.png"/>
                    <pic:cNvPicPr/>
                  </pic:nvPicPr>
                  <pic:blipFill>
                    <a:blip r:embed="rId83"/>
                    <a:stretch>
                      <a:fillRect/>
                    </a:stretch>
                  </pic:blipFill>
                  <pic:spPr>
                    <a:xfrm>
                      <a:off x="0" y="0"/>
                      <a:ext cx="5486400" cy="6723529"/>
                    </a:xfrm>
                    <a:prstGeom prst="rect"/>
                  </pic:spPr>
                </pic:pic>
              </a:graphicData>
            </a:graphic>
          </wp:inline>
        </w:drawing>
      </w:r>
    </w:p>
    <w:p>
      <w:pPr>
        <w:spacing w:after="160"/>
        <w:jc w:val="center"/>
      </w:pPr>
      <w:r>
        <w:rPr>
          <w:rFonts w:ascii="Calibri" w:hAnsi="Calibri"/>
          <w:b/>
          <w:i/>
          <w:sz w:val="19"/>
        </w:rPr>
        <w:t>HÌNH 2-24:</w:t>
      </w:r>
      <w:r>
        <w:rPr>
          <w:rFonts w:ascii="Calibri" w:hAnsi="Calibri"/>
          <w:b w:val="0"/>
          <w:i/>
          <w:sz w:val="19"/>
        </w:rPr>
        <w:t xml:space="preserve"> Sử dụng hợp lý logo công ty đã đăng ký nhãn hiệu </w:t>
      </w:r>
      <w:r>
        <w:rPr>
          <w:rFonts w:ascii="Calibri" w:hAnsi="Calibri"/>
          <w:b w:val="0"/>
          <w:i/>
          <w:sz w:val="19"/>
        </w:rPr>
        <w:t>coolinfographics.com/Figure-2-24</w:t>
      </w:r>
      <w:r>
        <w:rPr>
          <w:rFonts w:ascii="Calibri" w:hAnsi="Calibri"/>
          <w:b w:val="0"/>
          <w:i/>
          <w:sz w:val="19"/>
        </w:rPr>
        <w:t xml:space="preserve"> Nguồn: Brian Solis và JESS3</w:t>
      </w:r>
    </w:p>
    <w:p>
      <w:pPr>
        <w:spacing w:after="80"/>
      </w:pPr>
      <w:r>
        <w:rPr>
          <w:b w:val="0"/>
          <w:i w:val="0"/>
        </w:rPr>
        <w:t>Một độc giả trung bình của infographic sẽ không bị nhầm lẫn rằng bất kỳ công ty nào trong số này là nhà xuất bản gốc hay chứng thực thiết kế. Sử dụng logo đã đăng ký nhãn hiệu theo cách này vượt qua hai bài kiểm tra về sử dụng hợp lý, và họ không cần phải xin phép tất cả các công ty đó.</w:t>
      </w:r>
    </w:p>
    <w:p>
      <w:pPr>
        <w:pStyle w:val="Heading3"/>
      </w:pPr>
      <w:r>
        <w:rPr>
          <w:rFonts w:ascii="Calibri" w:hAnsi="Calibri"/>
          <w:b/>
          <w:i w:val="0"/>
          <w:sz w:val="26"/>
        </w:rPr>
        <w:t>Hình ảnh và minh họa</w:t>
      </w:r>
    </w:p>
    <w:p>
      <w:pPr>
        <w:spacing w:after="80"/>
      </w:pPr>
      <w:r>
        <w:rPr>
          <w:b w:val="0"/>
          <w:i w:val="0"/>
        </w:rPr>
        <w:t>Ngoài logo công ty, hầu hết các thiết kế infographic đều kết hợp nhiều hình ảnh và minh họa. Chúng có thể là ảnh chụp, tranh minh họa hoặc thiết kế đồ họa vector. Nhà thiết kế infographic cần có quyền phù hợp để đưa vào bất kỳ hình ảnh nào không phải là thiết kế gốc của chính họ.</w:t>
      </w:r>
    </w:p>
    <w:p>
      <w:pPr>
        <w:spacing w:after="80"/>
      </w:pPr>
      <w:r>
        <w:rPr>
          <w:b w:val="0"/>
          <w:i w:val="0"/>
        </w:rPr>
        <w:t>Có lẽ cách phổ biến nhất (đồng thời cũng là cách tệ nhất) để tìm hình ảnh đưa vào thiết kế infographic là tìm kiếm hình ảnh trên Google hoặc Bing. Chỉ vì nó đã được đăng trên Internet không có nghĩa là nó thuộc phạm vi công cộng (public domain)! Thực tế, điều này hoàn toàn ngược lại. Như đã đề cập ở phần trước, luật bản quyền tự động bao phủ mọi tác phẩm sáng tạo nguyên bản, ngay cả khi tác phẩm đó không có thông báo bản quyền hoặc không kèm ký hiệu bản quyền.</w:t>
      </w:r>
    </w:p>
    <w:p>
      <w:pPr>
        <w:spacing w:after="80"/>
      </w:pPr>
      <w:r>
        <w:rPr>
          <w:b w:val="0"/>
          <w:i w:val="0"/>
        </w:rPr>
        <w:t>Khi sử dụng hình ảnh tìm thấy qua tìm kiếm trên Internet, bạn có khả năng đang đặt bản thân và khách hàng của mình vào nguy cơ vi phạm bản quyền. Nhà thiết kế infographic cần chắc chắn rằng những hình ảnh được đưa vào thiết kế đều có sẵn thông qua giấy phép công cộng. Nếu bạn đang thiết kế infographic vì mục đích kinh doanh, bạn có thể vô tình đặt công ty của mình vào rủi ro pháp lý và tài chính.</w:t>
      </w:r>
    </w:p>
    <w:p>
      <w:pPr>
        <w:spacing w:after="80"/>
      </w:pPr>
      <w:r>
        <w:rPr>
          <w:b w:val="0"/>
          <w:i w:val="0"/>
        </w:rPr>
        <w:t xml:space="preserve">Các trang web ảnh stock miễn phí bản quyền (royalty-free) (như iStockPhoto.com hoặc Shutterstock.com) là giải pháp tốt nhất để đảm bảo bạn có đủ quyền cần thiết để đưa một hình ảnh vào thiết kế infographic của mình. Khi bạn mua một tài sản thiết kế (ảnh, tranh minh họa, đồ họa vector, video, v.v.), thực chất bạn đang mua giấy phép sử dụng tác phẩm đó. </w:t>
      </w:r>
      <w:r>
        <w:rPr>
          <w:b/>
          <w:i w:val="0"/>
        </w:rPr>
        <w:t>Miễn phí bản quyền</w:t>
      </w:r>
      <w:r>
        <w:rPr>
          <w:b w:val="0"/>
          <w:i w:val="0"/>
        </w:rPr>
        <w:t xml:space="preserve"> (royalty-free) nghĩa là bạn có thể đưa tác phẩm đó vào thiết kế thương mại của mình mà không phải trả tiền bản quyền định kỳ cho nhà thiết kế. Khi thiết kế các dự án infographic cho khách hàng, bạn nên đảm bảo rằng tất cả hình ảnh bạn đưa vào như một phần của infographic cuối cùng đều là thiết kế gốc của chính bạn hoặc là ảnh miễn phí bản quyền đã được cấp phép.</w:t>
      </w:r>
    </w:p>
    <w:p>
      <w:pPr>
        <w:spacing w:after="80"/>
      </w:pPr>
      <w:r>
        <w:rPr>
          <w:b w:val="0"/>
          <w:i w:val="0"/>
        </w:rPr>
        <w:t xml:space="preserve">Ngoài biểu tượng và tranh minh họa, hàng trăm yếu tố thiết kế trực quan hóa dữ liệu đã bắt đầu trở nên phổ biến trên các trang web ảnh stock miễn phí bản quyền. Hình 2-25 là một bộ sưu tập các đối tượng đồ họa vector có tên </w:t>
      </w:r>
      <w:r>
        <w:rPr>
          <w:b w:val="0"/>
          <w:i/>
        </w:rPr>
        <w:t>Infographic Elements</w:t>
      </w:r>
      <w:r>
        <w:rPr>
          <w:b w:val="0"/>
          <w:i w:val="0"/>
        </w:rPr>
        <w:t xml:space="preserve"> và có sẵn để mua từ iStockPhoto.com. Bộ sưu tập này nhằm giúp nhà thiết kế infographic có sẵn các yếu tố trực quan được thiết kế trước, giúp quá trình thiết kế nhanh hơn. Tuy nhiên, nhà thiết kế vẫn phải chỉnh sửa các trực quan hóa để phù hợp với dữ liệu trong thiết kế infographic của họ.</w:t>
      </w:r>
    </w:p>
    <w:p>
      <w:pPr>
        <w:jc w:val="center"/>
      </w:pPr>
      <w:r>
        <w:drawing>
          <wp:inline xmlns:a="http://schemas.openxmlformats.org/drawingml/2006/main" xmlns:pic="http://schemas.openxmlformats.org/drawingml/2006/picture">
            <wp:extent cx="5486400" cy="7082272"/>
            <wp:docPr id="76" name="Picture 76"/>
            <wp:cNvGraphicFramePr>
              <a:graphicFrameLocks noChangeAspect="1"/>
            </wp:cNvGraphicFramePr>
            <a:graphic>
              <a:graphicData uri="http://schemas.openxmlformats.org/drawingml/2006/picture">
                <pic:pic>
                  <pic:nvPicPr>
                    <pic:cNvPr id="0" name="c02f025.png"/>
                    <pic:cNvPicPr/>
                  </pic:nvPicPr>
                  <pic:blipFill>
                    <a:blip r:embed="rId84"/>
                    <a:stretch>
                      <a:fillRect/>
                    </a:stretch>
                  </pic:blipFill>
                  <pic:spPr>
                    <a:xfrm>
                      <a:off x="0" y="0"/>
                      <a:ext cx="5486400" cy="7082272"/>
                    </a:xfrm>
                    <a:prstGeom prst="rect"/>
                  </pic:spPr>
                </pic:pic>
              </a:graphicData>
            </a:graphic>
          </wp:inline>
        </w:drawing>
      </w:r>
    </w:p>
    <w:p>
      <w:pPr>
        <w:spacing w:after="160"/>
        <w:jc w:val="center"/>
      </w:pPr>
      <w:r>
        <w:rPr>
          <w:rFonts w:ascii="Calibri" w:hAnsi="Calibri"/>
          <w:b/>
          <w:i/>
          <w:sz w:val="19"/>
        </w:rPr>
        <w:t>HÌNH 2-25:</w:t>
      </w:r>
      <w:r>
        <w:rPr>
          <w:rFonts w:ascii="Calibri" w:hAnsi="Calibri"/>
          <w:b w:val="0"/>
          <w:i/>
          <w:sz w:val="19"/>
        </w:rPr>
        <w:t xml:space="preserve"> </w:t>
      </w:r>
      <w:r>
        <w:rPr>
          <w:rFonts w:ascii="Calibri" w:hAnsi="Calibri"/>
          <w:b w:val="0"/>
          <w:i/>
          <w:sz w:val="19"/>
        </w:rPr>
        <w:t>Infographic Elements</w:t>
      </w:r>
      <w:r>
        <w:rPr>
          <w:rFonts w:ascii="Calibri" w:hAnsi="Calibri"/>
          <w:b w:val="0"/>
          <w:i/>
          <w:sz w:val="19"/>
        </w:rPr>
        <w:t xml:space="preserve"> của Artvea </w:t>
      </w:r>
      <w:r>
        <w:rPr>
          <w:rFonts w:ascii="Calibri" w:hAnsi="Calibri"/>
          <w:b w:val="0"/>
          <w:i/>
          <w:sz w:val="19"/>
        </w:rPr>
        <w:t>coolinfographics.com/Figure-2-25</w:t>
      </w:r>
    </w:p>
    <w:p>
      <w:pPr>
        <w:spacing w:after="80"/>
      </w:pPr>
      <w:r>
        <w:rPr>
          <w:b w:val="0"/>
          <w:i w:val="0"/>
        </w:rPr>
        <w:t>Nhà thiết kế infographic không cần phải tạo tất cả các yếu tố trực quan này từ đầu. Nói chung, thiết kế infographic không nhằm trở thành những tác phẩm nghệ thuật; chúng là cách kể chuyện trực quan bằng dữ liệu và thông tin. Nếu nhà thiết kế dành phần lớn thời gian để thiết kế tranh minh họa tùy chỉnh, dự án sẽ mất nhiều thời gian hơn và tốn kém hơn mức cần thiết.</w:t>
      </w:r>
    </w:p>
    <w:p>
      <w:pPr>
        <w:pStyle w:val="Heading3"/>
      </w:pPr>
      <w:r>
        <w:rPr>
          <w:rFonts w:ascii="Calibri" w:hAnsi="Calibri"/>
          <w:b/>
          <w:i w:val="0"/>
          <w:sz w:val="26"/>
        </w:rPr>
        <w:t>AIGA, Hiệp hội Chuyên nghiệp về Thiết kế</w:t>
      </w:r>
    </w:p>
    <w:p>
      <w:pPr>
        <w:spacing w:after="80"/>
      </w:pPr>
      <w:r>
        <w:rPr>
          <w:b w:val="0"/>
          <w:i w:val="0"/>
        </w:rPr>
        <w:t>Các vấn đề pháp lý rất phức tạp, và không phải tất cả đều được đề cập ở đây. Bạn nên xem xét thêm một nguồn thông tin nhằm giúp nhà thiết kế hiểu và định hướng bối cảnh pháp lý.</w:t>
      </w:r>
    </w:p>
    <w:p>
      <w:pPr>
        <w:spacing w:after="80"/>
      </w:pPr>
      <w:r>
        <w:rPr>
          <w:b w:val="0"/>
          <w:i w:val="0"/>
        </w:rPr>
        <w:t xml:space="preserve">AIGA, hiệp hội chuyên nghiệp về thiết kế, (www.aiga.org) là một nguồn tài nguyên tuyệt vời cho các nhà thiết kế đồ họa về nhiều vấn đề khác nhau. Tổ chức này xuất bản nhiều bài viết, nghiên cứu tình huống, video và hội thảo trực tuyến, cùng một hướng dẫn đầy đủ về </w:t>
      </w:r>
      <w:r>
        <w:rPr>
          <w:b w:val="0"/>
          <w:i/>
        </w:rPr>
        <w:t>Design Business and Ethics</w:t>
      </w:r>
      <w:r>
        <w:rPr>
          <w:b w:val="0"/>
          <w:i w:val="0"/>
        </w:rPr>
        <w:t xml:space="preserve"> (Kinh doanh và Đạo đức trong Thiết kế) đề cập chi tiết hơn các vấn đề bản quyền và nhãn hiệu. Hướng dẫn đầy đủ có sẵn trực tuyến tại </w:t>
      </w:r>
      <w:r>
        <w:rPr>
          <w:rFonts w:ascii="Consolas" w:hAnsi="Consolas"/>
          <w:b w:val="0"/>
          <w:i w:val="0"/>
          <w:sz w:val="20"/>
        </w:rPr>
        <w:t>www.aiga.org/design-business-and-ethics/</w:t>
      </w:r>
      <w:r>
        <w:rPr>
          <w:b w:val="0"/>
          <w:i w:val="0"/>
        </w:rPr>
        <w:t>.</w:t>
      </w:r>
    </w:p>
    <w:p>
      <w:pPr>
        <w:spacing w:after="80"/>
      </w:pPr>
      <w:r>
        <w:rPr>
          <w:b w:val="0"/>
          <w:i w:val="0"/>
        </w:rPr>
        <w:t>Trang web AIGA</w:t>
      </w:r>
    </w:p>
    <w:p>
      <w:pPr>
        <w:pStyle w:val="Heading3"/>
      </w:pPr>
      <w:r>
        <w:rPr>
          <w:rFonts w:ascii="Calibri" w:hAnsi="Calibri"/>
          <w:b/>
          <w:i w:val="0"/>
          <w:sz w:val="26"/>
        </w:rPr>
        <w:t>Bạn Có Nên Đăng Ký Bản Quyền Cho Infographic Của Mình?</w:t>
      </w:r>
    </w:p>
    <w:p>
      <w:pPr>
        <w:spacing w:after="80"/>
      </w:pPr>
      <w:r>
        <w:rPr>
          <w:b w:val="0"/>
          <w:i w:val="0"/>
        </w:rPr>
        <w:t>Infographic trực tuyến thách thức lối suy nghĩ truyền thống về việc bảo vệ tác phẩm sáng tạo trên mạng. Ngoại trừ các poster infographic, các nhà xuất bản nói chung không cố gắng bán infographic trực tuyến. Thực tế, điều này hoàn toàn ngược lại. Hầu hết nhà xuất bản infographic đang tích cực cố gắng để infographic của họ được chia sẻ, đăng tải, liên kết, gửi qua email và thậm chí in ấn thường xuyên nhất có thể mà không cần thanh toán hay cấp phép. Việc một công ty có infographic được đăng lại trên một trang lớn thu hút hàng nghìn lượt xem được coi là một thành công lớn.</w:t>
      </w:r>
    </w:p>
    <w:p>
      <w:pPr>
        <w:spacing w:after="80"/>
      </w:pPr>
      <w:r>
        <w:rPr>
          <w:b w:val="0"/>
          <w:i w:val="0"/>
        </w:rPr>
        <w:t>Trong trường hợp infographic trực tuyến, mục đích của bản quyền cần được suy nghĩ theo cách khác. Mặc dù họ có thể không cố gắng bán infographic của mình, nhà thiết kế và công ty vẫn nên đăng ký bản quyền cho các thiết kế infographic của họ. Bản quyền ngăn người khác chỉnh sửa thiết kế, nhận nó là của mình hoặc bán infographic mà không có sự đồng ý của người tạo ra. Đây vẫn là những khía cạnh quan trọng của việc xuất bản tác phẩm sáng tạo.</w:t>
      </w:r>
    </w:p>
    <w:p>
      <w:pPr>
        <w:spacing w:after="80"/>
      </w:pPr>
      <w:r>
        <w:rPr>
          <w:b w:val="0"/>
          <w:i w:val="0"/>
        </w:rPr>
        <w:t>Ví dụ, mặc dù tất cả các ví dụ trong cuốn sách này đã được đăng công khai trực tuyến, ai cũng có thể xem, chúng đều được bảo vệ bởi bản quyền. Vì cuốn sách này là sản phẩm để bán, nó được coi là sử dụng thương mại những thiết kế đó. Để đăng lại chúng trong cuốn sách này, tôi cần xin phép chính thức từ mỗi nhà xuất bản hoặc nhà thiết kế để có giấy phép bản quyền đưa các thiết kế infographic của họ vào.</w:t>
      </w:r>
    </w:p>
    <w:p>
      <w:pPr>
        <w:spacing w:after="80"/>
      </w:pPr>
      <w:r>
        <w:rPr>
          <w:b w:val="0"/>
          <w:i w:val="0"/>
        </w:rPr>
        <w:t>Vậy, infographic có nên được đăng ký bản quyền không? Có. Chúng tự động được bảo vệ bởi bản quyền, nhưng việc thêm thông báo bản quyền chính thức vào infographic sẽ loại bỏ mọi sự mơ hồ hoặc hiểu lầm. Nhà xuất bản nên rõ ràng và minh bạch về những quyền họ cấp cho người khác liên quan đến thiết kế infographic của họ.</w:t>
      </w:r>
    </w:p>
    <w:p>
      <w:pPr>
        <w:pStyle w:val="Heading2"/>
      </w:pPr>
      <w:r>
        <w:rPr>
          <w:rFonts w:ascii="Calibri" w:hAnsi="Calibri"/>
          <w:b/>
          <w:i w:val="0"/>
          <w:sz w:val="32"/>
        </w:rPr>
        <w:t>Suy nghĩ cuối cùng</w:t>
      </w:r>
    </w:p>
    <w:p>
      <w:pPr>
        <w:spacing w:after="80"/>
      </w:pPr>
      <w:r>
        <w:rPr>
          <w:b w:val="0"/>
          <w:i w:val="0"/>
        </w:rPr>
        <w:t>Infographic trực tuyến là một công cụ nội dung mạnh mẽ giúp các công ty chia sẻ thông tin, xây dựng nhận thức và thu hút lưu lượng truy cập đến trang web của họ. Chúng đã bùng nổ về mức độ phổ biến trong vài năm qua, và việc sử dụng chúng sẽ tiếp tục tăng trong thời gian tới.</w:t>
      </w:r>
    </w:p>
    <w:p>
      <w:pPr>
        <w:spacing w:after="80"/>
      </w:pPr>
      <w:r>
        <w:rPr>
          <w:b w:val="0"/>
          <w:i w:val="0"/>
        </w:rPr>
        <w:t>Các nhà thiết kế infographic cần hiểu rõ mục tiêu của một dự án infographic để có thể đưa ra quyết định sáng suốt về định dạng, hướng trình bày và nội dung cần đưa vào mỗi thiết kế. Một nhà thiết kế infographic giỏi có thể kết hợp kể chuyện, trực quan hóa dữ liệu, thiết kế đồ họa, chiến lược trực tuyến và hiểu biết pháp lý lại với nhau để tạo nên một infographic thành công.</w:t>
      </w:r>
    </w:p>
    <w:p>
      <w:pPr>
        <w:pStyle w:val="Heading2"/>
      </w:pPr>
      <w:r>
        <w:rPr>
          <w:rFonts w:ascii="Calibri" w:hAnsi="Calibri"/>
          <w:b/>
          <w:i w:val="0"/>
          <w:sz w:val="32"/>
        </w:rPr>
        <w:t>Tài liệu tham khảo</w:t>
      </w:r>
    </w:p>
    <w:p>
      <w:pPr>
        <w:spacing w:after="80"/>
        <w:ind w:left="360"/>
      </w:pPr>
      <w:r>
        <w:t xml:space="preserve">1. </w:t>
      </w:r>
      <w:r>
        <w:rPr>
          <w:b w:val="0"/>
          <w:i w:val="0"/>
        </w:rPr>
        <w:t xml:space="preserve">Alan H. Monroe, </w:t>
      </w:r>
      <w:r>
        <w:rPr>
          <w:b w:val="0"/>
          <w:i/>
        </w:rPr>
        <w:t>Principles and Types of Speech</w:t>
      </w:r>
      <w:r>
        <w:rPr>
          <w:b w:val="0"/>
          <w:i w:val="0"/>
        </w:rPr>
        <w:t>, (Chicago: Scott, Foresman, 1935).</w:t>
      </w:r>
    </w:p>
    <w:p>
      <w:pPr>
        <w:pStyle w:val="Heading2"/>
      </w:pPr>
      <w:r>
        <w:rPr>
          <w:rFonts w:ascii="Calibri" w:hAnsi="Calibri"/>
          <w:b/>
          <w:i w:val="0"/>
          <w:sz w:val="32"/>
        </w:rPr>
        <w:t>Liên kết</w:t>
      </w:r>
    </w:p>
    <w:p>
      <w:pPr>
        <w:spacing w:after="80"/>
      </w:pPr>
      <w:r>
        <w:rPr>
          <w:b w:val="0"/>
          <w:i w:val="0"/>
        </w:rPr>
        <w:t xml:space="preserve">Nhiều hình ảnh trong chương này có thể được xem bằng cách sử dụng các liên kết sau hoặc truy cập </w:t>
      </w:r>
      <w:r>
        <w:rPr>
          <w:rFonts w:ascii="Consolas" w:hAnsi="Consolas"/>
          <w:b w:val="0"/>
          <w:i w:val="0"/>
          <w:sz w:val="20"/>
        </w:rPr>
        <w:t>www.wiley.com/go/coolinfographics</w:t>
      </w:r>
      <w:r>
        <w:rPr>
          <w:b w:val="0"/>
          <w:i w:val="0"/>
        </w:rPr>
        <w:t>.</w:t>
      </w:r>
    </w:p>
    <w:p>
      <w:pPr>
        <w:spacing w:after="80"/>
        <w:ind w:left="360"/>
      </w:pPr>
      <w:r>
        <w:t xml:space="preserve">1. </w:t>
      </w:r>
      <w:r>
        <w:rPr>
          <w:b w:val="0"/>
          <w:i/>
        </w:rPr>
        <w:t>Mobile Youth: Teens &amp; Cell Phones</w:t>
      </w:r>
      <w:r>
        <w:rPr>
          <w:b w:val="0"/>
          <w:i w:val="0"/>
        </w:rPr>
        <w:t xml:space="preserve">, PrepaidPhones.com: </w:t>
      </w:r>
      <w:r>
        <w:rPr>
          <w:rFonts w:ascii="Consolas" w:hAnsi="Consolas"/>
          <w:b w:val="0"/>
          <w:i w:val="0"/>
          <w:sz w:val="20"/>
        </w:rPr>
        <w:t>http://infonewt.com/portfolio/client-work/18409928</w:t>
      </w:r>
    </w:p>
    <w:p>
      <w:pPr>
        <w:spacing w:after="80"/>
        <w:ind w:left="360"/>
      </w:pPr>
      <w:r>
        <w:t xml:space="preserve">2. </w:t>
      </w:r>
      <w:r>
        <w:rPr>
          <w:b w:val="0"/>
          <w:i/>
        </w:rPr>
        <w:t>What guests want</w:t>
      </w:r>
      <w:r>
        <w:rPr>
          <w:b w:val="0"/>
          <w:i w:val="0"/>
        </w:rPr>
        <w:t xml:space="preserve">, Hotels.com: </w:t>
      </w:r>
      <w:r>
        <w:rPr>
          <w:rFonts w:ascii="Consolas" w:hAnsi="Consolas"/>
          <w:b w:val="0"/>
          <w:i w:val="0"/>
          <w:sz w:val="20"/>
        </w:rPr>
        <w:t>http://press.hotels.com/en-ca/more-infographics/hotels-com-amenities-survey/</w:t>
      </w:r>
    </w:p>
    <w:p>
      <w:pPr>
        <w:spacing w:after="80"/>
        <w:ind w:left="360"/>
      </w:pPr>
      <w:r>
        <w:t xml:space="preserve">3. </w:t>
      </w:r>
      <w:r>
        <w:rPr>
          <w:b w:val="0"/>
          <w:i/>
        </w:rPr>
        <w:t>The History of Swimwear</w:t>
      </w:r>
      <w:r>
        <w:rPr>
          <w:b w:val="0"/>
          <w:i w:val="0"/>
        </w:rPr>
        <w:t xml:space="preserve">, BackyardOcean.com: </w:t>
      </w:r>
      <w:r>
        <w:rPr>
          <w:rFonts w:ascii="Consolas" w:hAnsi="Consolas"/>
          <w:b w:val="0"/>
          <w:i w:val="0"/>
          <w:sz w:val="20"/>
        </w:rPr>
        <w:t>http://www.backyardocean.com/History-Of-Swimwear-Bikini-Thong-Infographic-s/758.htm</w:t>
      </w:r>
    </w:p>
    <w:p>
      <w:pPr>
        <w:spacing w:after="80"/>
        <w:ind w:left="360"/>
      </w:pPr>
      <w:r>
        <w:t xml:space="preserve">4. </w:t>
      </w:r>
      <w:r>
        <w:rPr>
          <w:b w:val="0"/>
          <w:i/>
        </w:rPr>
        <w:t>Cool Infographics Gallery</w:t>
      </w:r>
      <w:r>
        <w:rPr>
          <w:b w:val="0"/>
          <w:i w:val="0"/>
        </w:rPr>
        <w:t xml:space="preserve"> trên Pinterest: </w:t>
      </w:r>
      <w:r>
        <w:rPr>
          <w:rFonts w:ascii="Consolas" w:hAnsi="Consolas"/>
          <w:b w:val="0"/>
          <w:i w:val="0"/>
          <w:sz w:val="20"/>
        </w:rPr>
        <w:t>http://pinterest.com/rtkrum/cool-infographics-gallery/</w:t>
      </w:r>
    </w:p>
    <w:p>
      <w:pPr>
        <w:spacing w:after="80"/>
        <w:ind w:left="360"/>
      </w:pPr>
      <w:r>
        <w:t xml:space="preserve">5. </w:t>
      </w:r>
      <w:r>
        <w:rPr>
          <w:b w:val="0"/>
          <w:i/>
        </w:rPr>
        <w:t>Our Amazing Planet: Top to Bottom</w:t>
      </w:r>
      <w:r>
        <w:rPr>
          <w:b w:val="0"/>
          <w:i w:val="0"/>
        </w:rPr>
        <w:t xml:space="preserve">, LiveScience.com: </w:t>
      </w:r>
      <w:r>
        <w:rPr>
          <w:rFonts w:ascii="Consolas" w:hAnsi="Consolas"/>
          <w:b w:val="0"/>
          <w:i w:val="0"/>
          <w:sz w:val="20"/>
        </w:rPr>
        <w:t>http://www.livescience.com/27551-our-amazing-planet-top-to-bottom-mountaintop-to-ocean-trench-infographic.xhtml</w:t>
      </w:r>
    </w:p>
    <w:p>
      <w:pPr>
        <w:spacing w:after="80"/>
        <w:ind w:left="360"/>
      </w:pPr>
      <w:r>
        <w:t xml:space="preserve">6. </w:t>
      </w:r>
      <w:r>
        <w:rPr>
          <w:b w:val="0"/>
          <w:i/>
        </w:rPr>
        <w:t>Solar Savings: A Solar Innovation Story</w:t>
      </w:r>
      <w:r>
        <w:rPr>
          <w:b w:val="0"/>
          <w:i w:val="0"/>
        </w:rPr>
        <w:t xml:space="preserve">, Extra Space Storage Inc.: </w:t>
      </w:r>
      <w:r>
        <w:rPr>
          <w:rFonts w:ascii="Consolas" w:hAnsi="Consolas"/>
          <w:b w:val="0"/>
          <w:i w:val="0"/>
          <w:sz w:val="20"/>
        </w:rPr>
        <w:t>http://www.extraspace.com/infographics/solarpower/</w:t>
      </w:r>
    </w:p>
    <w:p>
      <w:pPr>
        <w:spacing w:after="80"/>
        <w:ind w:left="360"/>
      </w:pPr>
      <w:r>
        <w:t xml:space="preserve">7. </w:t>
      </w:r>
      <w:r>
        <w:rPr>
          <w:b w:val="0"/>
          <w:i/>
        </w:rPr>
        <w:t>The Common Cook’s How-Many Guide to Kitchen Conversions</w:t>
      </w:r>
      <w:r>
        <w:rPr>
          <w:b w:val="0"/>
          <w:i w:val="0"/>
        </w:rPr>
        <w:t xml:space="preserve">, S.B.Lattin Design </w:t>
      </w:r>
      <w:r>
        <w:rPr>
          <w:rFonts w:ascii="Consolas" w:hAnsi="Consolas"/>
          <w:b w:val="0"/>
          <w:i w:val="0"/>
          <w:sz w:val="20"/>
        </w:rPr>
        <w:t>: http://sblattindesign.wordpress.com/2012/01/03/measure-up/</w:t>
      </w:r>
    </w:p>
    <w:p>
      <w:pPr>
        <w:spacing w:after="80"/>
        <w:ind w:left="360"/>
      </w:pPr>
      <w:r>
        <w:t xml:space="preserve">8. </w:t>
      </w:r>
      <w:r>
        <w:rPr>
          <w:b w:val="0"/>
          <w:i/>
        </w:rPr>
        <w:t>The Lifespan of Storage Media</w:t>
      </w:r>
      <w:r>
        <w:rPr>
          <w:b w:val="0"/>
          <w:i w:val="0"/>
        </w:rPr>
        <w:t xml:space="preserve">, CrashPlan: </w:t>
      </w:r>
      <w:r>
        <w:rPr>
          <w:rFonts w:ascii="Consolas" w:hAnsi="Consolas"/>
          <w:b w:val="0"/>
          <w:i w:val="0"/>
          <w:sz w:val="20"/>
        </w:rPr>
        <w:t>http://www.crashplan.com/medialifespan/</w:t>
      </w:r>
    </w:p>
    <w:p>
      <w:pPr>
        <w:spacing w:after="80"/>
        <w:ind w:left="360"/>
      </w:pPr>
      <w:r>
        <w:t xml:space="preserve">9. </w:t>
      </w:r>
      <w:r>
        <w:rPr>
          <w:b w:val="0"/>
          <w:i/>
        </w:rPr>
        <w:t>Most Polluted Cities in United States 2012</w:t>
      </w:r>
      <w:r>
        <w:rPr>
          <w:b w:val="0"/>
          <w:i w:val="0"/>
        </w:rPr>
        <w:t xml:space="preserve">, American Lung Association (stateoftheair.org): </w:t>
      </w:r>
      <w:r>
        <w:rPr>
          <w:rFonts w:ascii="Consolas" w:hAnsi="Consolas"/>
          <w:b w:val="0"/>
          <w:i w:val="0"/>
          <w:sz w:val="20"/>
        </w:rPr>
        <w:t>http://infonewt.com/portfolio/client-work/18409910</w:t>
      </w:r>
    </w:p>
    <w:p>
      <w:pPr>
        <w:spacing w:after="80"/>
        <w:ind w:left="360"/>
      </w:pPr>
      <w:r>
        <w:t xml:space="preserve">10. </w:t>
      </w:r>
      <w:r>
        <w:rPr>
          <w:b w:val="0"/>
          <w:i/>
        </w:rPr>
        <w:t>Ung thư: Tỷ lệ mắc ung thư tại Hoa Kỳ</w:t>
      </w:r>
      <w:r>
        <w:rPr>
          <w:b w:val="0"/>
          <w:i w:val="0"/>
        </w:rPr>
        <w:t xml:space="preserve">, MesotheliomaHelp.net: </w:t>
      </w:r>
      <w:r>
        <w:rPr>
          <w:rFonts w:ascii="Consolas" w:hAnsi="Consolas"/>
          <w:b w:val="0"/>
          <w:i w:val="0"/>
          <w:sz w:val="20"/>
        </w:rPr>
        <w:t>http://www.mesotheliomahelp.net/news/cancer-charity-infographic</w:t>
      </w:r>
    </w:p>
    <w:p>
      <w:pPr>
        <w:spacing w:after="80"/>
        <w:ind w:left="360"/>
      </w:pPr>
      <w:r>
        <w:t xml:space="preserve">11. </w:t>
      </w:r>
      <w:r>
        <w:rPr>
          <w:b w:val="0"/>
          <w:i/>
        </w:rPr>
        <w:t>Xà phòng nhà vệ sinh có thể khiến bạn bị bệnh?</w:t>
      </w:r>
      <w:r>
        <w:rPr>
          <w:b w:val="0"/>
          <w:i w:val="0"/>
        </w:rPr>
        <w:t xml:space="preserve">, GOJO Industries: </w:t>
      </w:r>
      <w:r>
        <w:rPr>
          <w:rFonts w:ascii="Consolas" w:hAnsi="Consolas"/>
          <w:b w:val="0"/>
          <w:i w:val="0"/>
          <w:sz w:val="20"/>
        </w:rPr>
        <w:t>http://www.gojo.com/NoMoreBulkSoap</w:t>
      </w:r>
    </w:p>
    <w:p>
      <w:pPr>
        <w:spacing w:after="80"/>
        <w:ind w:left="360"/>
      </w:pPr>
      <w:r>
        <w:t xml:space="preserve">12. </w:t>
      </w:r>
      <w:r>
        <w:rPr>
          <w:b w:val="0"/>
          <w:i/>
        </w:rPr>
        <w:t>Luật pháp của chúng ta được tạo ra như thế nào</w:t>
      </w:r>
      <w:r>
        <w:rPr>
          <w:b w:val="0"/>
          <w:i w:val="0"/>
        </w:rPr>
        <w:t xml:space="preserve">, Mike Wirth và Tiến sĩ Suzanne Cooper Guasco, PhD: </w:t>
      </w:r>
      <w:r>
        <w:rPr>
          <w:rFonts w:ascii="Consolas" w:hAnsi="Consolas"/>
          <w:b w:val="0"/>
          <w:i w:val="0"/>
          <w:sz w:val="20"/>
        </w:rPr>
        <w:t>http://www.mikewirthart.com/?projects=how-our-laws-are-made</w:t>
      </w:r>
    </w:p>
    <w:p>
      <w:pPr>
        <w:spacing w:after="80"/>
        <w:ind w:left="360"/>
      </w:pPr>
      <w:r>
        <w:t xml:space="preserve">13. </w:t>
      </w:r>
      <w:r>
        <w:rPr>
          <w:b w:val="0"/>
          <w:i/>
        </w:rPr>
        <w:t>Tiếp thị liên kết hoạt động như thế nào</w:t>
      </w:r>
      <w:r>
        <w:rPr>
          <w:b w:val="0"/>
          <w:i w:val="0"/>
        </w:rPr>
        <w:t xml:space="preserve">, Rae Hoffman, Sugarrae.com: </w:t>
      </w:r>
      <w:r>
        <w:rPr>
          <w:rFonts w:ascii="Consolas" w:hAnsi="Consolas"/>
          <w:b w:val="0"/>
          <w:i w:val="0"/>
          <w:sz w:val="20"/>
        </w:rPr>
        <w:t>http://www.sugarrae.com/affiliate-marketing/how-affiliate-marketing-works/</w:t>
      </w:r>
    </w:p>
    <w:p>
      <w:pPr>
        <w:spacing w:after="80"/>
        <w:ind w:left="360"/>
      </w:pPr>
      <w:r>
        <w:t xml:space="preserve">14. </w:t>
      </w:r>
      <w:r>
        <w:rPr>
          <w:b w:val="0"/>
          <w:i/>
        </w:rPr>
        <w:t>Cách kết hợp rượu vang với hương vị tươi sáng, đậm đà của Đông Nam Á</w:t>
      </w:r>
      <w:r>
        <w:rPr>
          <w:b w:val="0"/>
          <w:i w:val="0"/>
        </w:rPr>
        <w:t xml:space="preserve">, P.F. Chang’s China Bistro, Inc.: </w:t>
      </w:r>
      <w:r>
        <w:rPr>
          <w:rFonts w:ascii="Consolas" w:hAnsi="Consolas"/>
          <w:b w:val="0"/>
          <w:i w:val="0"/>
          <w:sz w:val="20"/>
        </w:rPr>
        <w:t>http://www.pfchangs.com/inspired/infographic.aspx</w:t>
      </w:r>
    </w:p>
    <w:p>
      <w:pPr>
        <w:spacing w:after="80"/>
        <w:ind w:left="360"/>
      </w:pPr>
      <w:r>
        <w:t xml:space="preserve">15. </w:t>
      </w:r>
      <w:r>
        <w:rPr>
          <w:b w:val="0"/>
          <w:i/>
        </w:rPr>
        <w:t>Lựa chọn hữu cơ</w:t>
      </w:r>
      <w:r>
        <w:rPr>
          <w:b w:val="0"/>
          <w:i w:val="0"/>
        </w:rPr>
        <w:t xml:space="preserve">, SoNice, Earth’s Own Food Company Inc.: </w:t>
      </w:r>
      <w:r>
        <w:rPr>
          <w:rFonts w:ascii="Consolas" w:hAnsi="Consolas"/>
          <w:b w:val="0"/>
          <w:i w:val="0"/>
          <w:sz w:val="20"/>
        </w:rPr>
        <w:t>http://www.sonice.ca/good-for-you/organic-choice</w:t>
      </w:r>
    </w:p>
    <w:p>
      <w:pPr>
        <w:spacing w:after="80"/>
        <w:ind w:left="360"/>
      </w:pPr>
      <w:r>
        <w:t xml:space="preserve">16. </w:t>
      </w:r>
      <w:r>
        <w:rPr>
          <w:b w:val="0"/>
          <w:i/>
        </w:rPr>
        <w:t>Accord: 30 năm nghề thủ công Mỹ</w:t>
      </w:r>
      <w:r>
        <w:rPr>
          <w:b w:val="0"/>
          <w:i w:val="0"/>
        </w:rPr>
        <w:t xml:space="preserve">, Honda America: </w:t>
      </w:r>
      <w:r>
        <w:rPr>
          <w:rFonts w:ascii="Consolas" w:hAnsi="Consolas"/>
          <w:b w:val="0"/>
          <w:i w:val="0"/>
          <w:sz w:val="20"/>
        </w:rPr>
        <w:t>http://www.flickr.com/photos/hondanews/7950209832</w:t>
      </w:r>
    </w:p>
    <w:p>
      <w:pPr>
        <w:spacing w:after="80"/>
        <w:ind w:left="360"/>
      </w:pPr>
      <w:r>
        <w:t xml:space="preserve">17. </w:t>
      </w:r>
      <w:r>
        <w:rPr>
          <w:b w:val="0"/>
          <w:i/>
        </w:rPr>
        <w:t>Chỉ số giá hai năm một lần, đầu năm 2011</w:t>
      </w:r>
      <w:r>
        <w:rPr>
          <w:b w:val="0"/>
          <w:i w:val="0"/>
        </w:rPr>
        <w:t xml:space="preserve">, Hotels.com: </w:t>
      </w:r>
      <w:r>
        <w:rPr>
          <w:rFonts w:ascii="Consolas" w:hAnsi="Consolas"/>
          <w:b w:val="0"/>
          <w:i w:val="0"/>
          <w:sz w:val="20"/>
        </w:rPr>
        <w:t>http://press.hotels.com/en-us/more-infographics/us-hpi-first-half-2011-results/</w:t>
      </w:r>
    </w:p>
    <w:p>
      <w:pPr>
        <w:spacing w:after="80"/>
        <w:ind w:left="360"/>
      </w:pPr>
      <w:r>
        <w:t xml:space="preserve">18. </w:t>
      </w:r>
      <w:r>
        <w:rPr>
          <w:b w:val="0"/>
          <w:i w:val="0"/>
        </w:rPr>
        <w:t xml:space="preserve">Áp phích </w:t>
      </w:r>
      <w:r>
        <w:rPr>
          <w:b w:val="0"/>
          <w:i/>
        </w:rPr>
        <w:t>Phả hệ nhạc Pop/Rock</w:t>
      </w:r>
      <w:r>
        <w:rPr>
          <w:b w:val="0"/>
          <w:i w:val="0"/>
        </w:rPr>
        <w:t xml:space="preserve">, Reebee Garofalo, HistoryShots.com: </w:t>
      </w:r>
      <w:r>
        <w:rPr>
          <w:rFonts w:ascii="Consolas" w:hAnsi="Consolas"/>
          <w:b w:val="0"/>
          <w:i w:val="0"/>
          <w:sz w:val="20"/>
        </w:rPr>
        <w:t>http://www.historyshots.com/Rockmusic/index.cfm</w:t>
      </w:r>
    </w:p>
    <w:p>
      <w:pPr>
        <w:spacing w:after="80"/>
        <w:ind w:left="360"/>
      </w:pPr>
      <w:r>
        <w:t xml:space="preserve">19. </w:t>
      </w:r>
      <w:r>
        <w:rPr>
          <w:b w:val="0"/>
          <w:i/>
        </w:rPr>
        <w:t>Lịch sử trực quan về các đời tổng thống Mỹ</w:t>
      </w:r>
      <w:r>
        <w:rPr>
          <w:b w:val="0"/>
          <w:i w:val="0"/>
        </w:rPr>
        <w:t xml:space="preserve">, Timeplots.com: </w:t>
      </w:r>
      <w:r>
        <w:rPr>
          <w:rFonts w:ascii="Consolas" w:hAnsi="Consolas"/>
          <w:b w:val="0"/>
          <w:i w:val="0"/>
          <w:sz w:val="20"/>
        </w:rPr>
        <w:t>http://www.timeplots.com/collections/all/products/a-history-of-the-us-presidency</w:t>
      </w:r>
    </w:p>
    <w:p>
      <w:pPr>
        <w:spacing w:after="80"/>
        <w:ind w:left="360"/>
      </w:pPr>
      <w:r>
        <w:t xml:space="preserve">20. </w:t>
      </w:r>
      <w:r>
        <w:rPr>
          <w:b w:val="0"/>
          <w:i/>
        </w:rPr>
        <w:t>Lịch sử điên rồ nhưng vĩ đại của Apple</w:t>
      </w:r>
      <w:r>
        <w:rPr>
          <w:b w:val="0"/>
          <w:i w:val="0"/>
        </w:rPr>
        <w:t xml:space="preserve">, PopChartLab.com: </w:t>
      </w:r>
      <w:r>
        <w:rPr>
          <w:rFonts w:ascii="Consolas" w:hAnsi="Consolas"/>
          <w:b w:val="0"/>
          <w:i w:val="0"/>
          <w:sz w:val="20"/>
        </w:rPr>
        <w:t>http://popchartlab.com/collections/prints/products/the-insanely-great-history-of-apple</w:t>
      </w:r>
    </w:p>
    <w:p>
      <w:pPr>
        <w:spacing w:after="80"/>
        <w:ind w:left="360"/>
      </w:pPr>
      <w:r>
        <w:t xml:space="preserve">21. </w:t>
      </w:r>
      <w:r>
        <w:rPr>
          <w:b w:val="0"/>
          <w:i/>
        </w:rPr>
        <w:t>Lăng kính hội thoại 4.0</w:t>
      </w:r>
      <w:r>
        <w:rPr>
          <w:b w:val="0"/>
          <w:i w:val="0"/>
        </w:rPr>
        <w:t>, Brian Solis (</w:t>
      </w:r>
      <w:r>
        <w:rPr>
          <w:rFonts w:ascii="Consolas" w:hAnsi="Consolas"/>
          <w:b w:val="0"/>
          <w:i w:val="0"/>
          <w:sz w:val="20"/>
        </w:rPr>
        <w:t>http://www.briansolis.com</w:t>
      </w:r>
      <w:r>
        <w:rPr>
          <w:b w:val="0"/>
          <w:i w:val="0"/>
        </w:rPr>
        <w:t>) và JESS3 (</w:t>
      </w:r>
      <w:r>
        <w:rPr>
          <w:rFonts w:ascii="Consolas" w:hAnsi="Consolas"/>
          <w:b w:val="0"/>
          <w:i w:val="0"/>
          <w:sz w:val="20"/>
        </w:rPr>
        <w:t>http://JESS3.com</w:t>
      </w:r>
      <w:r>
        <w:rPr>
          <w:b w:val="0"/>
          <w:i w:val="0"/>
        </w:rPr>
        <w:t xml:space="preserve">): </w:t>
      </w:r>
      <w:r>
        <w:rPr>
          <w:rFonts w:ascii="Consolas" w:hAnsi="Consolas"/>
          <w:b w:val="0"/>
          <w:i w:val="0"/>
          <w:sz w:val="20"/>
        </w:rPr>
        <w:t>https://conversationprism.com/</w:t>
      </w:r>
    </w:p>
    <w:p>
      <w:pPr>
        <w:spacing w:after="80"/>
        <w:ind w:left="360"/>
      </w:pPr>
      <w:r>
        <w:t xml:space="preserve">22. </w:t>
      </w:r>
      <w:r>
        <w:rPr>
          <w:b w:val="0"/>
          <w:i/>
        </w:rPr>
        <w:t>Các yếu tố đồ họa thông tin</w:t>
      </w:r>
      <w:r>
        <w:rPr>
          <w:b w:val="0"/>
          <w:i w:val="0"/>
        </w:rPr>
        <w:t xml:space="preserve"> Artvea: </w:t>
      </w:r>
      <w:r>
        <w:rPr>
          <w:rFonts w:ascii="Consolas" w:hAnsi="Consolas"/>
          <w:b w:val="0"/>
          <w:i w:val="0"/>
          <w:sz w:val="20"/>
        </w:rPr>
        <w:t>http://www.istockphoto.com/stock-illustration-22855224-infographic-elements.php</w:t>
      </w:r>
    </w:p>
    <w:p>
      <w:pPr>
        <w:spacing w:after="80"/>
      </w:pPr>
      <w:r>
        <w:rPr>
          <w:b w:val="0"/>
          <w:i w:val="0"/>
        </w:rPr>
        <w:t>Sự liên quan là chén thánh của công cụ tìm kiếm. Người ta muốn kết quả gắn bó chặt chẽ với truy vấn của họ.</w:t>
      </w:r>
    </w:p>
    <w:p>
      <w:pPr>
        <w:spacing w:after="80"/>
        <w:jc w:val="right"/>
      </w:pPr>
      <w:r>
        <w:rPr>
          <w:b w:val="0"/>
          <w:i w:val="0"/>
        </w:rPr>
        <w:t xml:space="preserve">—MARC OSTROFSKY, </w:t>
      </w:r>
      <w:r>
        <w:rPr>
          <w:b w:val="0"/>
          <w:i/>
        </w:rPr>
        <w:t>GET RICH CLICK!</w:t>
      </w:r>
    </w:p>
    <w:p>
      <w:pPr>
        <w:pStyle w:val="Heading1"/>
      </w:pPr>
      <w:r>
        <w:rPr>
          <w:rFonts w:ascii="Calibri" w:hAnsi="Calibri"/>
          <w:b/>
          <w:i w:val="0"/>
          <w:sz w:val="40"/>
        </w:rPr>
        <w:t>3</w:t>
      </w:r>
      <w:r>
        <w:br/>
      </w:r>
      <w:r>
        <w:rPr>
          <w:rFonts w:ascii="Calibri" w:hAnsi="Calibri"/>
          <w:b/>
          <w:i w:val="0"/>
          <w:sz w:val="40"/>
        </w:rPr>
        <w:t>Đồ họa thông tin và SEO</w:t>
      </w:r>
    </w:p>
    <w:p>
      <w:pPr>
        <w:spacing w:after="80"/>
      </w:pPr>
      <w:r>
        <w:rPr>
          <w:b w:val="0"/>
          <w:i w:val="0"/>
        </w:rPr>
        <w:t>Thông thường, mục tiêu của một dự án thiết kế infographic (đồ họa thông tin) trực tuyến là tăng lưu lượng truy cập và liên kết đến trang web của công ty. Công ty phát hành một infographic muốn xây dựng nhận thức và giá trị thương hiệu (hoặc sản phẩm) của mình, đồng thời nâng cao vị trí của mình trong kết quả tìm kiếm liên quan đến hoạt động kinh doanh của họ.</w:t>
      </w:r>
    </w:p>
    <w:p>
      <w:pPr>
        <w:spacing w:after="80"/>
      </w:pPr>
      <w:r>
        <w:rPr>
          <w:b w:val="0"/>
          <w:i w:val="0"/>
        </w:rPr>
        <w:t>Đây là lĩnh vực của các chiến lược Tối ưu hóa Công cụ Tìm kiếm (Search Engine Optimization - SEO), và trong vài năm gần đây, infographic đã trở thành một công cụ nội dung mạnh mẽ để các công ty sử dụng nhằm khuyến khích liên kết trang web và tăng mức độ liên quan tổng thể của trang web. Khi một công ty phát hành một infographic hấp dẫn, được thiết kế tốt trên trang web của mình, nhiều người sẽ đăng nó trên trang web của riêng họ với các liên kết trỏ về công ty và chia sẻ nó trên mạng xã hội trong mạng lưới bạn bè và người theo dõi của họ.</w:t>
      </w:r>
    </w:p>
    <w:p>
      <w:pPr>
        <w:spacing w:after="80"/>
      </w:pPr>
      <w:r>
        <w:rPr>
          <w:b w:val="0"/>
          <w:i w:val="0"/>
        </w:rPr>
        <w:t>Các công cụ tìm kiếm tính điểm cho độ tin cậy và thẩm quyền của một trang web như một cách để định lượng mức độ liên quan của nó với các từ khóa cụ thể. Chúng sử dụng các thuật toán độc quyền, phức tạp với nhiều tín hiệu khác nhau. Một số tín hiệu phân loại theo mức độ liên quan, số khác theo chất lượng nội dung, và số khác nữa theo tầm quan trọng tổng thể trên Internet. Một trong những thuật toán nổi tiếng nhất là bộ phân loại Google PageRank, xem xét cả số lượng lẫn chất lượng của các liên kết trỏ đến một trang để xác định vị thế của nó. Tất cả những yếu tố này kết hợp lại để xác định điểm xếp hạng tìm kiếm của một trang web cho một lượt tìm kiếm cụ thể.</w:t>
      </w:r>
    </w:p>
    <w:p>
      <w:pPr>
        <w:spacing w:after="80"/>
      </w:pPr>
      <w:r>
        <w:rPr>
          <w:b w:val="0"/>
          <w:i w:val="0"/>
        </w:rPr>
        <w:t>Trang web của một công ty cụ thể càng đạt điểm cao cho một lượt tìm kiếm nhất định, thì liên kết đến trang đó càng xuất hiện cao hơn trong kết quả tìm kiếm cho người dùng tìm kiếm bằng những từ khóa đó. Mục tiêu là làm cho trang web của công ty xuất hiện càng cao trong danh sách kết quả càng tốt. Kết quả tốt nhất xuất hiện trên trang đầu tiên của kết quả tìm kiếm cho các từ khóa liên quan đến hoạt động kinh doanh, và kết quả tốt nhất mà một công ty có thể đạt được là vị trí đứng đầu đáng mơ ước của kết quả tìm kiếm xếp hạng #1.</w:t>
      </w:r>
    </w:p>
    <w:p>
      <w:pPr>
        <w:spacing w:after="80"/>
      </w:pPr>
      <w:r>
        <w:rPr>
          <w:b w:val="0"/>
          <w:i w:val="0"/>
        </w:rPr>
        <w:t>PageRank của Google là một thang đo logarit (không phải tuyến tính) từ 0–10. Để giúp mọi người hiểu khái niệm này, Elliance đã thiết kế infographic được hiển thị trong Hình 3-1 vào năm 2008, và nó vẫn được mọi người khắp nơi sử dụng để giải thích về PageRank. Phép ẩn dụ trực quan "leo núi" rất hiệu quả, nhưng điều quan trọng cần hiểu là mỗi trang trên một trang web đều có PageRank riêng của nó. Vì vậy, trang chủ của một trang web công ty có thể có PageRank là 5, nhưng một trang bên trong có thể chỉ có PageRank là 2.</w:t>
      </w:r>
    </w:p>
    <w:p>
      <w:pPr>
        <w:jc w:val="center"/>
      </w:pPr>
      <w:r>
        <w:drawing>
          <wp:inline xmlns:a="http://schemas.openxmlformats.org/drawingml/2006/main" xmlns:pic="http://schemas.openxmlformats.org/drawingml/2006/picture">
            <wp:extent cx="5486400" cy="4286707"/>
            <wp:docPr id="77" name="Picture 77"/>
            <wp:cNvGraphicFramePr>
              <a:graphicFrameLocks noChangeAspect="1"/>
            </wp:cNvGraphicFramePr>
            <a:graphic>
              <a:graphicData uri="http://schemas.openxmlformats.org/drawingml/2006/picture">
                <pic:pic>
                  <pic:nvPicPr>
                    <pic:cNvPr id="0" name="c03f001.png"/>
                    <pic:cNvPicPr/>
                  </pic:nvPicPr>
                  <pic:blipFill>
                    <a:blip r:embed="rId85"/>
                    <a:stretch>
                      <a:fillRect/>
                    </a:stretch>
                  </pic:blipFill>
                  <pic:spPr>
                    <a:xfrm>
                      <a:off x="0" y="0"/>
                      <a:ext cx="5486400" cy="4286707"/>
                    </a:xfrm>
                    <a:prstGeom prst="rect"/>
                  </pic:spPr>
                </pic:pic>
              </a:graphicData>
            </a:graphic>
          </wp:inline>
        </w:drawing>
      </w:r>
    </w:p>
    <w:p>
      <w:pPr>
        <w:spacing w:after="160"/>
        <w:jc w:val="center"/>
      </w:pPr>
      <w:r>
        <w:rPr>
          <w:rFonts w:ascii="Calibri" w:hAnsi="Calibri"/>
          <w:b/>
          <w:i/>
          <w:sz w:val="19"/>
        </w:rPr>
        <w:t>HÌNH 3-1:</w:t>
      </w:r>
      <w:r>
        <w:rPr>
          <w:rFonts w:ascii="Calibri" w:hAnsi="Calibri"/>
          <w:b w:val="0"/>
          <w:i/>
          <w:sz w:val="19"/>
        </w:rPr>
        <w:t xml:space="preserve"> Google PageRank chấm điểm các trang trên thang đo logarit từ 1-10. </w:t>
      </w:r>
      <w:r>
        <w:rPr>
          <w:rFonts w:ascii="Calibri" w:hAnsi="Calibri"/>
          <w:b w:val="0"/>
          <w:i/>
          <w:sz w:val="19"/>
        </w:rPr>
        <w:t>coolinfographics.com/Figure-3-1</w:t>
      </w:r>
      <w:r>
        <w:rPr>
          <w:rFonts w:ascii="Calibri" w:hAnsi="Calibri"/>
          <w:b w:val="0"/>
          <w:i/>
          <w:sz w:val="19"/>
        </w:rPr>
        <w:t xml:space="preserve"> </w:t>
      </w:r>
      <w:r>
        <w:rPr>
          <w:rFonts w:ascii="Calibri" w:hAnsi="Calibri"/>
          <w:b w:val="0"/>
          <w:i/>
          <w:sz w:val="19"/>
        </w:rPr>
        <w:t xml:space="preserve">Nguồn: </w:t>
      </w:r>
      <w:r>
        <w:rPr>
          <w:rFonts w:ascii="Calibri" w:hAnsi="Calibri"/>
          <w:b w:val="0"/>
          <w:i/>
          <w:sz w:val="19"/>
        </w:rPr>
        <w:t>Google PageRank Explained</w:t>
      </w:r>
      <w:r>
        <w:rPr>
          <w:rFonts w:ascii="Calibri" w:hAnsi="Calibri"/>
          <w:b w:val="0"/>
          <w:i/>
          <w:sz w:val="19"/>
        </w:rPr>
        <w:t>, Elliance</w:t>
      </w:r>
    </w:p>
    <w:p>
      <w:pPr>
        <w:spacing w:after="80"/>
      </w:pPr>
      <w:r>
        <w:rPr>
          <w:b w:val="0"/>
          <w:i w:val="0"/>
        </w:rPr>
        <w:t>Nói một cách tổng quát, càng có nhiều liên kết đến một trang web cụ thể của công ty từ các trang web bên ngoài, thì thứ hạng của trang đó càng cao. Các liên kết từ những trang web có PageRank cao của riêng chúng là những liên kết có giá trị hơn. Tuy nhiên, đây là một mục tiêu luôn thay đổi. Tất cả các công cụ tìm kiếm thường xuyên thay đổi thuật toán của mình để cải thiện dịch vụ, và những liên kết cùng lượt truy cập gần đây nhất vào một trang web mới là điều quan trọng nhất. Một trang web có thể đang ở trang đầu tiên của kết quả tìm kiếm hôm nay, nhưng ngày mai lại xuất hiện ở trang thứ tư vì một thuật toán đã được cập nhật.</w:t>
      </w:r>
    </w:p>
    <w:p>
      <w:pPr>
        <w:spacing w:after="80"/>
      </w:pPr>
      <w:r>
        <w:rPr>
          <w:b w:val="0"/>
          <w:i w:val="0"/>
        </w:rPr>
        <w:t>Chương này sẽ không biến bạn thành một chuyên gia SEO, nhưng nó bao quát những điều cơ bản về việc sử dụng infographic một cách hiệu quả như một phần của chiến lược SEO.</w:t>
      </w:r>
    </w:p>
    <w:p>
      <w:pPr>
        <w:pStyle w:val="Heading2"/>
      </w:pPr>
      <w:r>
        <w:rPr>
          <w:rFonts w:ascii="Calibri" w:hAnsi="Calibri"/>
          <w:b/>
          <w:i w:val="0"/>
          <w:sz w:val="32"/>
        </w:rPr>
        <w:t>Thách thức của Công cụ Tìm kiếm</w:t>
      </w:r>
    </w:p>
    <w:p>
      <w:pPr>
        <w:spacing w:after="80"/>
      </w:pPr>
      <w:r>
        <w:rPr>
          <w:b w:val="0"/>
          <w:i w:val="0"/>
        </w:rPr>
        <w:t>Các công cụ tìm kiếm cũng là những doanh nghiệp, và họ cần cung cấp một dịch vụ có giá trị cho khách hàng của mình để giữ họ quay lại sử dụng dịch vụ tìm kiếm. Nếu bạn thực hiện một lượt tìm kiếm và kết quả không gần với những gì bạn đang tìm, điều đó phản ánh không tốt về thương hiệu của công cụ tìm kiếm. Họ muốn cung cấp kết quả đúng cho người dùng vì đó là công việc kinh doanh của họ, và đó là điều thuyết phục mọi người quay lại sử dụng công cụ tìm kiếm của họ trong tương lai.</w:t>
      </w:r>
    </w:p>
    <w:p>
      <w:pPr>
        <w:spacing w:after="80"/>
      </w:pPr>
      <w:r>
        <w:rPr>
          <w:b w:val="0"/>
          <w:i w:val="0"/>
        </w:rPr>
        <w:t>Việc tạo ra những kết quả tìm kiếm mà bạn dựa vào (và coi là đương nhiên) là một bài toán kỹ thuật cực kỳ khó khăn, như được thể hiện trong infographic ở Hình 3-2, từ Stone Temple Consulting. Theo Matt Cutts, trưởng nhóm Webspam tại Google, quy mô của Internet được đo là hơn 100 nghìn tỷ trang web. Mỗi công ty công cụ tìm kiếm (Google, Microsoft Bing, v.v.) có những con nhện (spider) của riêng mình thu thập dữ liệu từ tất cả các trang này trên web để phân tích cả văn bản lẫn các liên kết từ mỗi trang. Họ tạo ra chỉ mục khổng lồ của riêng mình về Internet và sau đó truy vấn chỉ mục đó để cung cấp cho người dùng tìm kiếm một danh sách kết quả liên quan rõ ràng.</w:t>
      </w:r>
    </w:p>
    <w:p>
      <w:pPr>
        <w:jc w:val="center"/>
      </w:pPr>
      <w:r>
        <w:drawing>
          <wp:inline xmlns:a="http://schemas.openxmlformats.org/drawingml/2006/main" xmlns:pic="http://schemas.openxmlformats.org/drawingml/2006/picture">
            <wp:extent cx="5172075" cy="7143750"/>
            <wp:docPr id="78" name="Picture 78"/>
            <wp:cNvGraphicFramePr>
              <a:graphicFrameLocks noChangeAspect="1"/>
            </wp:cNvGraphicFramePr>
            <a:graphic>
              <a:graphicData uri="http://schemas.openxmlformats.org/drawingml/2006/picture">
                <pic:pic>
                  <pic:nvPicPr>
                    <pic:cNvPr id="0" name="c03f002.png"/>
                    <pic:cNvPicPr/>
                  </pic:nvPicPr>
                  <pic:blipFill>
                    <a:blip r:embed="rId86"/>
                    <a:stretch>
                      <a:fillRect/>
                    </a:stretch>
                  </pic:blipFill>
                  <pic:spPr>
                    <a:xfrm>
                      <a:off x="0" y="0"/>
                      <a:ext cx="5172075" cy="7143750"/>
                    </a:xfrm>
                    <a:prstGeom prst="rect"/>
                  </pic:spPr>
                </pic:pic>
              </a:graphicData>
            </a:graphic>
          </wp:inline>
        </w:drawing>
      </w:r>
    </w:p>
    <w:p>
      <w:pPr>
        <w:spacing w:after="160"/>
        <w:jc w:val="center"/>
      </w:pPr>
      <w:r>
        <w:rPr>
          <w:rFonts w:ascii="Calibri" w:hAnsi="Calibri"/>
          <w:b/>
          <w:i/>
          <w:sz w:val="19"/>
        </w:rPr>
        <w:t>HÌNH 3-2:</w:t>
      </w:r>
      <w:r>
        <w:rPr>
          <w:rFonts w:ascii="Calibri" w:hAnsi="Calibri"/>
          <w:b w:val="0"/>
          <w:i/>
          <w:sz w:val="19"/>
        </w:rPr>
        <w:t xml:space="preserve"> 100 nghìn tỷ trang web trên Internet tính đến năm 2013 </w:t>
      </w:r>
      <w:r>
        <w:rPr>
          <w:rFonts w:ascii="Calibri" w:hAnsi="Calibri"/>
          <w:b w:val="0"/>
          <w:i/>
          <w:sz w:val="19"/>
        </w:rPr>
        <w:t>coolinfographics.com/Figure-3-2</w:t>
      </w:r>
      <w:r>
        <w:rPr>
          <w:rFonts w:ascii="Calibri" w:hAnsi="Calibri"/>
          <w:b w:val="0"/>
          <w:i/>
          <w:sz w:val="19"/>
        </w:rPr>
        <w:t xml:space="preserve"> Nguồn: </w:t>
      </w:r>
      <w:r>
        <w:rPr>
          <w:rFonts w:ascii="Calibri" w:hAnsi="Calibri"/>
          <w:b w:val="0"/>
          <w:i/>
          <w:sz w:val="19"/>
        </w:rPr>
        <w:t>What's so hard about search?</w:t>
      </w:r>
      <w:r>
        <w:rPr>
          <w:rFonts w:ascii="Calibri" w:hAnsi="Calibri"/>
          <w:b w:val="0"/>
          <w:i/>
          <w:sz w:val="19"/>
        </w:rPr>
        <w:t xml:space="preserve"> của Eric Enge, Stone Temple Consulting</w:t>
      </w:r>
    </w:p>
    <w:p>
      <w:pPr>
        <w:spacing w:after="80"/>
      </w:pPr>
      <w:r>
        <w:rPr>
          <w:b w:val="0"/>
          <w:i w:val="0"/>
        </w:rPr>
        <w:t>Theo comScore, vào tháng 8 năm 2011, có 61.000 lượt tìm kiếm trên Internet được thực hiện mỗi giây—điều này khiến việc các công cụ tìm kiếm có thể truy vấn chỉ mục Internet của riêng mình và trả về kết quả có giá trị trong vòng chưa đầy một giây mỗi lần thật đáng ấn tượng.</w:t>
      </w:r>
    </w:p>
    <w:p>
      <w:pPr>
        <w:spacing w:after="80"/>
      </w:pPr>
      <w:r>
        <w:rPr>
          <w:b w:val="0"/>
          <w:i w:val="0"/>
        </w:rPr>
        <w:t>Khi bạn, với tư cách là người dùng công cụ tìm kiếm, xem xét những lợi ích của một công cụ tìm kiếm tốt, bạn có thể dễ dàng đánh giá bốn khía cạnh của kết quả để đánh giá sự thành công của lượt tìm kiếm:</w:t>
      </w:r>
    </w:p>
    <w:p>
      <w:pPr>
        <w:spacing w:after="80"/>
        <w:ind w:left="360"/>
      </w:pPr>
      <w:r>
        <w:t xml:space="preserve">• </w:t>
      </w:r>
      <w:r>
        <w:rPr>
          <w:b/>
          <w:i w:val="0"/>
        </w:rPr>
        <w:t>Tốc độ</w:t>
      </w:r>
      <w:r>
        <w:rPr>
          <w:b w:val="0"/>
          <w:i w:val="0"/>
        </w:rPr>
        <w:t>—Tôi nhận được kết quả nhanh đến mức nào?</w:t>
      </w:r>
    </w:p>
    <w:p>
      <w:pPr>
        <w:spacing w:after="80"/>
        <w:ind w:left="360"/>
      </w:pPr>
      <w:r>
        <w:t xml:space="preserve">• </w:t>
      </w:r>
      <w:r>
        <w:rPr>
          <w:b/>
          <w:i w:val="0"/>
        </w:rPr>
        <w:t>Số lượng</w:t>
      </w:r>
      <w:r>
        <w:rPr>
          <w:b w:val="0"/>
          <w:i w:val="0"/>
        </w:rPr>
        <w:t>—Tôi nhận được bao nhiêu kết quả?</w:t>
      </w:r>
    </w:p>
    <w:p>
      <w:pPr>
        <w:spacing w:after="80"/>
        <w:ind w:left="360"/>
      </w:pPr>
      <w:r>
        <w:t xml:space="preserve">• </w:t>
      </w:r>
      <w:r>
        <w:rPr>
          <w:b/>
          <w:i w:val="0"/>
        </w:rPr>
        <w:t>Mức độ liên quan</w:t>
      </w:r>
      <w:r>
        <w:rPr>
          <w:b w:val="0"/>
          <w:i w:val="0"/>
        </w:rPr>
        <w:t>—Kết quả tôi nhận được có liên quan đến mức nào?</w:t>
      </w:r>
    </w:p>
    <w:p>
      <w:pPr>
        <w:spacing w:after="80"/>
        <w:ind w:left="360"/>
      </w:pPr>
      <w:r>
        <w:t xml:space="preserve">• </w:t>
      </w:r>
      <w:r>
        <w:rPr>
          <w:b/>
          <w:i w:val="0"/>
        </w:rPr>
        <w:t>Độ bao phủ</w:t>
      </w:r>
      <w:r>
        <w:rPr>
          <w:b w:val="0"/>
          <w:i w:val="0"/>
        </w:rPr>
        <w:t>—Tất cả các trang quan trọng có được đưa vào kết quả không? Có trang quan trọng nào bị thiếu không?</w:t>
      </w:r>
    </w:p>
    <w:p>
      <w:pPr>
        <w:spacing w:after="80"/>
      </w:pPr>
      <w:r>
        <w:rPr>
          <w:b w:val="0"/>
          <w:i w:val="0"/>
        </w:rPr>
        <w:t>Khi tìm kiếm từ khóa infographics trên Google ngày nay, có 14.300.000 kết quả được tìm thấy trong 0,15 giây. Wow!</w:t>
      </w:r>
    </w:p>
    <w:p>
      <w:pPr>
        <w:spacing w:after="80"/>
      </w:pPr>
      <w:r>
        <w:rPr>
          <w:b w:val="0"/>
          <w:i w:val="0"/>
        </w:rPr>
        <w:t>Tuy nhiên, yếu tố quan trọng nhất trong bốn khía cạnh là mức độ liên quan. Vấn đề không phải là có bao nhiêu kết quả hay chúng xuất hiện nhanh đến mức nào. Nếu cả 14 triệu kết quả đó đều không phải là thứ bạn đang tìm kiếm, bạn sẽ vô cùng không hài lòng. Thực tế, bạn có thể sẽ hạnh phúc hơn khi nhận được ít kết quả nhưng xuất sắc, ngay cả khi phải chờ thêm một chút thời gian.</w:t>
      </w:r>
    </w:p>
    <w:p>
      <w:pPr>
        <w:spacing w:after="80"/>
      </w:pPr>
      <w:r>
        <w:rPr>
          <w:b w:val="0"/>
          <w:i w:val="0"/>
        </w:rPr>
        <w:t>Năm 2013, công cụ tìm kiếm Microsoft Bing đã khởi động một chiến dịch quảng cáo so sánh trực tiếp mức độ liên quan của kết quả tìm kiếm với Google (Hình 3-3). Những người ở Microsoft biết điều gì quan trọng với người dùng, và chiến dịch tiếp thị của họ cạnh tranh trực tiếp với đối thủ dẫn đầu thị trường, Google, ở khía cạnh mà người dùng quan tâm nhất: mức độ liên quan.</w:t>
      </w:r>
    </w:p>
    <w:p>
      <w:pPr>
        <w:jc w:val="center"/>
      </w:pPr>
      <w:r>
        <w:drawing>
          <wp:inline xmlns:a="http://schemas.openxmlformats.org/drawingml/2006/main" xmlns:pic="http://schemas.openxmlformats.org/drawingml/2006/picture">
            <wp:extent cx="5486400" cy="3204058"/>
            <wp:docPr id="79" name="Picture 79"/>
            <wp:cNvGraphicFramePr>
              <a:graphicFrameLocks noChangeAspect="1"/>
            </wp:cNvGraphicFramePr>
            <a:graphic>
              <a:graphicData uri="http://schemas.openxmlformats.org/drawingml/2006/picture">
                <pic:pic>
                  <pic:nvPicPr>
                    <pic:cNvPr id="0" name="c03f003.png"/>
                    <pic:cNvPicPr/>
                  </pic:nvPicPr>
                  <pic:blipFill>
                    <a:blip r:embed="rId87"/>
                    <a:stretch>
                      <a:fillRect/>
                    </a:stretch>
                  </pic:blipFill>
                  <pic:spPr>
                    <a:xfrm>
                      <a:off x="0" y="0"/>
                      <a:ext cx="5486400" cy="3204058"/>
                    </a:xfrm>
                    <a:prstGeom prst="rect"/>
                  </pic:spPr>
                </pic:pic>
              </a:graphicData>
            </a:graphic>
          </wp:inline>
        </w:drawing>
      </w:r>
    </w:p>
    <w:p>
      <w:pPr>
        <w:spacing w:after="160"/>
        <w:jc w:val="center"/>
      </w:pPr>
      <w:r>
        <w:rPr>
          <w:rFonts w:ascii="Calibri" w:hAnsi="Calibri"/>
          <w:b/>
          <w:i/>
          <w:sz w:val="19"/>
        </w:rPr>
        <w:t>HÌNH 3-3:</w:t>
      </w:r>
      <w:r>
        <w:rPr>
          <w:rFonts w:ascii="Calibri" w:hAnsi="Calibri"/>
          <w:b w:val="0"/>
          <w:i/>
          <w:sz w:val="19"/>
        </w:rPr>
        <w:t xml:space="preserve"> Công cụ tìm kiếm Microsoft Bing đang cạnh tranh trực tiếp với Google dựa trên mức độ liên quan. </w:t>
      </w:r>
      <w:r>
        <w:rPr>
          <w:rFonts w:ascii="Calibri" w:hAnsi="Calibri"/>
          <w:b w:val="0"/>
          <w:i/>
          <w:sz w:val="19"/>
        </w:rPr>
        <w:t>www.bingiton.com</w:t>
      </w:r>
      <w:r>
        <w:rPr>
          <w:rFonts w:ascii="Calibri" w:hAnsi="Calibri"/>
          <w:b w:val="0"/>
          <w:i/>
          <w:sz w:val="19"/>
        </w:rPr>
        <w:t xml:space="preserve"> Nguồn: Quảng cáo Bing It On của Microsoft</w:t>
      </w:r>
    </w:p>
    <w:p>
      <w:pPr>
        <w:pStyle w:val="Heading3"/>
      </w:pPr>
      <w:r>
        <w:rPr>
          <w:rFonts w:ascii="Calibri" w:hAnsi="Calibri"/>
          <w:b/>
          <w:i w:val="0"/>
          <w:sz w:val="26"/>
        </w:rPr>
        <w:t>Mục tiêu của SEO</w:t>
      </w:r>
    </w:p>
    <w:p>
      <w:pPr>
        <w:spacing w:after="80"/>
      </w:pPr>
      <w:r>
        <w:rPr>
          <w:b w:val="0"/>
          <w:i w:val="0"/>
        </w:rPr>
        <w:t>Từ góc độ của nhà tiếp thị, mục tiêu của việc sử dụng infographic làm nội dung SEO trực tuyến là cải thiện vị trí xuất hiện của các trang web công ty trong kết quả tìm kiếm cho các từ khóa liên quan, và cuối cùng là tăng số lượng khách truy cập vào trang web. Infographic đã trở thành một công cụ phổ biến cho mục đích này vì chúng rất dễ đọc và dễ chia sẻ, điều này tạo ra nhiều liên kết và lượt xem hơn cho công ty đã xuất bản infographic đó.</w:t>
      </w:r>
    </w:p>
    <w:p>
      <w:pPr>
        <w:spacing w:after="80"/>
      </w:pPr>
      <w:r>
        <w:rPr>
          <w:b w:val="0"/>
          <w:i w:val="0"/>
        </w:rPr>
        <w:t>Khi một infographic trở nên cực kỳ phổ biến trực tuyến, nó được gọi là "lan truyền" (going viral). Phổ biến đến mức nào? Không có ngưỡng giá trị số cụ thể về lượt xem mà nội dung phải đạt được để được coi là "lan truyền". Quá trình lan truyền trực tuyến có nghĩa là ngày càng nhiều người xem và chia sẻ nội dung, thường tăng lên theo mỗi thế hệ. Một ví dụ về điều này được thể hiện trong Hình 3-4. Nếu 10 người chia sẻ infographic gốc, và mỗi lượt chia sẻ đó lại được chia sẻ bởi hai người theo dõi, và mỗi lượt chia sẻ đó lại được chia sẻ bởi hai người theo dõi của thế hệ thứ hai, và cứ tiếp tục như vậy, sự tăng trưởng có thể theo cấp số nhân, nhưng nó vẫn được đo lường so với lưu lượng truy cập bình thường của một trang web.</w:t>
      </w:r>
    </w:p>
    <w:p>
      <w:pPr>
        <w:jc w:val="center"/>
      </w:pPr>
      <w:r>
        <w:drawing>
          <wp:inline xmlns:a="http://schemas.openxmlformats.org/drawingml/2006/main" xmlns:pic="http://schemas.openxmlformats.org/drawingml/2006/picture">
            <wp:extent cx="5486400" cy="5636712"/>
            <wp:docPr id="80" name="Picture 80"/>
            <wp:cNvGraphicFramePr>
              <a:graphicFrameLocks noChangeAspect="1"/>
            </wp:cNvGraphicFramePr>
            <a:graphic>
              <a:graphicData uri="http://schemas.openxmlformats.org/drawingml/2006/picture">
                <pic:pic>
                  <pic:nvPicPr>
                    <pic:cNvPr id="0" name="c03f004.png"/>
                    <pic:cNvPicPr/>
                  </pic:nvPicPr>
                  <pic:blipFill>
                    <a:blip r:embed="rId88"/>
                    <a:stretch>
                      <a:fillRect/>
                    </a:stretch>
                  </pic:blipFill>
                  <pic:spPr>
                    <a:xfrm>
                      <a:off x="0" y="0"/>
                      <a:ext cx="5486400" cy="5636712"/>
                    </a:xfrm>
                    <a:prstGeom prst="rect"/>
                  </pic:spPr>
                </pic:pic>
              </a:graphicData>
            </a:graphic>
          </wp:inline>
        </w:drawing>
      </w:r>
    </w:p>
    <w:p>
      <w:pPr>
        <w:spacing w:after="160"/>
        <w:jc w:val="center"/>
      </w:pPr>
      <w:r>
        <w:rPr>
          <w:rFonts w:ascii="Calibri" w:hAnsi="Calibri"/>
          <w:b/>
          <w:i/>
          <w:sz w:val="19"/>
        </w:rPr>
        <w:t>HÌNH 3-4:</w:t>
      </w:r>
      <w:r>
        <w:rPr>
          <w:rFonts w:ascii="Calibri" w:hAnsi="Calibri"/>
          <w:b w:val="0"/>
          <w:i/>
          <w:sz w:val="19"/>
        </w:rPr>
        <w:t xml:space="preserve"> Hiện tượng lan truyền nơi mỗi thế hệ chia sẻ trên mạng xã hội gây ra ít nhất hai bài đăng bổ sung</w:t>
      </w:r>
    </w:p>
    <w:p>
      <w:pPr>
        <w:spacing w:after="80"/>
      </w:pPr>
      <w:r>
        <w:rPr>
          <w:b w:val="0"/>
          <w:i w:val="0"/>
        </w:rPr>
        <w:t>Trong thực tế, khi một infographic lan truyền, điều đó có nghĩa là lượt xem trang và lượt chia sẻ trên mạng xã hội vượt xa nội dung bình thường của bạn với một biên độ đáng kể. Tất cả đều mang tính tương đối. Vì vậy, nếu một bài đăng trên blog công ty của bạn thường nhận được 500 lượt xem mỗi ngày, nhưng đột nhiên một bài đăng nhận được 5.000 lượt xem vì bạn đã đăng một infographic thú vị, thì nó có thể đã "lan truyền". Bạn phải xem xét thành công của nó so với các nội dung khác mà bạn đã xuất bản vì không có cách nào dễ dàng để quan sát hoặc đo lường hiện tượng chia sẻ.</w:t>
      </w:r>
    </w:p>
    <w:p>
      <w:pPr>
        <w:spacing w:after="80"/>
      </w:pPr>
      <w:r>
        <w:rPr>
          <w:b w:val="0"/>
          <w:i w:val="0"/>
        </w:rPr>
        <w:t>Một mục tiêu tham vọng hơn là đạt được sự đăng tải trên một (hoặc nhiều) trang tin tức trực tuyến lớn. Các liên kết từ các trang có điểm PageRank cao có thể có giá trị hơn nhiều so với các liên kết từ các blog cá nhân nhỏ. Vì vậy, mục tiêu không chỉ là đạt được số lượng lớn lượt xem, mà còn là có được các liên kết từ các trang có giá trị cao. Những trang có giá trị cao nhất phụ thuộc vào ngành của bạn. Những trang tin tức nào đăng bài viết về công ty của bạn, ngành của bạn và đối thủ cạnh tranh của bạn?</w:t>
      </w:r>
    </w:p>
    <w:p>
      <w:pPr>
        <w:pStyle w:val="Heading3"/>
      </w:pPr>
      <w:r>
        <w:rPr>
          <w:rFonts w:ascii="Calibri" w:hAnsi="Calibri"/>
          <w:b/>
          <w:i w:val="0"/>
          <w:sz w:val="26"/>
        </w:rPr>
        <w:t>Thách thức của Link Bait</w:t>
      </w:r>
    </w:p>
    <w:p>
      <w:pPr>
        <w:spacing w:after="80"/>
      </w:pPr>
      <w:r>
        <w:rPr>
          <w:b/>
          <w:i w:val="0"/>
        </w:rPr>
        <w:t>Link bait</w:t>
      </w:r>
      <w:r>
        <w:rPr>
          <w:b w:val="0"/>
          <w:i w:val="0"/>
        </w:rPr>
        <w:t xml:space="preserve"> là một cụm từ được sử dụng để mô tả bất kỳ nội dung nào được tạo ra một cách đặc biệt để thu hút một lượng lớn lượt xem và liên kết từ các trang web khác. Thông thường, nội dung được sử dụng cho link bait là thứ được chọn để có sức hấp dẫn rộng rãi đối với đối tượng khán giả rộng nhất có thể. Bằng cách đó, công ty xuất bản nội dung có cơ hội tốt nhất để có được càng nhiều liên kết và lượt xem càng tốt.</w:t>
      </w:r>
    </w:p>
    <w:p>
      <w:pPr>
        <w:spacing w:after="80"/>
      </w:pPr>
      <w:r>
        <w:rPr>
          <w:b w:val="0"/>
          <w:i w:val="0"/>
        </w:rPr>
        <w:t>Đối với nhiều người, link bait đã mang tiếng xấu và có thể bị coi là một hình thức tiếp thị trực tuyến mờ ám. Ngay cả thuật ngữ link bait cũng nghe như có liên quan đến spam, nhưng thực sự không phải vậy. Mọi infographic trực tuyến đều có thể được coi là link bait, vì tất cả chúng đều đang cố gắng thu hút nhiều lưu lượng truy cập hơn bằng nội dung hấp dẫn về mặt hình ảnh. Bạn sẽ thấy link bait trực tuyến ở nhiều định dạng khác nhau, những thứ như tin đồn gây sốc, tin tức bất ngờ, ảnh tuyệt đẹp, video hài hước, các bài viết Top 10, và tất nhiên, cả infographic. Các chủ đề tốt nhất cho link bait là những chủ đề gây tranh cãi hoặc có sức hấp dẫn cảm xúc mạnh mẽ. Link bait không tốt cũng không xấu; nó phụ thuộc vào cách nó được sử dụng. Tất cả các infographic thú vị được trình bày trong cuốn sách này đều là những thiết kế link bait tốt. Ngược lại, một infographic dẫn người đọc đến một trang web độc hại tải phần mềm độc hại lên máy tính của họ chắc chắn sẽ được coi là link bait xấu.</w:t>
      </w:r>
    </w:p>
    <w:p>
      <w:pPr>
        <w:spacing w:after="80"/>
      </w:pPr>
      <w:r>
        <w:rPr>
          <w:b w:val="0"/>
          <w:i w:val="0"/>
        </w:rPr>
        <w:t>Vấn đề đến từ nội dung không liên quan đến trang web xuất bản nó. Khi chủ đề của infographic không liên quan đến trang web xuất bản nó, các công cụ tìm kiếm gặp khó khăn trong việc xác định liệu một liên kết có nên được coi là sự chứng thực cho công ty hay không.</w:t>
      </w:r>
    </w:p>
    <w:p>
      <w:pPr>
        <w:spacing w:after="80"/>
      </w:pPr>
      <w:r>
        <w:rPr>
          <w:b w:val="0"/>
          <w:i w:val="0"/>
        </w:rPr>
        <w:t xml:space="preserve">Ví dụ về mồi liên kết dạng infographic (đồ họa thông tin), thiết kế </w:t>
      </w:r>
      <w:r>
        <w:rPr>
          <w:b w:val="0"/>
          <w:i/>
        </w:rPr>
        <w:t>James Bond: 50 Years of Movies</w:t>
      </w:r>
      <w:r>
        <w:rPr>
          <w:b w:val="0"/>
          <w:i w:val="0"/>
        </w:rPr>
        <w:t xml:space="preserve"> trong Hình 3-5 là một infographic được thiết kế tốt. Nó chứa rất nhiều thông tin thú vị cho người hâm mộ phim James Bond, bảng màu đẹp mắt, các biểu tượng lôi cuốn và dữ liệu dễ hiểu. Infographic này đã lan truyền mạnh mẽ trên mạng với hàng chục nghìn lượt xem, hàng nghìn lượt chia sẻ trên mạng xã hội và hàng trăm trang web bên ngoài đăng lại infographic kèm liên kết trỏ về trang web của H&amp;R Block. Theo mọi đánh giá, infographic này đã "lan truyền như virus" (went viral) và bạn có thể thấy trong Hình 3-6 rằng tìm kiếm hình ảnh trên Google đã tìm ra 284 trang web đã đăng lại infographic này.</w:t>
      </w:r>
    </w:p>
    <w:p>
      <w:pPr>
        <w:jc w:val="center"/>
      </w:pPr>
      <w:r>
        <w:drawing>
          <wp:inline xmlns:a="http://schemas.openxmlformats.org/drawingml/2006/main" xmlns:pic="http://schemas.openxmlformats.org/drawingml/2006/picture">
            <wp:extent cx="1857375" cy="7143750"/>
            <wp:docPr id="81" name="Picture 81"/>
            <wp:cNvGraphicFramePr>
              <a:graphicFrameLocks noChangeAspect="1"/>
            </wp:cNvGraphicFramePr>
            <a:graphic>
              <a:graphicData uri="http://schemas.openxmlformats.org/drawingml/2006/picture">
                <pic:pic>
                  <pic:nvPicPr>
                    <pic:cNvPr id="0" name="c03f005.png"/>
                    <pic:cNvPicPr/>
                  </pic:nvPicPr>
                  <pic:blipFill>
                    <a:blip r:embed="rId89"/>
                    <a:stretch>
                      <a:fillRect/>
                    </a:stretch>
                  </pic:blipFill>
                  <pic:spPr>
                    <a:xfrm>
                      <a:off x="0" y="0"/>
                      <a:ext cx="1857375" cy="7143750"/>
                    </a:xfrm>
                    <a:prstGeom prst="rect"/>
                  </pic:spPr>
                </pic:pic>
              </a:graphicData>
            </a:graphic>
          </wp:inline>
        </w:drawing>
      </w:r>
    </w:p>
    <w:p>
      <w:pPr>
        <w:spacing w:after="160"/>
        <w:jc w:val="center"/>
      </w:pPr>
      <w:r>
        <w:rPr>
          <w:rFonts w:ascii="Calibri" w:hAnsi="Calibri"/>
          <w:b/>
          <w:i/>
          <w:sz w:val="19"/>
        </w:rPr>
        <w:t>HÌNH 3-5:</w:t>
      </w:r>
      <w:r>
        <w:rPr>
          <w:rFonts w:ascii="Calibri" w:hAnsi="Calibri"/>
          <w:b w:val="0"/>
          <w:i/>
          <w:sz w:val="19"/>
        </w:rPr>
        <w:t xml:space="preserve"> Một ví dụ về infographic thú vị được dùng làm mồi liên kết </w:t>
      </w:r>
      <w:r>
        <w:rPr>
          <w:rFonts w:ascii="Calibri" w:hAnsi="Calibri"/>
          <w:b w:val="0"/>
          <w:i/>
          <w:sz w:val="19"/>
        </w:rPr>
        <w:t>coolinfographics.com/Figure-3-5</w:t>
      </w:r>
      <w:r>
        <w:rPr>
          <w:rFonts w:ascii="Calibri" w:hAnsi="Calibri"/>
          <w:b w:val="0"/>
          <w:i/>
          <w:sz w:val="19"/>
        </w:rPr>
        <w:t xml:space="preserve"> </w:t>
      </w:r>
      <w:r>
        <w:rPr>
          <w:rFonts w:ascii="Calibri" w:hAnsi="Calibri"/>
          <w:b w:val="0"/>
          <w:i/>
          <w:sz w:val="19"/>
        </w:rPr>
        <w:t xml:space="preserve">Nguồn: </w:t>
      </w:r>
      <w:r>
        <w:rPr>
          <w:rFonts w:ascii="Calibri" w:hAnsi="Calibri"/>
          <w:b w:val="0"/>
          <w:i/>
          <w:sz w:val="19"/>
        </w:rPr>
        <w:t>James Bond: 50 Years of Movies</w:t>
      </w:r>
      <w:r>
        <w:rPr>
          <w:rFonts w:ascii="Calibri" w:hAnsi="Calibri"/>
          <w:b w:val="0"/>
          <w:i/>
          <w:sz w:val="19"/>
        </w:rPr>
        <w:t>, H&amp;R Block</w:t>
      </w:r>
    </w:p>
    <w:p>
      <w:pPr>
        <w:jc w:val="center"/>
      </w:pPr>
      <w:r>
        <w:drawing>
          <wp:inline xmlns:a="http://schemas.openxmlformats.org/drawingml/2006/main" xmlns:pic="http://schemas.openxmlformats.org/drawingml/2006/picture">
            <wp:extent cx="5486400" cy="5903587"/>
            <wp:docPr id="82" name="Picture 82"/>
            <wp:cNvGraphicFramePr>
              <a:graphicFrameLocks noChangeAspect="1"/>
            </wp:cNvGraphicFramePr>
            <a:graphic>
              <a:graphicData uri="http://schemas.openxmlformats.org/drawingml/2006/picture">
                <pic:pic>
                  <pic:nvPicPr>
                    <pic:cNvPr id="0" name="c03f006.png"/>
                    <pic:cNvPicPr/>
                  </pic:nvPicPr>
                  <pic:blipFill>
                    <a:blip r:embed="rId90"/>
                    <a:stretch>
                      <a:fillRect/>
                    </a:stretch>
                  </pic:blipFill>
                  <pic:spPr>
                    <a:xfrm>
                      <a:off x="0" y="0"/>
                      <a:ext cx="5486400" cy="5903587"/>
                    </a:xfrm>
                    <a:prstGeom prst="rect"/>
                  </pic:spPr>
                </pic:pic>
              </a:graphicData>
            </a:graphic>
          </wp:inline>
        </w:drawing>
      </w:r>
    </w:p>
    <w:p>
      <w:pPr>
        <w:spacing w:after="160"/>
        <w:jc w:val="center"/>
      </w:pPr>
      <w:r>
        <w:rPr>
          <w:rFonts w:ascii="Calibri" w:hAnsi="Calibri"/>
          <w:b/>
          <w:i/>
          <w:sz w:val="19"/>
        </w:rPr>
        <w:t>HÌNH 3-6:</w:t>
      </w:r>
      <w:r>
        <w:rPr>
          <w:rFonts w:ascii="Calibri" w:hAnsi="Calibri"/>
          <w:b w:val="0"/>
          <w:i/>
          <w:sz w:val="19"/>
        </w:rPr>
        <w:t xml:space="preserve"> Tìm kiếm hình ảnh trên Google tìm ra 284 trang web đã đăng lại hình ảnh infographic.</w:t>
      </w:r>
    </w:p>
    <w:p>
      <w:pPr>
        <w:spacing w:after="80"/>
      </w:pPr>
      <w:r>
        <w:rPr>
          <w:b w:val="0"/>
          <w:i w:val="0"/>
        </w:rPr>
        <w:t>Đây là một cách sử dụng mồi liên kết tốt để kéo lưu lượng truy cập về trang web (không có ý đồ xấu). Thách thức đối với các công cụ tìm kiếm là chủ đề phim James Bond không liên quan gì đến hoạt động kinh doanh chuẩn bị tờ khai thuế của H&amp;R Block. Về mặt thuật toán, tất cả những lượt xem và liên kết trỏ về trang đích của infographic trên trang web H&amp;R Block đều có khả năng làm tăng điểm tổng thể của trang web trong mỗi công cụ tìm kiếm. Đổi lại, điểm cao hơn khiến trang web của H&amp;R Block xuất hiện cao hơn trong kết quả tìm kiếm.</w:t>
      </w:r>
    </w:p>
    <w:p>
      <w:pPr>
        <w:spacing w:after="80"/>
      </w:pPr>
      <w:r>
        <w:rPr>
          <w:b w:val="0"/>
          <w:i w:val="0"/>
        </w:rPr>
        <w:t>Tuy nhiên, đây không phải là điều mà các công cụ tìm kiếm mong muốn xảy ra. Điều này có thể bị coi là một phương thức thao túng hệ thống, dùng mồi liên kết infographic như một chiến lược để nâng điểm cho trang web H&amp;R Block. Đây có phải là một infographic tốt không? Chắc chắn là có. Nhưng liệu các liên kết đến trang infographic có nên nâng cao uy tín của H&amp;R Block về dịch vụ chuẩn bị tờ khai thuế không? Có lẽ là không. Việc mọi người liên kết đến infographic vì họ thích phim James Bond không nên được hiểu là sự ủng hộ đối với dịch vụ của H&amp;R Block.</w:t>
      </w:r>
    </w:p>
    <w:p>
      <w:pPr>
        <w:pStyle w:val="Heading3"/>
      </w:pPr>
      <w:r>
        <w:rPr>
          <w:rFonts w:ascii="Calibri" w:hAnsi="Calibri"/>
          <w:b/>
          <w:i w:val="0"/>
          <w:sz w:val="26"/>
        </w:rPr>
        <w:t>Tất cả là ở tính liên quan</w:t>
      </w:r>
    </w:p>
    <w:p>
      <w:pPr>
        <w:spacing w:after="80"/>
      </w:pPr>
      <w:r>
        <w:rPr>
          <w:b w:val="0"/>
          <w:i w:val="0"/>
        </w:rPr>
        <w:t>Ở thời điểm này, các công cụ tìm kiếm vẫn chưa có cách giải quyết tốt cho thách thức này. Hiện nay, infographic mồi liên kết vẫn hiệu quả như một chiến thuật SEO và có thể nâng điểm tổng thể của một trang web một cách thành công.</w:t>
      </w:r>
    </w:p>
    <w:p>
      <w:pPr>
        <w:spacing w:after="80"/>
      </w:pPr>
      <w:r>
        <w:rPr>
          <w:b w:val="0"/>
          <w:i w:val="0"/>
        </w:rPr>
        <w:t>Đây là vấn đề mà Google đang tích cực cố gắng giải quyết. Năm 2012, Matt Cutts, trưởng nhóm Webspam của Google, đã đề cập cụ thể đến thách thức này với infographic trong một cuộc phỏng vấn với chuyên gia SEO Eric Enge:</w:t>
      </w:r>
    </w:p>
    <w:p>
      <w:pPr>
        <w:spacing w:after="80"/>
      </w:pPr>
      <w:r>
        <w:rPr>
          <w:b w:val="0"/>
          <w:i w:val="0"/>
        </w:rPr>
        <w:t>Bình luận này khiến nhiều công ty, nhà tư vấn SEO và nhà thiết kế infographic lo lắng rằng Google có thể sẽ bắt đầu giảm giá trị của tất cả các liên kết infographic trên toàn bộ hệ thống. Thậm chí vượt ra ngoài infographic, đây là thách thức đối với mọi loại nội dung mồi liên kết (bài viết văn bản, ảnh, video, trang tương tác, v.v.) nhưng infographic nói riêng đã được sử dụng rất nhiều cho kiểu chiến thuật SEO này.</w:t>
      </w:r>
    </w:p>
    <w:p>
      <w:pPr>
        <w:spacing w:after="80"/>
      </w:pPr>
      <w:r>
        <w:rPr>
          <w:b w:val="0"/>
          <w:i w:val="0"/>
        </w:rPr>
        <w:t>Giờ đây, một năm sau bình luận của Matt Cutts, bạn vẫn chưa thấy kiểu thay đổi này, nhưng Google thực hiện các cập nhật lớn cho thuật toán của mình nhiều lần mỗi năm. Họ có thể sẽ tìm ra phương pháp để phân biệt nội dung mồi liên kết không liên quan và giảm tác động của những liên kết đó đối với cách tính PageRank.</w:t>
      </w:r>
    </w:p>
    <w:p>
      <w:pPr>
        <w:spacing w:after="80"/>
      </w:pPr>
      <w:r>
        <w:rPr>
          <w:b w:val="0"/>
          <w:i w:val="0"/>
        </w:rPr>
        <w:t>Để phòng ngừa mọi hình thức giảm giá trị mồi liên kết trong tương lai, các công ty và nhà thiết kế nên tập trung xuất bản những infographic có tính liên quan. Điều này có thể bảo vệ các liên kết đến trang web của bạn có liên quan đến hoạt động kinh doanh của bạn và luôn được thuật toán của công cụ tìm kiếm coi là sự ủng hộ hợp lệ đối với trang web của bạn.</w:t>
      </w:r>
    </w:p>
    <w:p>
      <w:pPr>
        <w:spacing w:after="80"/>
      </w:pPr>
      <w:r>
        <w:rPr>
          <w:b w:val="0"/>
          <w:i w:val="0"/>
        </w:rPr>
        <w:t xml:space="preserve">Hình 3-7, </w:t>
      </w:r>
      <w:r>
        <w:rPr>
          <w:b w:val="0"/>
          <w:i/>
        </w:rPr>
        <w:t>Streamlining your digital life with the new iPad</w:t>
      </w:r>
      <w:r>
        <w:rPr>
          <w:b w:val="0"/>
          <w:i w:val="0"/>
        </w:rPr>
        <w:t>, một infographic từ NextWorth, là một ví dụ về tính liên quan. Được xuất bản không lâu trước khi iPad 3 ra mắt vào năm 2012, thiết kế này tập trung vào nhiều thiết bị điện tử cũ mà chức năng của iPad đã thay thế. NextWorth kinh doanh dịch vụ mua lại các thiết bị điện tử tiêu dùng cũ từ mọi người và tái chế chúng. Thiết kế infographic này thú vị, lôi cuốn và liên quan đến hoạt động kinh doanh của NextWorth. Một liên kết đến infographic này về bản chất nên ngụ ý sự ủng hộ đối với việc tái chế các thiết bị cũ và ủng hộ hoạt động kinh doanh của công ty.</w:t>
      </w:r>
    </w:p>
    <w:p>
      <w:pPr>
        <w:jc w:val="center"/>
      </w:pPr>
      <w:r>
        <w:drawing>
          <wp:inline xmlns:a="http://schemas.openxmlformats.org/drawingml/2006/main" xmlns:pic="http://schemas.openxmlformats.org/drawingml/2006/picture">
            <wp:extent cx="1819275" cy="7143750"/>
            <wp:docPr id="83" name="Picture 83"/>
            <wp:cNvGraphicFramePr>
              <a:graphicFrameLocks noChangeAspect="1"/>
            </wp:cNvGraphicFramePr>
            <a:graphic>
              <a:graphicData uri="http://schemas.openxmlformats.org/drawingml/2006/picture">
                <pic:pic>
                  <pic:nvPicPr>
                    <pic:cNvPr id="0" name="c03f007.png"/>
                    <pic:cNvPicPr/>
                  </pic:nvPicPr>
                  <pic:blipFill>
                    <a:blip r:embed="rId91"/>
                    <a:stretch>
                      <a:fillRect/>
                    </a:stretch>
                  </pic:blipFill>
                  <pic:spPr>
                    <a:xfrm>
                      <a:off x="0" y="0"/>
                      <a:ext cx="1819275" cy="7143750"/>
                    </a:xfrm>
                    <a:prstGeom prst="rect"/>
                  </pic:spPr>
                </pic:pic>
              </a:graphicData>
            </a:graphic>
          </wp:inline>
        </w:drawing>
      </w:r>
    </w:p>
    <w:p>
      <w:pPr>
        <w:spacing w:after="160"/>
        <w:jc w:val="center"/>
      </w:pPr>
      <w:r>
        <w:rPr>
          <w:rFonts w:ascii="Calibri" w:hAnsi="Calibri"/>
          <w:b/>
          <w:i/>
          <w:sz w:val="19"/>
        </w:rPr>
        <w:t>HÌNH 3-7:</w:t>
      </w:r>
      <w:r>
        <w:rPr>
          <w:rFonts w:ascii="Calibri" w:hAnsi="Calibri"/>
          <w:b w:val="0"/>
          <w:i/>
          <w:sz w:val="19"/>
        </w:rPr>
        <w:t xml:space="preserve"> Chủ đề thay thế các thiết bị điện tử liên quan trực tiếp đến hoạt động kinh doanh của NextWorth. </w:t>
      </w:r>
      <w:r>
        <w:rPr>
          <w:rFonts w:ascii="Calibri" w:hAnsi="Calibri"/>
          <w:b w:val="0"/>
          <w:i/>
          <w:sz w:val="19"/>
        </w:rPr>
        <w:t>coolinfographics.com/Figure-3-7</w:t>
      </w:r>
      <w:r>
        <w:rPr>
          <w:rFonts w:ascii="Calibri" w:hAnsi="Calibri"/>
          <w:b w:val="0"/>
          <w:i/>
          <w:sz w:val="19"/>
        </w:rPr>
        <w:t xml:space="preserve"> </w:t>
      </w:r>
      <w:r>
        <w:rPr>
          <w:rFonts w:ascii="Calibri" w:hAnsi="Calibri"/>
          <w:b w:val="0"/>
          <w:i/>
          <w:sz w:val="19"/>
        </w:rPr>
        <w:t xml:space="preserve">Nguồn: </w:t>
      </w:r>
      <w:r>
        <w:rPr>
          <w:rFonts w:ascii="Calibri" w:hAnsi="Calibri"/>
          <w:b w:val="0"/>
          <w:i/>
          <w:sz w:val="19"/>
        </w:rPr>
        <w:t>Streamlining your digital life with the new iPad</w:t>
      </w:r>
      <w:r>
        <w:rPr>
          <w:rFonts w:ascii="Calibri" w:hAnsi="Calibri"/>
          <w:b w:val="0"/>
          <w:i/>
          <w:sz w:val="19"/>
        </w:rPr>
        <w:t>, NextWorth</w:t>
      </w:r>
    </w:p>
    <w:p>
      <w:pPr>
        <w:spacing w:after="80"/>
      </w:pPr>
      <w:r>
        <w:rPr>
          <w:b w:val="0"/>
          <w:i w:val="0"/>
        </w:rPr>
        <w:t>Để duy trì tính liên quan và giữ thiện cảm với các công ty công cụ tìm kiếm, bạn nên tránh mọi hành động hoặc thực hành có thể bị coi là "spam" (rác). Các công cụ tìm kiếm không ngừng cải thiện thuật toán của mình, và điều gì đó giúp một trang web tăng điểm ngày hôm qua có thể thực sự làm hại điểm số ngày hôm nay khi các thuật toán được cải thiện và các lập trình viên nghĩ ra cách phát hiện mọi nỗ lực quảng bá đáng ngờ. Một số bản cập nhật thuật toán thậm chí đã trừng phạt những trang web bị coi là thực hiện các phương pháp tăng giá trị trang không chính đáng, bằng cách chủ động hạ thấp điểm số trang của họ.</w:t>
      </w:r>
    </w:p>
    <w:p>
      <w:pPr>
        <w:pStyle w:val="Heading2"/>
      </w:pPr>
      <w:r>
        <w:rPr>
          <w:rFonts w:ascii="Calibri" w:hAnsi="Calibri"/>
          <w:b/>
          <w:i w:val="0"/>
          <w:sz w:val="32"/>
        </w:rPr>
        <w:t>Tuổi thọ trực tuyến</w:t>
      </w:r>
    </w:p>
    <w:p>
      <w:pPr>
        <w:spacing w:after="80"/>
      </w:pPr>
      <w:r>
        <w:rPr>
          <w:b/>
          <w:i w:val="0"/>
        </w:rPr>
        <w:t>Tuổi thọ trực tuyến</w:t>
      </w:r>
      <w:r>
        <w:rPr>
          <w:b w:val="0"/>
          <w:i w:val="0"/>
        </w:rPr>
        <w:t xml:space="preserve"> (online lifespan) là khoảng thời gian mà một infographic còn giữ được tính liên quan đối với khán giả. Việc chọn chủ đề và dữ liệu ở đây là cực kỳ quan trọng. Khi chọn chủ đề cho một infographic, nhiều công ty không hiểu được tầm quan trọng của tuổi thọ trực tuyến.</w:t>
      </w:r>
    </w:p>
    <w:p>
      <w:pPr>
        <w:spacing w:after="80"/>
      </w:pPr>
      <w:r>
        <w:rPr>
          <w:b w:val="0"/>
          <w:i w:val="0"/>
        </w:rPr>
        <w:t>Dưới góc nhìn của một nhà thiết kế, thường thì việc lấp đầy một thiết kế infographic bằng thông tin mới, đang thịnh hành cũng tốn thời gian và công sức tương đương với việc đưa vào những thông tin có giá trị lâu dài cho người đọc. Về mặt tài chính, chi phí để thiết kế một infographic chỉ nổi tiếng trong một tuần cũng ngang ngửa với chi phí thiết kế một infographic hữu ích cho người đọc trong một năm hoặc hơn. Thiết kế infographic sẽ có kích thước tương đương, với lượng minh họa, văn bản và trực quan hóa dữ liệu tương tự nhau.</w:t>
      </w:r>
    </w:p>
    <w:p>
      <w:pPr>
        <w:spacing w:after="80"/>
      </w:pPr>
      <w:r>
        <w:rPr>
          <w:b w:val="0"/>
          <w:i w:val="0"/>
        </w:rPr>
        <w:t>Bạn cần cân nhắc mục tiêu của dự án infographic khi chọn chủ đề và phạm vi dữ liệu đưa vào. Nếu mục tiêu của dự án infographic là để thu hút lưu lượng truy cập và xây dựng liên kết đến trang web công ty, bạn không muốn một infographic sẽ lỗi thời hoặc bị lãng quên một tuần sau khi xuất bản. Nếu mục tiêu là tăng nhận diện thương hiệu trong thời gian ngắn, một chủ đề nóng, đang thịnh hành có thể thành công hơn.</w:t>
      </w:r>
    </w:p>
    <w:p>
      <w:pPr>
        <w:spacing w:after="80"/>
      </w:pPr>
      <w:r>
        <w:rPr>
          <w:b w:val="0"/>
          <w:i w:val="0"/>
        </w:rPr>
        <w:t>Dưới góc nhìn SEO, các lượt xem và liên kết gần đây thường được đánh trọng số cao hơn. Vì vậy, ngay cả khi bạn xuất bản một infographic lan truyền mạnh, nếu điều đó xảy ra từ ba năm trước, nó có lẽ không còn mang lại nhiều tác động tích cực cho thứ hạng điểm công cụ tìm kiếm của bạn ở hiện tại.</w:t>
      </w:r>
    </w:p>
    <w:p>
      <w:pPr>
        <w:spacing w:after="80"/>
      </w:pPr>
      <w:r>
        <w:rPr>
          <w:b w:val="0"/>
          <w:i w:val="0"/>
        </w:rPr>
        <w:t>Vào ngày 1 tháng 5 năm 2011, tin tức lớn của ngày hôm đó là chiến dịch của Hoa Kỳ tiêu diệt Osama Bin Laden. Có một số thiết kế infographic được phát triển nhanh chóng và xuất bản trong vòng 24 giờ sau khi tin tức bùng nổ. Hình 3-8 cho thấy một trong những thiết kế này từ Column Five Media, làm rất tốt việc kể rõ câu chuyện về các sự kiện dẫn đến chiến dịch và trực quan hóa cho người đọc những gì đã biết về chiến dịch trong khu nhà của Bin Laden. Rất nhiều công sức đã được đổ vào việc tạo ra thiết kế trong một khoảng thời gian ngắn, và kết quả cuối cùng là một infographic được thiết kế tốt. Tuy nhiên, chủ đề gắn quá chặt với tin tức nóng thịnh hành của ngày hôm đó đến mức khi chu kỳ tin tức chuyển sang các câu chuyện khác, sự quan tâm đến infographic cũng biến mất. Vòng đời trực tuyến của infographic này chỉ khoảng một tuần. Sau đó, lượt xem và liên kết giảm nhanh chóng.</w:t>
      </w:r>
    </w:p>
    <w:p>
      <w:pPr>
        <w:jc w:val="center"/>
      </w:pPr>
      <w:r>
        <w:drawing>
          <wp:inline xmlns:a="http://schemas.openxmlformats.org/drawingml/2006/main" xmlns:pic="http://schemas.openxmlformats.org/drawingml/2006/picture">
            <wp:extent cx="5486400" cy="3313786"/>
            <wp:docPr id="84" name="Picture 84"/>
            <wp:cNvGraphicFramePr>
              <a:graphicFrameLocks noChangeAspect="1"/>
            </wp:cNvGraphicFramePr>
            <a:graphic>
              <a:graphicData uri="http://schemas.openxmlformats.org/drawingml/2006/picture">
                <pic:pic>
                  <pic:nvPicPr>
                    <pic:cNvPr id="0" name="c03f008.png"/>
                    <pic:cNvPicPr/>
                  </pic:nvPicPr>
                  <pic:blipFill>
                    <a:blip r:embed="rId92"/>
                    <a:stretch>
                      <a:fillRect/>
                    </a:stretch>
                  </pic:blipFill>
                  <pic:spPr>
                    <a:xfrm>
                      <a:off x="0" y="0"/>
                      <a:ext cx="5486400" cy="3313786"/>
                    </a:xfrm>
                    <a:prstGeom prst="rect"/>
                  </pic:spPr>
                </pic:pic>
              </a:graphicData>
            </a:graphic>
          </wp:inline>
        </w:drawing>
      </w:r>
    </w:p>
    <w:p>
      <w:pPr>
        <w:spacing w:after="160"/>
        <w:jc w:val="center"/>
      </w:pPr>
      <w:r>
        <w:rPr>
          <w:rFonts w:ascii="Calibri" w:hAnsi="Calibri"/>
          <w:b/>
          <w:i/>
          <w:sz w:val="19"/>
        </w:rPr>
        <w:t>HÌNH 3-8:</w:t>
      </w:r>
      <w:r>
        <w:rPr>
          <w:rFonts w:ascii="Calibri" w:hAnsi="Calibri"/>
          <w:b w:val="0"/>
          <w:i/>
          <w:sz w:val="19"/>
        </w:rPr>
        <w:t xml:space="preserve"> Tin nóng như một chủ đề infographic: vòng đời trực tuyến = một tuần </w:t>
      </w:r>
      <w:r>
        <w:rPr>
          <w:rFonts w:ascii="Calibri" w:hAnsi="Calibri"/>
          <w:b w:val="0"/>
          <w:i/>
          <w:sz w:val="19"/>
        </w:rPr>
        <w:t>coolinfographics.com/Figure-3-8</w:t>
      </w:r>
      <w:r>
        <w:rPr>
          <w:rFonts w:ascii="Calibri" w:hAnsi="Calibri"/>
          <w:b w:val="0"/>
          <w:i/>
          <w:sz w:val="19"/>
        </w:rPr>
        <w:t xml:space="preserve"> </w:t>
      </w:r>
      <w:r>
        <w:rPr>
          <w:rFonts w:ascii="Calibri" w:hAnsi="Calibri"/>
          <w:b w:val="0"/>
          <w:i/>
          <w:sz w:val="19"/>
        </w:rPr>
        <w:t xml:space="preserve">Nguồn: </w:t>
      </w:r>
      <w:r>
        <w:rPr>
          <w:rFonts w:ascii="Calibri" w:hAnsi="Calibri"/>
          <w:b w:val="0"/>
          <w:i/>
          <w:sz w:val="19"/>
        </w:rPr>
        <w:t>Bringing Down Bin Laden</w:t>
      </w:r>
      <w:r>
        <w:rPr>
          <w:rFonts w:ascii="Calibri" w:hAnsi="Calibri"/>
          <w:b w:val="0"/>
          <w:i/>
          <w:sz w:val="19"/>
        </w:rPr>
        <w:t>, Column Five Media</w:t>
      </w:r>
    </w:p>
    <w:p>
      <w:pPr>
        <w:spacing w:after="80"/>
      </w:pPr>
      <w:r>
        <w:rPr>
          <w:b w:val="0"/>
          <w:i w:val="0"/>
        </w:rPr>
        <w:t xml:space="preserve">Áp phích </w:t>
      </w:r>
      <w:r>
        <w:rPr>
          <w:b w:val="0"/>
          <w:i/>
        </w:rPr>
        <w:t>Death &amp; Taxes 2014</w:t>
      </w:r>
      <w:r>
        <w:rPr>
          <w:b w:val="0"/>
          <w:i w:val="0"/>
        </w:rPr>
        <w:t xml:space="preserve"> trong Hình 3-9 là một thiết kế phổ biến trực quan hóa ngân sách đề xuất của Tổng thống và được thiết kế lại, xuất bản lại mỗi năm. Đây là một công việc khổng lồ đối với các nhà thiết kế, và thiết kế cuối cùng trở nên lỗi thời một năm sau đó khi chu kỳ ngân sách mới bắt đầu. Vòng đời trực tuyến của nó kéo dài một năm.</w:t>
      </w:r>
    </w:p>
    <w:p>
      <w:pPr>
        <w:jc w:val="center"/>
      </w:pPr>
      <w:r>
        <w:drawing>
          <wp:inline xmlns:a="http://schemas.openxmlformats.org/drawingml/2006/main" xmlns:pic="http://schemas.openxmlformats.org/drawingml/2006/picture">
            <wp:extent cx="5486400" cy="3650285"/>
            <wp:docPr id="85" name="Picture 85"/>
            <wp:cNvGraphicFramePr>
              <a:graphicFrameLocks noChangeAspect="1"/>
            </wp:cNvGraphicFramePr>
            <a:graphic>
              <a:graphicData uri="http://schemas.openxmlformats.org/drawingml/2006/picture">
                <pic:pic>
                  <pic:nvPicPr>
                    <pic:cNvPr id="0" name="c03f009.png"/>
                    <pic:cNvPicPr/>
                  </pic:nvPicPr>
                  <pic:blipFill>
                    <a:blip r:embed="rId93"/>
                    <a:stretch>
                      <a:fillRect/>
                    </a:stretch>
                  </pic:blipFill>
                  <pic:spPr>
                    <a:xfrm>
                      <a:off x="0" y="0"/>
                      <a:ext cx="5486400" cy="3650285"/>
                    </a:xfrm>
                    <a:prstGeom prst="rect"/>
                  </pic:spPr>
                </pic:pic>
              </a:graphicData>
            </a:graphic>
          </wp:inline>
        </w:drawing>
      </w:r>
    </w:p>
    <w:p>
      <w:pPr>
        <w:spacing w:after="160"/>
        <w:jc w:val="center"/>
      </w:pPr>
      <w:r>
        <w:rPr>
          <w:rFonts w:ascii="Calibri" w:hAnsi="Calibri"/>
          <w:b/>
          <w:i/>
          <w:sz w:val="19"/>
        </w:rPr>
        <w:t>HÌNH 3-9:</w:t>
      </w:r>
      <w:r>
        <w:rPr>
          <w:rFonts w:ascii="Calibri" w:hAnsi="Calibri"/>
          <w:b w:val="0"/>
          <w:i/>
          <w:sz w:val="19"/>
        </w:rPr>
        <w:t xml:space="preserve"> Vòng đời trực tuyến kéo dài chừng nào dữ liệu còn mới: dữ liệu ngân sách = một năm </w:t>
      </w:r>
      <w:r>
        <w:rPr>
          <w:rFonts w:ascii="Calibri" w:hAnsi="Calibri"/>
          <w:b w:val="0"/>
          <w:i/>
          <w:sz w:val="19"/>
        </w:rPr>
        <w:t>coolinfographics.com/Figure-3-9</w:t>
      </w:r>
      <w:r>
        <w:rPr>
          <w:rFonts w:ascii="Calibri" w:hAnsi="Calibri"/>
          <w:b w:val="0"/>
          <w:i/>
          <w:sz w:val="19"/>
        </w:rPr>
        <w:t xml:space="preserve"> </w:t>
      </w:r>
      <w:r>
        <w:rPr>
          <w:rFonts w:ascii="Calibri" w:hAnsi="Calibri"/>
          <w:b w:val="0"/>
          <w:i/>
          <w:sz w:val="19"/>
        </w:rPr>
        <w:t xml:space="preserve">Nguồn: </w:t>
      </w:r>
      <w:r>
        <w:rPr>
          <w:rFonts w:ascii="Calibri" w:hAnsi="Calibri"/>
          <w:b w:val="0"/>
          <w:i/>
          <w:sz w:val="19"/>
        </w:rPr>
        <w:t>Death &amp; Taxes 2014</w:t>
      </w:r>
      <w:r>
        <w:rPr>
          <w:rFonts w:ascii="Calibri" w:hAnsi="Calibri"/>
          <w:b w:val="0"/>
          <w:i/>
          <w:sz w:val="19"/>
        </w:rPr>
        <w:t>, Timeplots</w:t>
      </w:r>
    </w:p>
    <w:p>
      <w:pPr>
        <w:spacing w:after="80"/>
      </w:pPr>
      <w:r>
        <w:rPr>
          <w:b w:val="0"/>
          <w:i w:val="0"/>
        </w:rPr>
        <w:t xml:space="preserve">Nhiều thiết kế có thể có vòng đời dài hơn đáng kể. </w:t>
      </w:r>
      <w:r>
        <w:rPr>
          <w:b w:val="0"/>
          <w:i/>
        </w:rPr>
        <w:t>The History of Halloween</w:t>
      </w:r>
      <w:r>
        <w:rPr>
          <w:b w:val="0"/>
          <w:i w:val="0"/>
        </w:rPr>
        <w:t xml:space="preserve"> trong Hình 3-10 từ FrightCatalog.com là một trường hợp khá đặc biệt. Infographic này là một dòng thời gian các sự kiện dẫn đến ngày lễ Halloween hiện đại, nên dù vòng đời trực tuyến của nó sẽ kéo dài nhiều năm, nó chủ yếu chỉ liên quan trong tháng Mười. Điều này thực ra lại rất hợp lý cho nhà xuất bản, một nhà bán lẻ trang phục Halloween trực tuyến, vì nó gia tăng lượt truy cập và lưu lượng vào tháng bận rộn nhất của họ…mỗi năm.</w:t>
      </w:r>
    </w:p>
    <w:p>
      <w:pPr>
        <w:jc w:val="center"/>
      </w:pPr>
      <w:r>
        <w:drawing>
          <wp:inline xmlns:a="http://schemas.openxmlformats.org/drawingml/2006/main" xmlns:pic="http://schemas.openxmlformats.org/drawingml/2006/picture">
            <wp:extent cx="5486400" cy="3584448"/>
            <wp:docPr id="86" name="Picture 86"/>
            <wp:cNvGraphicFramePr>
              <a:graphicFrameLocks noChangeAspect="1"/>
            </wp:cNvGraphicFramePr>
            <a:graphic>
              <a:graphicData uri="http://schemas.openxmlformats.org/drawingml/2006/picture">
                <pic:pic>
                  <pic:nvPicPr>
                    <pic:cNvPr id="0" name="c03f010.png"/>
                    <pic:cNvPicPr/>
                  </pic:nvPicPr>
                  <pic:blipFill>
                    <a:blip r:embed="rId94"/>
                    <a:stretch>
                      <a:fillRect/>
                    </a:stretch>
                  </pic:blipFill>
                  <pic:spPr>
                    <a:xfrm>
                      <a:off x="0" y="0"/>
                      <a:ext cx="5486400" cy="3584448"/>
                    </a:xfrm>
                    <a:prstGeom prst="rect"/>
                  </pic:spPr>
                </pic:pic>
              </a:graphicData>
            </a:graphic>
          </wp:inline>
        </w:drawing>
      </w:r>
    </w:p>
    <w:p>
      <w:pPr>
        <w:spacing w:after="160"/>
        <w:jc w:val="center"/>
      </w:pPr>
      <w:r>
        <w:rPr>
          <w:rFonts w:ascii="Calibri" w:hAnsi="Calibri"/>
          <w:b/>
          <w:i/>
          <w:sz w:val="19"/>
        </w:rPr>
        <w:t>HÌNH 3-10:</w:t>
      </w:r>
      <w:r>
        <w:rPr>
          <w:rFonts w:ascii="Calibri" w:hAnsi="Calibri"/>
          <w:b w:val="0"/>
          <w:i/>
          <w:sz w:val="19"/>
        </w:rPr>
        <w:t xml:space="preserve"> Vòng đời trực tuyến = một tháng, mỗi năm </w:t>
      </w:r>
      <w:r>
        <w:rPr>
          <w:rFonts w:ascii="Calibri" w:hAnsi="Calibri"/>
          <w:b w:val="0"/>
          <w:i/>
          <w:sz w:val="19"/>
        </w:rPr>
        <w:t>coolinfographics.com/Figure-3-10</w:t>
      </w:r>
      <w:r>
        <w:rPr>
          <w:rFonts w:ascii="Calibri" w:hAnsi="Calibri"/>
          <w:b w:val="0"/>
          <w:i/>
          <w:sz w:val="19"/>
        </w:rPr>
        <w:t xml:space="preserve"> </w:t>
      </w:r>
      <w:r>
        <w:rPr>
          <w:rFonts w:ascii="Calibri" w:hAnsi="Calibri"/>
          <w:b w:val="0"/>
          <w:i/>
          <w:sz w:val="19"/>
        </w:rPr>
        <w:t xml:space="preserve">Nguồn: </w:t>
      </w:r>
      <w:r>
        <w:rPr>
          <w:rFonts w:ascii="Calibri" w:hAnsi="Calibri"/>
          <w:b w:val="0"/>
          <w:i/>
          <w:sz w:val="19"/>
        </w:rPr>
        <w:t>The Visual History of Halloween</w:t>
      </w:r>
      <w:r>
        <w:rPr>
          <w:rFonts w:ascii="Calibri" w:hAnsi="Calibri"/>
          <w:b w:val="0"/>
          <w:i/>
          <w:sz w:val="19"/>
        </w:rPr>
        <w:t>, FrightCatalog.com</w:t>
      </w:r>
    </w:p>
    <w:p>
      <w:pPr>
        <w:spacing w:after="80"/>
      </w:pPr>
      <w:r>
        <w:rPr>
          <w:b w:val="0"/>
          <w:i w:val="0"/>
        </w:rPr>
        <w:t xml:space="preserve">Vòng đời trực tuyến của infographic </w:t>
      </w:r>
      <w:r>
        <w:rPr>
          <w:b w:val="0"/>
          <w:i/>
        </w:rPr>
        <w:t>Pairing of Wine &amp; Food</w:t>
      </w:r>
      <w:r>
        <w:rPr>
          <w:b w:val="0"/>
          <w:i w:val="0"/>
        </w:rPr>
        <w:t xml:space="preserve"> trong Hình 3-11 cũng kéo dài nhiều năm. Hai mươi năm nữa, thông tin vẫn sẽ như vậy, và thiết kế vẫn sẽ liên quan đến người đọc. Đâu phải tự nhiên rượu vang tráng miệng lại hợp với rau củ!</w:t>
      </w:r>
    </w:p>
    <w:p>
      <w:pPr>
        <w:jc w:val="center"/>
      </w:pPr>
      <w:r>
        <w:drawing>
          <wp:inline xmlns:a="http://schemas.openxmlformats.org/drawingml/2006/main" xmlns:pic="http://schemas.openxmlformats.org/drawingml/2006/picture">
            <wp:extent cx="5486400" cy="3796589"/>
            <wp:docPr id="87" name="Picture 87"/>
            <wp:cNvGraphicFramePr>
              <a:graphicFrameLocks noChangeAspect="1"/>
            </wp:cNvGraphicFramePr>
            <a:graphic>
              <a:graphicData uri="http://schemas.openxmlformats.org/drawingml/2006/picture">
                <pic:pic>
                  <pic:nvPicPr>
                    <pic:cNvPr id="0" name="c03f011.png"/>
                    <pic:cNvPicPr/>
                  </pic:nvPicPr>
                  <pic:blipFill>
                    <a:blip r:embed="rId95"/>
                    <a:stretch>
                      <a:fillRect/>
                    </a:stretch>
                  </pic:blipFill>
                  <pic:spPr>
                    <a:xfrm>
                      <a:off x="0" y="0"/>
                      <a:ext cx="5486400" cy="3796589"/>
                    </a:xfrm>
                    <a:prstGeom prst="rect"/>
                  </pic:spPr>
                </pic:pic>
              </a:graphicData>
            </a:graphic>
          </wp:inline>
        </w:drawing>
      </w:r>
    </w:p>
    <w:p>
      <w:pPr>
        <w:spacing w:after="160"/>
        <w:jc w:val="center"/>
      </w:pPr>
      <w:r>
        <w:rPr>
          <w:rFonts w:ascii="Calibri" w:hAnsi="Calibri"/>
          <w:b/>
          <w:i/>
          <w:sz w:val="19"/>
        </w:rPr>
        <w:t>HÌNH 3-11:</w:t>
      </w:r>
      <w:r>
        <w:rPr>
          <w:rFonts w:ascii="Calibri" w:hAnsi="Calibri"/>
          <w:b w:val="0"/>
          <w:i/>
          <w:sz w:val="19"/>
        </w:rPr>
        <w:t xml:space="preserve"> Đối với các chủ đề thông tin chung, vòng đời trực tuyến = nhiều năm </w:t>
      </w:r>
      <w:r>
        <w:rPr>
          <w:rFonts w:ascii="Calibri" w:hAnsi="Calibri"/>
          <w:b w:val="0"/>
          <w:i/>
          <w:sz w:val="19"/>
        </w:rPr>
        <w:t>coolinfographics.com/Figure-3-11</w:t>
      </w:r>
      <w:r>
        <w:rPr>
          <w:rFonts w:ascii="Calibri" w:hAnsi="Calibri"/>
          <w:b w:val="0"/>
          <w:i/>
          <w:sz w:val="19"/>
        </w:rPr>
        <w:t xml:space="preserve"> </w:t>
      </w:r>
      <w:r>
        <w:rPr>
          <w:rFonts w:ascii="Calibri" w:hAnsi="Calibri"/>
          <w:b w:val="0"/>
          <w:i/>
          <w:sz w:val="19"/>
        </w:rPr>
        <w:t xml:space="preserve">Nguồn: </w:t>
      </w:r>
      <w:r>
        <w:rPr>
          <w:rFonts w:ascii="Calibri" w:hAnsi="Calibri"/>
          <w:b w:val="0"/>
          <w:i/>
          <w:sz w:val="19"/>
        </w:rPr>
        <w:t>Pairing Wine &amp; Food</w:t>
      </w:r>
      <w:r>
        <w:rPr>
          <w:rFonts w:ascii="Calibri" w:hAnsi="Calibri"/>
          <w:b w:val="0"/>
          <w:i/>
          <w:sz w:val="19"/>
        </w:rPr>
        <w:t>, Wine Folly</w:t>
      </w:r>
    </w:p>
    <w:p>
      <w:pPr>
        <w:spacing w:after="80"/>
      </w:pPr>
      <w:r>
        <w:rPr>
          <w:b w:val="0"/>
          <w:i w:val="0"/>
        </w:rPr>
        <w:t>Vòng đời trực tuyến có thể tạo ra khác biệt lớn đối với giá trị SEO lâu dài của bất kỳ infographic nào và nên là một phần không thể thiếu trong quá trình chọn chủ đề.</w:t>
      </w:r>
    </w:p>
    <w:p>
      <w:pPr>
        <w:pStyle w:val="Heading2"/>
      </w:pPr>
      <w:r>
        <w:rPr>
          <w:rFonts w:ascii="Calibri" w:hAnsi="Calibri"/>
          <w:b/>
          <w:i w:val="0"/>
          <w:sz w:val="32"/>
        </w:rPr>
        <w:t>Chiến lược phát hành infographic</w:t>
      </w:r>
    </w:p>
    <w:p>
      <w:pPr>
        <w:spacing w:after="80"/>
      </w:pPr>
      <w:r>
        <w:rPr>
          <w:b w:val="0"/>
          <w:i w:val="0"/>
        </w:rPr>
        <w:t>Thật đáng thất vọng khi thấy bao nhiêu công ty xuất bản infographic mới của họ lên mạng, rồi chỉ ngồi chờ người ta tìm đến. Nhiều công ty sẽ dành rất nhiều thời gian và nguồn lực để nghiên cứu dữ liệu và thiết kế một infographic tốt nhưng lại chọn không bỏ chút công sức nào vào việc tiếp thị hay quảng bá infographic đó. Infographic là những mẩu nội dung cần được hỗ trợ tiếp thị nhiều như các bài viết, video, quảng cáo và thậm chí cả sản phẩm.</w:t>
      </w:r>
    </w:p>
    <w:p>
      <w:pPr>
        <w:spacing w:after="80"/>
      </w:pPr>
      <w:r>
        <w:rPr>
          <w:b w:val="0"/>
          <w:i w:val="0"/>
        </w:rPr>
        <w:t>Trước khi một công ty xuất bản một infographic, họ nên cân nhắc kỹ lưỡng một Chiến lược phát hành infographic toàn diện để quảng bá infographic đó. Khi bạn đã có một thiết kế infographic tốt sẵn sàng xuất bản, bạn muốn chắc chắn rằng mình tối đa hóa lợi ích nhận được từ infographic đó.</w:t>
      </w:r>
    </w:p>
    <w:p>
      <w:pPr>
        <w:spacing w:after="80"/>
      </w:pPr>
      <w:r>
        <w:rPr>
          <w:b w:val="0"/>
          <w:i w:val="0"/>
        </w:rPr>
        <w:t>Sau đây là ba bước then chốt trong quy trình phát hành infographic:</w:t>
      </w:r>
    </w:p>
    <w:p>
      <w:pPr>
        <w:spacing w:after="80"/>
        <w:ind w:left="360"/>
      </w:pPr>
      <w:r>
        <w:t xml:space="preserve">1. </w:t>
      </w:r>
      <w:r>
        <w:rPr>
          <w:b w:val="0"/>
          <w:i w:val="0"/>
        </w:rPr>
        <w:t>Trang đích</w:t>
      </w:r>
    </w:p>
    <w:p>
      <w:pPr>
        <w:spacing w:after="80"/>
        <w:ind w:left="360"/>
      </w:pPr>
      <w:r>
        <w:t xml:space="preserve">2. </w:t>
      </w:r>
      <w:r>
        <w:rPr>
          <w:b w:val="0"/>
          <w:i w:val="0"/>
        </w:rPr>
        <w:t>Tự quảng bá</w:t>
      </w:r>
    </w:p>
    <w:p>
      <w:pPr>
        <w:spacing w:after="80"/>
        <w:ind w:left="360"/>
      </w:pPr>
      <w:r>
        <w:t xml:space="preserve">3. </w:t>
      </w:r>
      <w:r>
        <w:rPr>
          <w:b w:val="0"/>
          <w:i w:val="0"/>
        </w:rPr>
        <w:t>Tiếp cận</w:t>
      </w:r>
    </w:p>
    <w:p>
      <w:pPr>
        <w:spacing w:after="80"/>
      </w:pPr>
      <w:r>
        <w:rPr>
          <w:b w:val="0"/>
          <w:i w:val="0"/>
        </w:rPr>
        <w:t>Một công ty không nhất thiết phải thực hiện tất cả các bước này, nhưng nỗ lực bỏ ra cho việc quảng bá có thể cải thiện đáng kể sự thành công khi xuất bản một infographic. Phần lớn hoạt động này chỉ là cam kết nỗ lực từ phía công ty và không tốn nhiều tiền thêm.</w:t>
      </w:r>
    </w:p>
    <w:p>
      <w:pPr>
        <w:pStyle w:val="Heading3"/>
      </w:pPr>
      <w:r>
        <w:rPr>
          <w:rFonts w:ascii="Calibri" w:hAnsi="Calibri"/>
          <w:b/>
          <w:i w:val="0"/>
          <w:sz w:val="26"/>
        </w:rPr>
        <w:t>Trang đích</w:t>
      </w:r>
    </w:p>
    <w:p>
      <w:pPr>
        <w:spacing w:after="80"/>
      </w:pPr>
      <w:r>
        <w:rPr>
          <w:b w:val="0"/>
          <w:i w:val="0"/>
        </w:rPr>
        <w:t>Câu hỏi đầu tiên cần giải quyết là: "Bạn nên xuất bản infographic ở đâu?" Infographic có thể được xuất bản trực tuyến theo hàng trăm cách khác nhau, nhưng nhiều cách trong số đó không hiệu quả. Bạn nên lưu trữ infographic trên trang web của riêng mình, trang Flickr của bạn, dưới dạng ảnh trên Facebook, trong bài đăng khách trên một trang khác, trên một trang thư viện infographic, hay trong một bài blog?</w:t>
      </w:r>
    </w:p>
    <w:p>
      <w:pPr>
        <w:spacing w:after="80"/>
      </w:pPr>
      <w:r>
        <w:rPr>
          <w:b w:val="0"/>
          <w:i w:val="0"/>
        </w:rPr>
        <w:t>Câu trả lời phụ thuộc vào mục tiêu của công ty cho dự án infographic. Thông thường, một công ty muốn thu hút liên kết và khách truy cập đến trang web của mình. Trong trường hợp đó, công ty nên tạo một trang đích infographic chuyên dụng trong trang web của chính mình. Bằng cách đó, nó nằm trên một trang mà công ty kiểm soát và không phụ thuộc vào bất kỳ công ty hay dịch vụ bên ngoài nào. Ngoài ra, việc xuất bản và lưu trữ infographic trên trang chuyên dụng của riêng mình sẽ nhận được tất cả lợi ích từ các liên kết và lượt xem trang, đồng thời giữ toàn quyền kiểm soát nội dung trên trang.</w:t>
      </w:r>
    </w:p>
    <w:p>
      <w:pPr>
        <w:spacing w:after="80"/>
      </w:pPr>
      <w:r>
        <w:rPr>
          <w:b w:val="0"/>
          <w:i w:val="0"/>
        </w:rPr>
        <w:t>Trang đích nên có một URL ngắn gọn, đơn giản, có thể được dùng làm đích đến rõ ràng cho các liên kết đến infographic. Bằng cách hướng tất cả lưu lượng truy cập và liên kết đến một trang đích chuyên dụng duy nhất, nó có cơ hội tốt nhất để đạt điểm cao trong xếp hạng công cụ tìm kiếm, thay vì phân tán các liên kết ra nhiều vị trí. Ngoài ra, nhiều người sẽ gõ địa chỉ trang web để tìm infographic, nên một URL ngắn gọn và đơn giản có thể rất quan trọng. Một URL dài dòng, phức tạp có thể khiến khách truy cập nản lòng.</w:t>
      </w:r>
    </w:p>
    <w:p>
      <w:pPr>
        <w:spacing w:after="80"/>
      </w:pPr>
      <w:r>
        <w:rPr>
          <w:b w:val="0"/>
          <w:i w:val="0"/>
        </w:rPr>
        <w:t>Tuy nhiên, vẫn có những ngoại lệ. Nếu mục tiêu là xây dựng lượng người theo dõi cho Trang Fan Facebook của công ty, thì việc phát triển một infographic và xuất bản nó dưới dạng nội dung hình ảnh mới trên Facebook là hoàn toàn chấp nhận được. Các liên kết sẽ mang người mới đến trang Facebook của công ty và thu hút người theo dõi mới.</w:t>
      </w:r>
    </w:p>
    <w:p>
      <w:pPr>
        <w:pStyle w:val="Heading4"/>
      </w:pPr>
      <w:r>
        <w:rPr>
          <w:rFonts w:ascii="Calibri" w:hAnsi="Calibri"/>
          <w:b/>
          <w:i w:val="0"/>
          <w:sz w:val="23"/>
        </w:rPr>
        <w:t>Vấn đề về hình ảnh</w:t>
      </w:r>
    </w:p>
    <w:p>
      <w:pPr>
        <w:spacing w:after="80"/>
      </w:pPr>
      <w:r>
        <w:rPr>
          <w:b w:val="0"/>
          <w:i w:val="0"/>
        </w:rPr>
        <w:t>Khi nói đến infographic, đây là vấn đề. Hình 3-12 cho thấy infographic của bạn trông như thế nào đối với các con nhện công cụ tìm kiếm. Nó chỉ là một tài nguyên hình ảnh trên trang mà không có nội dung, bởi vì các con nhện web thu thập nội dung từ các trang không thể biết được nội dung trong một hình ảnh hay infographic là gì. Chúng không thể xác định chủ đề, từ khóa, nguồn dữ liệu, thông điệp chính hay bất kỳ thông tin liên quan nào của bạn. Không có văn bản để thu thập và phân tích, con nhện không có gì để gửi trả về chỉ mục của công cụ tìm kiếm.</w:t>
      </w:r>
    </w:p>
    <w:p>
      <w:pPr>
        <w:jc w:val="center"/>
      </w:pPr>
      <w:r>
        <w:drawing>
          <wp:inline xmlns:a="http://schemas.openxmlformats.org/drawingml/2006/main" xmlns:pic="http://schemas.openxmlformats.org/drawingml/2006/picture">
            <wp:extent cx="2733675" cy="7143750"/>
            <wp:docPr id="88" name="Picture 88"/>
            <wp:cNvGraphicFramePr>
              <a:graphicFrameLocks noChangeAspect="1"/>
            </wp:cNvGraphicFramePr>
            <a:graphic>
              <a:graphicData uri="http://schemas.openxmlformats.org/drawingml/2006/picture">
                <pic:pic>
                  <pic:nvPicPr>
                    <pic:cNvPr id="0" name="c03f012.png"/>
                    <pic:cNvPicPr/>
                  </pic:nvPicPr>
                  <pic:blipFill>
                    <a:blip r:embed="rId96"/>
                    <a:stretch>
                      <a:fillRect/>
                    </a:stretch>
                  </pic:blipFill>
                  <pic:spPr>
                    <a:xfrm>
                      <a:off x="0" y="0"/>
                      <a:ext cx="2733675" cy="7143750"/>
                    </a:xfrm>
                    <a:prstGeom prst="rect"/>
                  </pic:spPr>
                </pic:pic>
              </a:graphicData>
            </a:graphic>
          </wp:inline>
        </w:drawing>
      </w:r>
    </w:p>
    <w:p>
      <w:pPr>
        <w:spacing w:after="160"/>
        <w:jc w:val="center"/>
      </w:pPr>
      <w:r>
        <w:rPr>
          <w:rFonts w:ascii="Calibri" w:hAnsi="Calibri"/>
          <w:b/>
          <w:i/>
          <w:sz w:val="19"/>
        </w:rPr>
        <w:t>HÌNH 3-12:</w:t>
      </w:r>
      <w:r>
        <w:rPr>
          <w:rFonts w:ascii="Calibri" w:hAnsi="Calibri"/>
          <w:b w:val="0"/>
          <w:i/>
          <w:sz w:val="19"/>
        </w:rPr>
        <w:t xml:space="preserve"> Các công cụ tìm kiếm chỉ thấy một tài nguyên hình ảnh trống trên trang web.</w:t>
      </w:r>
    </w:p>
    <w:p>
      <w:pPr>
        <w:spacing w:after="80"/>
      </w:pPr>
      <w:r>
        <w:rPr>
          <w:b w:val="0"/>
          <w:i w:val="0"/>
        </w:rPr>
        <w:t xml:space="preserve">Các công cụ tìm kiếm đã bắt đầu thử nghiệm phần mềm nhận diện khuôn mặt, nhận dạng ký tự quang học (OCR) và các tìm kiếm hình ảnh tương tự để thêm ngữ cảnh cho một hình ảnh, nhưng những công cụ này không hiệu quả lắm. Người xuất bản infographic phải tự nói cho các công cụ tìm kiếm biết tất cả về infographic bằng cách thêm văn bản vào trang, cả hiển thị lẫn ẩn. Trang web HTML chuyên dụng nơi lưu trữ infographic gốc, kích thước đầy đủ trực tuyến được gọi là </w:t>
      </w:r>
      <w:r>
        <w:rPr>
          <w:b/>
          <w:i w:val="0"/>
        </w:rPr>
        <w:t>trang đích infographic</w:t>
      </w:r>
      <w:r>
        <w:rPr>
          <w:b w:val="0"/>
          <w:i w:val="0"/>
        </w:rPr>
        <w:t>. Bạn cần thêm văn bản vào trang mô tả nội dung và sử dụng các từ khóa mà bạn muốn liên kết với infographic. Văn bản chính là thứ quyết định ngữ cảnh và mức độ liên quan của infographic, và cũng là cách duy nhất để một công cụ tìm kiếm thực sự biết khi nào nên hiển thị liên kết đến infographic khi nó hiển thị kết quả tìm kiếm cho người dùng.</w:t>
      </w:r>
    </w:p>
    <w:p>
      <w:pPr>
        <w:spacing w:after="80"/>
      </w:pPr>
      <w:r>
        <w:rPr>
          <w:b w:val="0"/>
          <w:i w:val="0"/>
        </w:rPr>
        <w:t xml:space="preserve">Có một số yếu tố trang quan trọng nên được đưa vào một trang đích infographic. Với mục đích này, hãy tưởng tượng xuất bản một infographic hư cấu có tên </w:t>
      </w:r>
      <w:r>
        <w:rPr>
          <w:b w:val="0"/>
          <w:i/>
        </w:rPr>
        <w:t>Các chiến lược SEO được các chuyên gia sử dụng</w:t>
      </w:r>
      <w:r>
        <w:rPr>
          <w:b w:val="0"/>
          <w:i w:val="0"/>
        </w:rPr>
        <w:t>. Điều này không tồn tại như một infographic trên Internet ngày nay, nhưng có thể sẽ có trong tương lai. Với mục đích của ví dụ này, cũng hãy giả định đây là một infographic được thiết kế tốt, kể một câu chuyện hấp dẫn về mặt thị giác mà mọi người sẽ muốn chia sẻ. Đó có thể là một giả định lớn, nhưng nếu bạn bắt đầu với một thiết kế tồi, phần lớn nỗ lực hỗ trợ việc phát hành infographic này sẽ không có nhiều tác động.</w:t>
      </w:r>
    </w:p>
    <w:p>
      <w:pPr>
        <w:pStyle w:val="Heading4"/>
      </w:pPr>
      <w:r>
        <w:rPr>
          <w:rFonts w:ascii="Calibri" w:hAnsi="Calibri"/>
          <w:b/>
          <w:i w:val="0"/>
          <w:sz w:val="23"/>
        </w:rPr>
        <w:t>Từ khóa</w:t>
      </w:r>
    </w:p>
    <w:p>
      <w:pPr>
        <w:spacing w:after="80"/>
      </w:pPr>
      <w:r>
        <w:rPr>
          <w:b w:val="0"/>
          <w:i w:val="0"/>
        </w:rPr>
        <w:t>Nền tảng của bất kỳ chiến lược SEO nào là tập trung vào một danh sách ngắn các từ khóa. Từ khóa có thể được định nghĩa là những từ phổ biến nhất được nhập vào truy vấn tìm kiếm khi mọi người tìm kiếm thông tin về một chủ đề cụ thể. Các từ khóa khác nhau tồn tại cho các trang công ty khác nhau dựa trên sự khác biệt về ngành, sản phẩm, dịch vụ và thông tin mà mỗi công ty cung cấp—thậm chí các từ khóa khác nhau cho các trang khác nhau trên trang web của mỗi công ty.</w:t>
      </w:r>
    </w:p>
    <w:p>
      <w:pPr>
        <w:spacing w:after="80"/>
      </w:pPr>
      <w:r>
        <w:rPr>
          <w:b w:val="0"/>
          <w:i w:val="0"/>
        </w:rPr>
        <w:t xml:space="preserve">Các công ty muốn đảm bảo rằng các trang trên website của họ được các công cụ tìm kiếm đánh giá là có độ tin cậy cao và liên quan đến những từ khóa gắn với ngành kinh doanh của họ. Ví dụ đơn giản nhất, Nike muốn trở nên liên quan với các từ khóa như </w:t>
      </w:r>
      <w:r>
        <w:rPr>
          <w:b w:val="0"/>
          <w:i/>
        </w:rPr>
        <w:t>shoes</w:t>
      </w:r>
      <w:r>
        <w:rPr>
          <w:b w:val="0"/>
          <w:i w:val="0"/>
        </w:rPr>
        <w:t xml:space="preserve"> và </w:t>
      </w:r>
      <w:r>
        <w:rPr>
          <w:b w:val="0"/>
          <w:i/>
        </w:rPr>
        <w:t>footwear</w:t>
      </w:r>
      <w:r>
        <w:rPr>
          <w:b w:val="0"/>
          <w:i w:val="0"/>
        </w:rPr>
        <w:t xml:space="preserve">, còn Ford muốn trở nên liên quan với các từ khóa như </w:t>
      </w:r>
      <w:r>
        <w:rPr>
          <w:b w:val="0"/>
          <w:i/>
        </w:rPr>
        <w:t>cars</w:t>
      </w:r>
      <w:r>
        <w:rPr>
          <w:b w:val="0"/>
          <w:i w:val="0"/>
        </w:rPr>
        <w:t xml:space="preserve"> và </w:t>
      </w:r>
      <w:r>
        <w:rPr>
          <w:b w:val="0"/>
          <w:i/>
        </w:rPr>
        <w:t>trucks</w:t>
      </w:r>
      <w:r>
        <w:rPr>
          <w:b w:val="0"/>
          <w:i w:val="0"/>
        </w:rPr>
        <w:t>.</w:t>
      </w:r>
    </w:p>
    <w:p>
      <w:pPr>
        <w:spacing w:after="80"/>
      </w:pPr>
      <w:r>
        <w:rPr>
          <w:b w:val="0"/>
          <w:i w:val="0"/>
        </w:rPr>
        <w:t>Điều quan trọng là phải hiểu rõ những từ khóa mà mọi người thực sự đang dùng khi tìm kiếm. Nếu một đại lý ô tô tạo nội dung dùng từ "pre-owned car" (xe đã qua sử dụng), nội dung của họ có thể sẽ không xuất hiện trong kết quả tìm kiếm của người dùng từ khóa phổ biến hơn là "used car" (xe cũ). Đôi khi, các công cụ tìm kiếm sẽ hiểu rằng hai thuật ngữ này có liên quan với nhau, nhưng thường thì không. Bạn nên nghiên cứu trước để xác định những thuật ngữ phổ biến nhất đang được dùng để tìm nội dung tương tự.</w:t>
      </w:r>
    </w:p>
    <w:p>
      <w:pPr>
        <w:spacing w:after="80"/>
      </w:pPr>
      <w:r>
        <w:rPr>
          <w:b w:val="0"/>
          <w:i w:val="0"/>
        </w:rPr>
        <w:t>Khi xuất bản một infographic (đồ họa thông tin), sẽ rất hữu ích nếu bạn tạo một danh sách ngắn gọn, cụ thể các từ khóa mục tiêu mà bạn muốn infographic gắn liền với chúng, rồi dùng những từ khóa đó một cách nhất quán trên trang đích (landing page). Với infographic hư cấu của bạn, danh sách từ khóa có thể trông như thế này:</w:t>
      </w:r>
    </w:p>
    <w:p>
      <w:pPr>
        <w:spacing w:after="80"/>
        <w:ind w:left="360"/>
      </w:pPr>
      <w:r>
        <w:t xml:space="preserve">1. </w:t>
      </w:r>
      <w:r>
        <w:rPr>
          <w:b w:val="0"/>
          <w:i w:val="0"/>
        </w:rPr>
        <w:t>SEO</w:t>
      </w:r>
    </w:p>
    <w:p>
      <w:pPr>
        <w:spacing w:after="80"/>
        <w:ind w:left="360"/>
      </w:pPr>
      <w:r>
        <w:t xml:space="preserve">2. </w:t>
      </w:r>
      <w:r>
        <w:rPr>
          <w:b w:val="0"/>
          <w:i w:val="0"/>
        </w:rPr>
        <w:t>Search</w:t>
      </w:r>
    </w:p>
    <w:p>
      <w:pPr>
        <w:spacing w:after="80"/>
        <w:ind w:left="360"/>
      </w:pPr>
      <w:r>
        <w:t xml:space="preserve">3. </w:t>
      </w:r>
      <w:r>
        <w:rPr>
          <w:b w:val="0"/>
          <w:i w:val="0"/>
        </w:rPr>
        <w:t>Experts</w:t>
      </w:r>
    </w:p>
    <w:p>
      <w:pPr>
        <w:spacing w:after="80"/>
        <w:ind w:left="360"/>
      </w:pPr>
      <w:r>
        <w:t xml:space="preserve">4. </w:t>
      </w:r>
      <w:r>
        <w:rPr>
          <w:b w:val="0"/>
          <w:i w:val="0"/>
        </w:rPr>
        <w:t>Strategies</w:t>
      </w:r>
    </w:p>
    <w:p>
      <w:pPr>
        <w:spacing w:after="80"/>
        <w:ind w:left="360"/>
      </w:pPr>
      <w:r>
        <w:t xml:space="preserve">5. </w:t>
      </w:r>
      <w:r>
        <w:rPr>
          <w:b w:val="0"/>
          <w:i w:val="0"/>
        </w:rPr>
        <w:t>Marketing</w:t>
      </w:r>
    </w:p>
    <w:p>
      <w:pPr>
        <w:spacing w:after="80"/>
      </w:pPr>
      <w:r>
        <w:rPr>
          <w:b w:val="0"/>
          <w:i w:val="0"/>
        </w:rPr>
        <w:t>Ví dụ infographic hư cấu này khá đơn giản với các từ khóa đơn lẻ, nhưng bạn cũng có thể quảng bá các cụm từ khóa gồm nhiều từ.</w:t>
      </w:r>
    </w:p>
    <w:p>
      <w:pPr>
        <w:pStyle w:val="Heading4"/>
      </w:pPr>
      <w:r>
        <w:rPr>
          <w:rFonts w:ascii="Calibri" w:hAnsi="Calibri"/>
          <w:b/>
          <w:i w:val="0"/>
          <w:sz w:val="23"/>
        </w:rPr>
        <w:t>URL trang đích</w:t>
      </w:r>
    </w:p>
    <w:p>
      <w:pPr>
        <w:spacing w:after="80"/>
      </w:pPr>
      <w:r>
        <w:rPr>
          <w:b w:val="0"/>
          <w:i w:val="0"/>
        </w:rPr>
        <w:t>Các công cụ tìm kiếm sẽ xem xét những từ được dùng trong URL của trang đích chứa infographic trên website của bạn như một nơi tiềm năng để tìm từ khóa liên quan. Vì vậy, những URL tốt nhất là những URL dùng các từ tự nhiên, dễ để công cụ tìm kiếm phân tách, và dùng dấu gạch nối (hyphen) để tách rõ các từ ra, bởi vì dấu cách không được phép xuất hiện trong địa chỉ URL.</w:t>
      </w:r>
    </w:p>
    <w:p>
      <w:pPr>
        <w:spacing w:after="80"/>
      </w:pPr>
      <w:r>
        <w:rPr>
          <w:b w:val="0"/>
          <w:i w:val="0"/>
        </w:rPr>
        <w:t>Google đã công khai thừa nhận rằng họ coi dấu gạch nối là dấu phân tách từ, còn dấu gạch dưới (underscore) là dấu nối từ. Đừng dùng dấu gạch dưới trừ khi bạn cố ý muốn ghép các từ lại với nhau. Nếu bạn dùng dấu gạch dưới để tách các từ như SEO_Experts, công cụ tìm kiếm sẽ ghép các từ đó lại với nhau trong chỉ mục (index) thành một từ duy nhất là SEOExperts. Vì vậy, URL trang đích của bạn nên trông giống như thế này:</w:t>
      </w:r>
    </w:p>
    <w:p>
      <w:pPr>
        <w:spacing w:after="80"/>
      </w:pPr>
      <w:r>
        <w:rPr>
          <w:rFonts w:ascii="Consolas" w:hAnsi="Consolas"/>
          <w:b w:val="0"/>
          <w:i w:val="0"/>
          <w:sz w:val="20"/>
        </w:rPr>
        <w:t>http://coolinfographics.com/SEO-Strategies-Experts-Infographic.xhtml</w:t>
      </w:r>
    </w:p>
    <w:p>
      <w:pPr>
        <w:spacing w:after="80"/>
      </w:pPr>
      <w:r>
        <w:rPr>
          <w:b w:val="0"/>
          <w:i w:val="0"/>
        </w:rPr>
        <w:t>Việc giữ URL càng ngắn càng tốt cũng rất hữu ích, vì một số độc giả truy cập infographic của bạn bằng cách gõ trực tiếp địa chỉ.</w:t>
      </w:r>
    </w:p>
    <w:p>
      <w:pPr>
        <w:pStyle w:val="Heading4"/>
      </w:pPr>
      <w:r>
        <w:rPr>
          <w:rFonts w:ascii="Calibri" w:hAnsi="Calibri"/>
          <w:b/>
          <w:i w:val="0"/>
          <w:sz w:val="23"/>
        </w:rPr>
        <w:t>Thẻ tiêu đề (Title Tag)</w:t>
      </w:r>
    </w:p>
    <w:p>
      <w:pPr>
        <w:spacing w:after="80"/>
      </w:pPr>
      <w:r>
        <w:rPr>
          <w:b w:val="0"/>
          <w:i w:val="0"/>
        </w:rPr>
        <w:t xml:space="preserve">Thẻ tiêu đề là một phần tử mã HTML mà mọi trang web đều nên có. Phần tử tiêu đề nằm trong phần </w:t>
      </w:r>
      <w:r>
        <w:rPr>
          <w:rFonts w:ascii="Consolas" w:hAnsi="Consolas"/>
          <w:b w:val="0"/>
          <w:i w:val="0"/>
          <w:sz w:val="20"/>
        </w:rPr>
        <w:t>&lt;head&gt;</w:t>
      </w:r>
      <w:r>
        <w:rPr>
          <w:b w:val="0"/>
          <w:i w:val="0"/>
        </w:rPr>
        <w:t xml:space="preserve"> của trang, và văn bản của nó hiển thị trên thanh tiêu đề hoặc tab của cửa sổ trình duyệt.</w:t>
      </w:r>
    </w:p>
    <w:p>
      <w:pPr>
        <w:spacing w:after="0"/>
        <w:ind w:left="360"/>
        <w:shd w:val="clear" w:color="auto" w:fill="F2F2F2"/>
      </w:pPr>
      <w:r>
        <w:rPr>
          <w:rFonts w:ascii="Consolas" w:hAnsi="Consolas"/>
          <w:sz w:val="18"/>
        </w:rPr>
        <w:t>&lt;head&gt;</w:t>
      </w:r>
    </w:p>
    <w:p>
      <w:pPr>
        <w:spacing w:after="0"/>
        <w:ind w:left="360"/>
        <w:shd w:val="clear" w:color="auto" w:fill="F2F2F2"/>
      </w:pPr>
      <w:r>
        <w:rPr>
          <w:rFonts w:ascii="Consolas" w:hAnsi="Consolas"/>
          <w:sz w:val="18"/>
        </w:rPr>
        <w:t>&lt;title&gt;Expert SEO Strategies Infographic&lt;/title&gt;</w:t>
      </w:r>
    </w:p>
    <w:p>
      <w:pPr>
        <w:spacing w:after="0"/>
        <w:ind w:left="360"/>
        <w:shd w:val="clear" w:color="auto" w:fill="F2F2F2"/>
      </w:pPr>
      <w:r>
        <w:rPr>
          <w:rFonts w:ascii="Consolas" w:hAnsi="Consolas"/>
          <w:sz w:val="18"/>
        </w:rPr>
        <w:t>&lt;/head&gt;</w:t>
      </w:r>
    </w:p>
    <w:p>
      <w:pPr>
        <w:spacing w:after="40"/>
      </w:pPr>
    </w:p>
    <w:p>
      <w:pPr>
        <w:spacing w:after="80"/>
      </w:pPr>
      <w:r>
        <w:rPr>
          <w:b w:val="0"/>
          <w:i w:val="0"/>
        </w:rPr>
        <w:t>Đây là một trong những yếu tố đầu tiên giúp công cụ tìm kiếm nhận diện nội dung của trang, và đặc biệt quan trọng vì thẻ tiêu đề (title tag) thường được dùng làm văn bản liên kết hiển thị trên các trang kết quả tìm kiếm. Hãy cân nhắc dùng ngôn ngữ tự nhiên có khoảng trắng và thêm từ "infographic" (đồ họa thông tin) làm từ cuối cùng của thẻ tiêu đề. Điều này giúp nhận diện nội dung là một infographic đối với cả người xem lẫn công cụ tìm kiếm, và từ cuối cùng được xem là ít quan trọng nhất nhưng vẫn liên quan.</w:t>
      </w:r>
    </w:p>
    <w:p>
      <w:pPr>
        <w:spacing w:after="80"/>
      </w:pPr>
      <w:r>
        <w:rPr>
          <w:b w:val="0"/>
          <w:i w:val="0"/>
        </w:rPr>
        <w:t>Thẻ tiêu đề cũng được các nút chia sẻ trên mạng xã hội dùng làm văn bản mặc định đề xuất cho bài đăng hoặc tweet nếu không có văn bản gợi ý nào khác. Ví dụ, trừ khi bạn tạo văn bản gợi ý cụ thể cho Twitter, khi ai đó dùng nút Twitter trên trang để chia sẻ infographic, nó sẽ đề xuất văn bản từ Thẻ tiêu đề làm nội dung của tweet.</w:t>
      </w:r>
    </w:p>
    <w:p>
      <w:pPr>
        <w:pStyle w:val="Heading4"/>
      </w:pPr>
      <w:r>
        <w:rPr>
          <w:rFonts w:ascii="Calibri" w:hAnsi="Calibri"/>
          <w:b/>
          <w:i w:val="0"/>
          <w:sz w:val="23"/>
        </w:rPr>
        <w:t>Tiêu đề trang</w:t>
      </w:r>
    </w:p>
    <w:p>
      <w:pPr>
        <w:spacing w:after="80"/>
      </w:pPr>
      <w:r>
        <w:rPr>
          <w:b w:val="0"/>
          <w:i w:val="0"/>
        </w:rPr>
        <w:t xml:space="preserve">Tiêu đề trang là tiêu đề hiển thị rõ ràng trong phần </w:t>
      </w:r>
      <w:r>
        <w:rPr>
          <w:rFonts w:ascii="Consolas" w:hAnsi="Consolas"/>
          <w:b w:val="0"/>
          <w:i w:val="0"/>
          <w:sz w:val="20"/>
        </w:rPr>
        <w:t>&lt;body&gt;</w:t>
      </w:r>
      <w:r>
        <w:rPr>
          <w:b w:val="0"/>
          <w:i w:val="0"/>
        </w:rPr>
        <w:t xml:space="preserve"> của trang dưới dạng văn bản. Nếu bạn dùng mã HTML cho tiêu đề H1, công cụ tìm kiếm biết đây là một trong những văn bản quan trọng nhất trên trang, và bất kỳ văn bản nào đi kèm sẽ hiển thị trên trang với phông chữ đậm lớn. Các từ trong tiêu đề trang thường được đánh giá quan trọng hoặc có giá trị hơn phần còn lại của văn bản trên trang.</w:t>
      </w:r>
    </w:p>
    <w:p>
      <w:pPr>
        <w:spacing w:after="0"/>
        <w:ind w:left="360"/>
        <w:shd w:val="clear" w:color="auto" w:fill="F2F2F2"/>
      </w:pPr>
      <w:r>
        <w:rPr>
          <w:rFonts w:ascii="Consolas" w:hAnsi="Consolas"/>
          <w:sz w:val="18"/>
        </w:rPr>
        <w:t>&lt;body&gt;</w:t>
      </w:r>
    </w:p>
    <w:p>
      <w:pPr>
        <w:spacing w:after="0"/>
        <w:ind w:left="360"/>
        <w:shd w:val="clear" w:color="auto" w:fill="F2F2F2"/>
      </w:pPr>
      <w:r>
        <w:rPr>
          <w:rFonts w:ascii="Consolas" w:hAnsi="Consolas"/>
          <w:sz w:val="18"/>
        </w:rPr>
        <w:t>&lt;h1&gt;SEO Strategies Used By The Experts&lt;/h1&gt;</w:t>
      </w:r>
    </w:p>
    <w:p>
      <w:pPr>
        <w:spacing w:after="0"/>
        <w:ind w:left="360"/>
        <w:shd w:val="clear" w:color="auto" w:fill="F2F2F2"/>
      </w:pPr>
      <w:r>
        <w:rPr>
          <w:rFonts w:ascii="Consolas" w:hAnsi="Consolas"/>
          <w:sz w:val="18"/>
        </w:rPr>
        <w:t>&lt;/body&gt;</w:t>
      </w:r>
    </w:p>
    <w:p>
      <w:pPr>
        <w:spacing w:after="40"/>
      </w:pPr>
    </w:p>
    <w:p>
      <w:pPr>
        <w:spacing w:after="80"/>
      </w:pPr>
      <w:r>
        <w:rPr>
          <w:b w:val="0"/>
          <w:i w:val="0"/>
        </w:rPr>
        <w:t>Văn bản thực tế của tiêu đề trang thường giống với thẻ tiêu đề, nhưng không nhất thiết phải vậy. Từ góc độ nội dung, tác giả thường muốn tiêu đề trang càng ngắn càng tốt để văn bản không bị xuống dòng trên trang. Quá nhiều từ ở đây khiến tổng thể trang trông phức tạp và lộn xộn, và bạn có thể bỏ từ "infographic" trong tiêu đề trang để giúp rút ngắn văn bản. Người đọc xem trang đã có thể thấy nội dung là một infographic rồi.</w:t>
      </w:r>
    </w:p>
    <w:p>
      <w:pPr>
        <w:pStyle w:val="Heading4"/>
      </w:pPr>
      <w:r>
        <w:rPr>
          <w:rFonts w:ascii="Calibri" w:hAnsi="Calibri"/>
          <w:b/>
          <w:i w:val="0"/>
          <w:sz w:val="23"/>
        </w:rPr>
        <w:t>Văn bản mô tả</w:t>
      </w:r>
    </w:p>
    <w:p>
      <w:pPr>
        <w:spacing w:after="80"/>
      </w:pPr>
      <w:r>
        <w:rPr>
          <w:b w:val="0"/>
          <w:i w:val="0"/>
        </w:rPr>
        <w:t>Điều dễ nhất để thêm vào trang đích (landing page) của bạn là một đoạn văn ngắn mô tả về infographic. Đó có thể là văn bản từ chính infographic hoặc văn bản được viết riêng cho trang đích. Điều này cung cấp thêm văn bản để công cụ tìm kiếm lập chỉ mục, nhưng hãy giữ ngắn gọn! Điểm nhấn của trang là infographic; nên đừng làm khách truy cập sợ hãi bằng quá nhiều văn bản. Khi người đọc thấy quá nhiều văn bản trên trang (hoặc trong infographic), họ thường mất tập trung và rời trang mà không đọc vì nội dung có vẻ quá dày đặc.</w:t>
      </w:r>
    </w:p>
    <w:p>
      <w:pPr>
        <w:spacing w:after="80"/>
      </w:pPr>
      <w:r>
        <w:rPr>
          <w:b w:val="0"/>
          <w:i w:val="0"/>
        </w:rPr>
        <w:t>Hãy cân nhắc thêm một vài liên kết văn bản đến các trang liên quan khác trong cùng website vào phần văn bản mô tả. Điều này mang lại hai lợi ích. Thứ nhất, khi giá trị trang của trang đích infographic tăng lên theo lượt xem và liên kết theo thời gian, những liên kết văn bản này đến các trang khác trong website công ty sẽ trở nên có giá trị hơn. Thứ hai, những người đăng infographic lên blog hoặc tài khoản mạng xã hội của riêng họ thường sao chép toàn bộ văn bản mô tả làm nội dung bổ sung để đưa vào bài đăng của họ. Hãy nhớ rằng, họ cũng cần văn bản để công cụ tìm kiếm lập chỉ mục trên trang của chính họ, và điều này có thể tạo ra thêm các liên kết văn bản giá trị đến các trang trên website của bạn.</w:t>
      </w:r>
    </w:p>
    <w:p>
      <w:pPr>
        <w:spacing w:after="80"/>
      </w:pPr>
      <w:r>
        <w:rPr>
          <w:b w:val="0"/>
          <w:i w:val="0"/>
        </w:rPr>
        <w:t>Tuy nhiên, hãy giữ mọi liên kết văn bản đi kèm liên quan đến chủ đề của infographic. Một số trang đích infographic có các liên kết văn bản đến những trang không liên quan, để chúng có thể tận dụng thành công của infographic. Dù cách này có thể hiệu quả, người đọc vẫn xem đó là hành vi spam.</w:t>
      </w:r>
    </w:p>
    <w:p>
      <w:pPr>
        <w:pStyle w:val="Heading4"/>
      </w:pPr>
      <w:r>
        <w:rPr>
          <w:rFonts w:ascii="Calibri" w:hAnsi="Calibri"/>
          <w:b/>
          <w:i w:val="0"/>
          <w:sz w:val="23"/>
        </w:rPr>
        <w:t>Tên tệp hình ảnh infographic</w:t>
      </w:r>
    </w:p>
    <w:p>
      <w:pPr>
        <w:spacing w:after="80"/>
      </w:pPr>
      <w:r>
        <w:rPr>
          <w:b w:val="0"/>
          <w:i w:val="0"/>
        </w:rPr>
        <w:t>Công cụ tìm kiếm thậm chí còn xem xét tên tệp hình ảnh infographic để cố tìm những từ mô tả nội dung. Nếu tên tệp hình ảnh chỉ là các con số nhận diện hình ảnh, chẳng hạn như IMG1234567.jpg, công cụ tìm kiếm sẽ bỏ qua nó, nhưng bạn không muốn bỏ lỡ bất kỳ cơ hội nào để gắn từ khóa của mình với infographic. Điều dễ nhất cần làm ở đây là dùng những từ chính từ thẻ tiêu đề làm tên tệp. Vậy theo infographic hư cấu của bạn, đây có thể là tên tệp của hình ảnh infographic mà bạn tải lên trang đích:</w:t>
      </w:r>
    </w:p>
    <w:p>
      <w:pPr>
        <w:spacing w:after="80"/>
      </w:pPr>
      <w:r>
        <w:rPr>
          <w:b w:val="0"/>
          <w:i w:val="0"/>
        </w:rPr>
        <w:t>SEO-Strategies-Experts-Infographic.JPG</w:t>
      </w:r>
    </w:p>
    <w:p>
      <w:pPr>
        <w:spacing w:after="80"/>
      </w:pPr>
      <w:r>
        <w:rPr>
          <w:b w:val="0"/>
          <w:i w:val="0"/>
        </w:rPr>
        <w:t>Cũng giống như URL trang đích ở trên, tên tệp nên dùng dấu gạch nối làm dấu phân cách từ. Tránh dùng ký tự gạch dưới giữa các từ, vì Google coi đó là ký tự nối từ.</w:t>
      </w:r>
    </w:p>
    <w:p>
      <w:pPr>
        <w:pStyle w:val="Heading4"/>
      </w:pPr>
      <w:r>
        <w:rPr>
          <w:rFonts w:ascii="Calibri" w:hAnsi="Calibri"/>
          <w:b/>
          <w:i w:val="0"/>
          <w:sz w:val="23"/>
        </w:rPr>
        <w:t>Mô tả văn bản thay thế (Alt Text)</w:t>
      </w:r>
    </w:p>
    <w:p>
      <w:pPr>
        <w:spacing w:after="80"/>
      </w:pPr>
      <w:r>
        <w:rPr>
          <w:b w:val="0"/>
          <w:i w:val="0"/>
        </w:rPr>
        <w:t>Một phần tử HTML quan trọng đối với infographic là thuộc tính alt của hình ảnh, cho phép trình duyệt hiển thị văn bản mô tả một hình ảnh khi chức năng hiển thị hình ảnh trên màn hình đã bị tắt trong trình duyệt. Nhờ tốc độ truy cập Internet hiện đại, việc xem trang web mà không hiển thị hình ảnh nay rất hiếm, nhưng phần tử HTML này vẫn tồn tại và được dùng rất nhiều cho việc lập chỉ mục của công cụ tìm kiếm.</w:t>
      </w:r>
    </w:p>
    <w:p>
      <w:pPr>
        <w:spacing w:after="80"/>
      </w:pPr>
      <w:r>
        <w:rPr>
          <w:b w:val="0"/>
          <w:i w:val="0"/>
        </w:rPr>
        <w:t>Mô tả văn bản thay thế nên được viết như một mô tả ngắn gọn bằng ngôn ngữ tự nhiên. Nội dung ở đây lý tưởng nhất là một câu duy nhất mô tả infographic và cũng có thể được nhiều trình đọc màn hình (screen reader) dùng cho người khiếm thị. Phần mềm hỗ trợ tiếp cận sẽ đọc to văn bản mô tả thay thế cho những người gặp khó khăn khi nhìn hình ảnh, điều này khiến mô tả bằng ngôn ngữ tự nhiên càng trở nên quan trọng hơn.</w:t>
      </w:r>
    </w:p>
    <w:p>
      <w:pPr>
        <w:spacing w:after="80"/>
      </w:pPr>
      <w:r>
        <w:rPr>
          <w:b w:val="0"/>
          <w:i w:val="0"/>
        </w:rPr>
        <w:t>Phần mô tả văn bản thay thế (alt text) được bao gồm trong mã HTML để xác định tệp hình ảnh thực tế hiển thị trên trang.</w:t>
      </w:r>
    </w:p>
    <w:p>
      <w:pPr>
        <w:spacing w:after="0"/>
        <w:ind w:left="360"/>
        <w:shd w:val="clear" w:color="auto" w:fill="F2F2F2"/>
      </w:pPr>
      <w:r>
        <w:rPr>
          <w:rFonts w:ascii="Consolas" w:hAnsi="Consolas"/>
          <w:sz w:val="18"/>
        </w:rPr>
        <w:t>&lt;img src=" SEO-Strategies-Experts-Infographic.jpg" alt="Top SEO strategies used by expert marketing consultants to improve the PageRank of web pages"&gt;</w:t>
      </w:r>
    </w:p>
    <w:p>
      <w:pPr>
        <w:spacing w:after="40"/>
      </w:pPr>
    </w:p>
    <w:p>
      <w:pPr>
        <w:spacing w:after="80"/>
      </w:pPr>
      <w:r>
        <w:rPr>
          <w:b w:val="0"/>
          <w:i w:val="0"/>
        </w:rPr>
        <w:t>Điều duy nhất bạn không nên làm là nhồi nhét một chuỗi dài các từ khóa vào phần mô tả alt text. Cách làm này không chỉ mang tính spam, mà các công cụ tìm kiếm còn có thể nhận ra điều đó và sẽ giảm bớt giá trị mà phần mô tả alt text lẽ ra mang lại cho trang. Điều này cũng vô cùng bất lịch sự và gây khó chịu cho những khách truy cập sử dụng trình đọc màn hình (screen reader).</w:t>
      </w:r>
    </w:p>
    <w:p>
      <w:pPr>
        <w:pStyle w:val="Heading4"/>
      </w:pPr>
      <w:r>
        <w:rPr>
          <w:rFonts w:ascii="Calibri" w:hAnsi="Calibri"/>
          <w:b/>
          <w:i w:val="0"/>
          <w:sz w:val="23"/>
        </w:rPr>
        <w:t>Nút Chia sẻ lên Mạng xã hội</w:t>
      </w:r>
    </w:p>
    <w:p>
      <w:pPr>
        <w:spacing w:after="80"/>
      </w:pPr>
      <w:r>
        <w:rPr>
          <w:b w:val="0"/>
          <w:i w:val="0"/>
        </w:rPr>
        <w:t>Một trang đích (landing page) cho infographic chắc chắn nên bao gồm các nút chia sẻ cho các mạng xã hội lớn. Các công ty nên làm cho việc chia sẻ infographic của họ trở nên dễ dàng và thoải mái nhất có thể, và việc đưa các nút chia sẻ lên trang đích là cách phổ biến nhất để chia sẻ infographic.</w:t>
      </w:r>
    </w:p>
    <w:p>
      <w:pPr>
        <w:spacing w:after="80"/>
      </w:pPr>
      <w:r>
        <w:rPr>
          <w:b w:val="0"/>
          <w:i w:val="0"/>
        </w:rPr>
        <w:t>Một cách để thêm nút vào trang đích là sử dụng các nút riêng biệt, độc lập, chuyên dụng từ từng mạng xã hội. Lập trình viên web có thể sao chép và dán mã HTML do mỗi trang mạng xã hội cung cấp vào trang. Cách này giữ mối quan hệ đơn giản và trực tiếp giữa trang đích và mạng xã hội nhưng đòi hỏi lập trình viên web phải làm nhiều việc hơn.</w:t>
      </w:r>
    </w:p>
    <w:p>
      <w:pPr>
        <w:spacing w:after="80"/>
      </w:pPr>
      <w:r>
        <w:rPr>
          <w:b w:val="0"/>
          <w:i w:val="0"/>
        </w:rPr>
        <w:t>Cách phổ biến hơn là sử dụng một trong các dịch vụ tổng hợp nút chia sẻ. Những dịch vụ này cho phép lập trình viên chỉ cần thêm một khối mã HTML duy nhất vào trang đích, khối này sẽ hiển thị một loạt nút cho các mạng khác nhau. Ưu điểm lớn nhất của cách này là sự tiện lợi của một dịch vụ trung tâm duy nhất cho cả mã lẫn việc theo dõi phân tích. Nhược điểm có thể là dịch vụ tổng hợp cũng có quyền truy cập vào dữ liệu phân tích của bạn, nếu đó là điều bạn quan tâm.</w:t>
      </w:r>
    </w:p>
    <w:p>
      <w:pPr>
        <w:spacing w:after="80"/>
      </w:pPr>
      <w:r>
        <w:rPr>
          <w:b w:val="0"/>
          <w:i w:val="0"/>
        </w:rPr>
        <w:t>Các dịch vụ tổng hợp nút chia sẻ chính là:</w:t>
      </w:r>
    </w:p>
    <w:p>
      <w:pPr>
        <w:spacing w:after="80"/>
        <w:ind w:left="360"/>
      </w:pPr>
      <w:r>
        <w:t xml:space="preserve">• </w:t>
      </w:r>
      <w:r>
        <w:rPr>
          <w:b w:val="0"/>
          <w:i w:val="0"/>
        </w:rPr>
        <w:t xml:space="preserve">AddThis: </w:t>
      </w:r>
      <w:r>
        <w:rPr>
          <w:rFonts w:ascii="Consolas" w:hAnsi="Consolas"/>
          <w:b w:val="0"/>
          <w:i w:val="0"/>
          <w:sz w:val="20"/>
        </w:rPr>
        <w:t>www.addthis.com</w:t>
      </w:r>
    </w:p>
    <w:p>
      <w:pPr>
        <w:spacing w:after="80"/>
        <w:ind w:left="360"/>
      </w:pPr>
      <w:r>
        <w:t xml:space="preserve">• </w:t>
      </w:r>
      <w:r>
        <w:rPr>
          <w:b w:val="0"/>
          <w:i w:val="0"/>
        </w:rPr>
        <w:t xml:space="preserve">ShareThis: </w:t>
      </w:r>
      <w:r>
        <w:rPr>
          <w:rFonts w:ascii="Consolas" w:hAnsi="Consolas"/>
          <w:b w:val="0"/>
          <w:i w:val="0"/>
          <w:sz w:val="20"/>
        </w:rPr>
        <w:t>www.sharethis.com</w:t>
      </w:r>
    </w:p>
    <w:p>
      <w:pPr>
        <w:spacing w:after="80"/>
        <w:ind w:left="360"/>
      </w:pPr>
      <w:r>
        <w:t xml:space="preserve">• </w:t>
      </w:r>
      <w:r>
        <w:rPr>
          <w:b w:val="0"/>
          <w:i w:val="0"/>
        </w:rPr>
        <w:t xml:space="preserve">AddToAny: </w:t>
      </w:r>
      <w:r>
        <w:rPr>
          <w:rFonts w:ascii="Consolas" w:hAnsi="Consolas"/>
          <w:b w:val="0"/>
          <w:i w:val="0"/>
          <w:sz w:val="20"/>
        </w:rPr>
        <w:t>www.addtoany.com</w:t>
      </w:r>
    </w:p>
    <w:p>
      <w:pPr>
        <w:spacing w:after="80"/>
      </w:pPr>
      <w:r>
        <w:rPr>
          <w:b w:val="0"/>
          <w:i w:val="0"/>
        </w:rPr>
        <w:t>Trong thực tế, các nút chia sẻ luôn nên được hiển thị "phía trên đường gấp" (above the fold) trên trang đích—nghĩa là chúng phải hiển thị ở đầu trang mà không cần cuộn. Nhiều độc giả sẽ chỉ xem phần trên cùng của infographic và đưa ra lựa chọn chia sẻ nó lên mạng xã hội của họ. Chỉ một phần nhỏ độc giả cuộn xuống tận cuối trang, nên việc đặt các nút chia sẻ ở đó sẽ kém hiệu quả hơn.</w:t>
      </w:r>
    </w:p>
    <w:p>
      <w:pPr>
        <w:spacing w:after="80"/>
      </w:pPr>
      <w:r>
        <w:rPr>
          <w:b w:val="0"/>
          <w:i w:val="0"/>
        </w:rPr>
        <w:t>Trong một số trường hợp, đặc biệt với những infographic rất dài, các nút chia sẻ cũng có thể được lặp lại ở cuối trang như một tiện ích bổ sung cho độc giả.</w:t>
      </w:r>
    </w:p>
    <w:p>
      <w:pPr>
        <w:pStyle w:val="Heading4"/>
      </w:pPr>
      <w:r>
        <w:rPr>
          <w:rFonts w:ascii="Calibri" w:hAnsi="Calibri"/>
          <w:b/>
          <w:i w:val="0"/>
          <w:sz w:val="23"/>
        </w:rPr>
        <w:t>Mã Nhúng (Embed Code)</w:t>
      </w:r>
    </w:p>
    <w:p>
      <w:pPr>
        <w:spacing w:after="80"/>
      </w:pPr>
      <w:r>
        <w:rPr>
          <w:b w:val="0"/>
          <w:i w:val="0"/>
        </w:rPr>
        <w:t xml:space="preserve">Mã nhúng là một đoạn mã HTML hiển thị trên trang web dưới dạng văn bản. Đoạn mã này tương tự như mã HTML hiển thị hình ảnh được dùng trên trang đích, nhưng đoạn mã này dành cho các tác giả blog khác sao chép và dán như một cách dễ dàng để hiển thị infographic trên trang của chính họ. Đoạn mã này được đưa vào phần </w:t>
      </w:r>
      <w:r>
        <w:rPr>
          <w:rFonts w:ascii="Consolas" w:hAnsi="Consolas"/>
          <w:b w:val="0"/>
          <w:i w:val="0"/>
          <w:sz w:val="20"/>
        </w:rPr>
        <w:t>&lt;body&gt;</w:t>
      </w:r>
      <w:r>
        <w:rPr>
          <w:b w:val="0"/>
          <w:i w:val="0"/>
        </w:rPr>
        <w:t xml:space="preserve"> của trang.</w:t>
      </w:r>
    </w:p>
    <w:p>
      <w:pPr>
        <w:spacing w:after="80"/>
      </w:pPr>
      <w:r>
        <w:rPr>
          <w:b w:val="0"/>
          <w:i w:val="0"/>
        </w:rPr>
        <w:t>Lợi ích của việc cung cấp mã nhúng trên trang đích là rất lớn đối với nhà xuất bản. Đoạn mã có thể được viết để hiển thị đúng hình ảnh infographic và cung cấp liên kết trở lại bằng URL chính xác cho trang đích của infographic. Ngoài ra, việc sử dụng mã nhúng có thể khiến quá trình đăng một infographic trở nên vô cùng thuận tiện cho các blogger.</w:t>
      </w:r>
    </w:p>
    <w:p>
      <w:pPr>
        <w:spacing w:after="80"/>
      </w:pPr>
      <w:r>
        <w:rPr>
          <w:b w:val="0"/>
          <w:i w:val="0"/>
        </w:rPr>
        <w:t xml:space="preserve">Có hai phần để thêm một khối mã nhúng vào trang đích infographic của bạn. Thứ nhất là viết mã HTML mà bạn muốn các blogger sao chép, và thứ hai là thêm mã </w:t>
      </w:r>
      <w:r>
        <w:rPr>
          <w:rFonts w:ascii="Consolas" w:hAnsi="Consolas"/>
          <w:b w:val="0"/>
          <w:i w:val="0"/>
          <w:sz w:val="20"/>
        </w:rPr>
        <w:t>&lt;textarea&gt;</w:t>
      </w:r>
      <w:r>
        <w:rPr>
          <w:b w:val="0"/>
          <w:i w:val="0"/>
        </w:rPr>
        <w:t xml:space="preserve"> vào trang của chính bạn để đoạn mã xuất hiện trên trang dưới dạng văn bản thay vì thực sự hiển thị infographic. Điều này quan trọng vì khi mọi người xem trang đích infographic của bạn, bạn muốn trình duyệt của họ hiển thị đoạn mã thay vì cố gắng diễn giải nó và hiển thị hình ảnh infographic lần thứ hai.</w:t>
      </w:r>
    </w:p>
    <w:p>
      <w:pPr>
        <w:spacing w:after="80"/>
      </w:pPr>
      <w:r>
        <w:rPr>
          <w:b w:val="0"/>
          <w:i w:val="0"/>
        </w:rPr>
        <w:t>Mã nhúng cho infographic hư cấu của bạn có thể trông như thế này:</w:t>
      </w:r>
    </w:p>
    <w:p>
      <w:pPr>
        <w:spacing w:after="0"/>
        <w:ind w:left="360"/>
        <w:shd w:val="clear" w:color="auto" w:fill="F2F2F2"/>
      </w:pPr>
      <w:r>
        <w:rPr>
          <w:rFonts w:ascii="Consolas" w:hAnsi="Consolas"/>
          <w:sz w:val="18"/>
        </w:rPr>
        <w:t>&lt;body&gt;</w:t>
      </w:r>
    </w:p>
    <w:p>
      <w:pPr>
        <w:spacing w:after="0"/>
        <w:ind w:left="360"/>
        <w:shd w:val="clear" w:color="auto" w:fill="F2F2F2"/>
      </w:pPr>
      <w:r>
        <w:rPr>
          <w:rFonts w:ascii="Consolas" w:hAnsi="Consolas"/>
          <w:sz w:val="18"/>
        </w:rPr>
        <w:t>Please share this infographic on your site by copying and pasting the code below</w:t>
      </w:r>
    </w:p>
    <w:p>
      <w:pPr>
        <w:spacing w:after="0"/>
        <w:ind w:left="360"/>
        <w:shd w:val="clear" w:color="auto" w:fill="F2F2F2"/>
      </w:pPr>
      <w:r>
        <w:rPr>
          <w:rFonts w:ascii="Consolas" w:hAnsi="Consolas"/>
          <w:sz w:val="18"/>
        </w:rPr>
        <w:t>&lt;p&gt;</w:t>
      </w:r>
    </w:p>
    <w:p>
      <w:pPr>
        <w:spacing w:after="0"/>
        <w:ind w:left="360"/>
        <w:shd w:val="clear" w:color="auto" w:fill="F2F2F2"/>
      </w:pPr>
      <w:r>
        <w:rPr>
          <w:rFonts w:ascii="Consolas" w:hAnsi="Consolas"/>
          <w:sz w:val="18"/>
        </w:rPr>
        <w:t>&lt;textarea style="width:540px;height:100px"&gt;</w:t>
      </w:r>
    </w:p>
    <w:p>
      <w:pPr>
        <w:spacing w:after="0"/>
        <w:ind w:left="360"/>
        <w:shd w:val="clear" w:color="auto" w:fill="F2F2F2"/>
      </w:pPr>
      <w:r>
        <w:rPr>
          <w:rFonts w:ascii="Consolas" w:hAnsi="Consolas"/>
          <w:sz w:val="18"/>
        </w:rPr>
        <w:t>&lt;a href= "http://coolinfographics.com/SEO-Strategies-Experts-Infographic.xhtml"&gt;</w:t>
      </w:r>
    </w:p>
    <w:p>
      <w:pPr>
        <w:spacing w:after="0"/>
        <w:ind w:left="360"/>
        <w:shd w:val="clear" w:color="auto" w:fill="F2F2F2"/>
      </w:pPr>
      <w:r>
        <w:rPr>
          <w:rFonts w:ascii="Consolas" w:hAnsi="Consolas"/>
          <w:sz w:val="18"/>
        </w:rPr>
        <w:t>&lt;img src=" SEO-Strategies-Experts-Infographic-small-500px.jpg" alt="Top SEO strategies used by expert marketing consultant to improve the PageRank of websites"&gt;</w:t>
      </w:r>
    </w:p>
    <w:p>
      <w:pPr>
        <w:spacing w:after="0"/>
        <w:ind w:left="360"/>
        <w:shd w:val="clear" w:color="auto" w:fill="F2F2F2"/>
      </w:pPr>
      <w:r>
        <w:rPr>
          <w:rFonts w:ascii="Consolas" w:hAnsi="Consolas"/>
          <w:sz w:val="18"/>
        </w:rPr>
        <w:t>&lt;/a&gt;</w:t>
      </w:r>
    </w:p>
    <w:p>
      <w:pPr>
        <w:spacing w:after="0"/>
        <w:ind w:left="360"/>
        <w:shd w:val="clear" w:color="auto" w:fill="F2F2F2"/>
      </w:pPr>
      <w:r>
        <w:rPr>
          <w:rFonts w:ascii="Consolas" w:hAnsi="Consolas"/>
          <w:sz w:val="18"/>
        </w:rPr>
        <w:t>&lt;p&gt; SEO Strategies Used By The Experts - An infographic by the team at &lt;a href="http://coolinfographics.com" &gt;Cool Infographics&lt;/a&gt;</w:t>
      </w:r>
    </w:p>
    <w:p>
      <w:pPr>
        <w:spacing w:after="0"/>
        <w:ind w:left="360"/>
        <w:shd w:val="clear" w:color="auto" w:fill="F2F2F2"/>
      </w:pPr>
      <w:r>
        <w:rPr>
          <w:rFonts w:ascii="Consolas" w:hAnsi="Consolas"/>
          <w:sz w:val="18"/>
        </w:rPr>
        <w:t>&lt;/textarea&gt;</w:t>
      </w:r>
    </w:p>
    <w:p>
      <w:pPr>
        <w:spacing w:after="0"/>
        <w:ind w:left="360"/>
        <w:shd w:val="clear" w:color="auto" w:fill="F2F2F2"/>
      </w:pPr>
      <w:r>
        <w:rPr>
          <w:rFonts w:ascii="Consolas" w:hAnsi="Consolas"/>
          <w:sz w:val="18"/>
        </w:rPr>
        <w:t>&lt;body&gt;</w:t>
      </w:r>
    </w:p>
    <w:p>
      <w:pPr>
        <w:spacing w:after="40"/>
      </w:pPr>
    </w:p>
    <w:p>
      <w:pPr>
        <w:spacing w:after="80"/>
      </w:pPr>
      <w:r>
        <w:rPr>
          <w:b w:val="0"/>
          <w:i w:val="0"/>
        </w:rPr>
        <w:t>Trên trang đích infographic của bạn, đoạn này sẽ hiển thị văn bản mã nhúng trong một ô văn bản nhỏ như trong Hình 3-13. Đây là một cách dễ dàng để cung cấp mã hiển thị hình ảnh cho bất kỳ ai để sao chép và dán vào trang web hoặc blog của riêng họ. Thay vì tải tệp hình ảnh lên máy chủ của riêng họ, mã này sẽ hiển thị hình ảnh infographic từ máy chủ của bạn khi ai đó xem trang của họ. Đây là một cách hay để giúp các blogger tiết kiệm dung lượng trên máy chủ của họ vì họ không cần phải lưu trữ tệp hình ảnh.</w:t>
      </w:r>
    </w:p>
    <w:p>
      <w:pPr>
        <w:jc w:val="center"/>
      </w:pPr>
      <w:r>
        <w:drawing>
          <wp:inline xmlns:a="http://schemas.openxmlformats.org/drawingml/2006/main" xmlns:pic="http://schemas.openxmlformats.org/drawingml/2006/picture">
            <wp:extent cx="5257800" cy="1676400"/>
            <wp:docPr id="89" name="Picture 89"/>
            <wp:cNvGraphicFramePr>
              <a:graphicFrameLocks noChangeAspect="1"/>
            </wp:cNvGraphicFramePr>
            <a:graphic>
              <a:graphicData uri="http://schemas.openxmlformats.org/drawingml/2006/picture">
                <pic:pic>
                  <pic:nvPicPr>
                    <pic:cNvPr id="0" name="c03f013.png"/>
                    <pic:cNvPicPr/>
                  </pic:nvPicPr>
                  <pic:blipFill>
                    <a:blip r:embed="rId97"/>
                    <a:stretch>
                      <a:fillRect/>
                    </a:stretch>
                  </pic:blipFill>
                  <pic:spPr>
                    <a:xfrm>
                      <a:off x="0" y="0"/>
                      <a:ext cx="5257800" cy="1676400"/>
                    </a:xfrm>
                    <a:prstGeom prst="rect"/>
                  </pic:spPr>
                </pic:pic>
              </a:graphicData>
            </a:graphic>
          </wp:inline>
        </w:drawing>
      </w:r>
    </w:p>
    <w:p>
      <w:pPr>
        <w:spacing w:after="160"/>
        <w:jc w:val="center"/>
      </w:pPr>
      <w:r>
        <w:rPr>
          <w:rFonts w:ascii="Calibri" w:hAnsi="Calibri"/>
          <w:b/>
          <w:i/>
          <w:sz w:val="19"/>
        </w:rPr>
        <w:t>HÌNH 3-13:</w:t>
      </w:r>
      <w:r>
        <w:rPr>
          <w:rFonts w:ascii="Calibri" w:hAnsi="Calibri"/>
          <w:b w:val="0"/>
          <w:i/>
          <w:sz w:val="19"/>
        </w:rPr>
        <w:t xml:space="preserve"> Phần tử &lt;textarea&gt; sẽ hiển thị mã HTML trong một ô văn bản nhỏ.</w:t>
      </w:r>
    </w:p>
    <w:p>
      <w:pPr>
        <w:spacing w:after="80"/>
      </w:pPr>
      <w:r>
        <w:rPr>
          <w:b w:val="0"/>
          <w:i w:val="0"/>
        </w:rPr>
        <w:t>Sau đây là sáu khía cạnh chính cần hiểu về những gì được bao gồm trong ví dụ mã nhúng này:</w:t>
      </w:r>
    </w:p>
    <w:p>
      <w:pPr>
        <w:spacing w:after="80"/>
        <w:ind w:left="360"/>
      </w:pPr>
      <w:r>
        <w:t xml:space="preserve">1. </w:t>
      </w:r>
      <w:r>
        <w:rPr>
          <w:b w:val="0"/>
          <w:i w:val="0"/>
        </w:rPr>
        <w:t>Một yêu cầu đơn giản phía trên mã, đề nghị các blogger sử dụng mã nhúng.</w:t>
      </w:r>
    </w:p>
    <w:p>
      <w:pPr>
        <w:spacing w:after="80"/>
        <w:ind w:left="360"/>
      </w:pPr>
      <w:r>
        <w:t xml:space="preserve">2. </w:t>
      </w:r>
      <w:r>
        <w:rPr>
          <w:b w:val="0"/>
          <w:i w:val="0"/>
        </w:rPr>
        <w:t>Tất cả mã HTML đều hiển thị trong ô. Quá nhiều văn bản mã sẽ tràn ra ngoài đáy ô, khiến một phần mã bị che khuất khỏi tầm nhìn. Ô sẽ hiển thị thanh cuộn, nhưng nó có thể khiến người ta cảm thấy như bạn đang cố tình giấu một phần mã HTML.</w:t>
      </w:r>
    </w:p>
    <w:p>
      <w:pPr>
        <w:spacing w:after="80"/>
        <w:ind w:left="360"/>
      </w:pPr>
      <w:r>
        <w:t xml:space="preserve">3. </w:t>
      </w:r>
      <w:r>
        <w:rPr>
          <w:b w:val="0"/>
          <w:i w:val="0"/>
        </w:rPr>
        <w:t>Khi được hiển thị trên trang của blogger, infographic có một liên kết có thể nhấp trở về trang đích infographic gốc tại URL do nhà xuất bản xác định. Điều này cho phép bạn chọn nơi bạn muốn liên kết trỏ đến.</w:t>
      </w:r>
    </w:p>
    <w:p>
      <w:pPr>
        <w:spacing w:after="80"/>
        <w:ind w:left="360"/>
      </w:pPr>
      <w:r>
        <w:t xml:space="preserve">4. </w:t>
      </w:r>
      <w:r>
        <w:rPr>
          <w:b w:val="0"/>
          <w:i w:val="0"/>
        </w:rPr>
        <w:t>Một tệp hình ảnh JPG nhỏ hơn, rộng 500 pixel của infographic được dùng làm nguồn cho hình ảnh hiển thị trên trang của blogger. Tệp này có nhiều khả năng vừa với không gian nhỏ hơn của các định dạng blog (xem Chương 2, "Online Marketing Infographics"), và sẽ tải nhanh hơn so với việc dùng tham số kích thước để hiển thị hình ảnh lớn hơn.</w:t>
      </w:r>
    </w:p>
    <w:p>
      <w:pPr>
        <w:spacing w:after="80"/>
        <w:ind w:left="360"/>
      </w:pPr>
      <w:r>
        <w:t xml:space="preserve">5. </w:t>
      </w:r>
      <w:r>
        <w:rPr>
          <w:b w:val="0"/>
          <w:i w:val="0"/>
        </w:rPr>
        <w:t>Một mô tả văn bản thay thế (alt text) được nhà xuất bản viết để tối đa hóa giá trị SEO của nó.</w:t>
      </w:r>
    </w:p>
    <w:p>
      <w:pPr>
        <w:spacing w:after="80"/>
        <w:ind w:left="360"/>
      </w:pPr>
      <w:r>
        <w:t xml:space="preserve">6. </w:t>
      </w:r>
      <w:r>
        <w:rPr>
          <w:b w:val="0"/>
          <w:i w:val="0"/>
        </w:rPr>
        <w:t>Một dòng văn bản bổ sung có thể được hiển thị bên dưới infographic như một chú thích kèm liên kết văn bản đến trang chủ của website công ty.</w:t>
      </w:r>
    </w:p>
    <w:p>
      <w:pPr>
        <w:spacing w:after="80"/>
      </w:pPr>
      <w:r>
        <w:rPr>
          <w:b w:val="0"/>
          <w:i w:val="0"/>
        </w:rPr>
        <w:t>Với sự giúp đỡ của một nhà phát triển web giỏi, có thể làm được nhiều thứ hơn nữa trong mã nhúng, bao gồm một số thủ thuật SEO kiểu spam mà bạn nên tránh như thêm một chuỗi dài từ khóa hoặc liên kết đến các trang không liên quan. Việc nhồi nhét từ khóa và liên kết văn bản vào mã nhúng rõ ràng là không tự nhiên, và các công cụ tìm kiếm đủ thông minh để bỏ qua loại nội dung đó. Nhà xuất bản nên minh bạch về mã mà họ cung cấp cho blogger bằng cách hiển thị toàn bộ văn bản trên trang để blogger có thể thấy mã mà họ sẽ thêm vào trang web của chính mình.</w:t>
      </w:r>
    </w:p>
    <w:p>
      <w:pPr>
        <w:spacing w:after="80"/>
      </w:pPr>
      <w:r>
        <w:rPr>
          <w:b w:val="0"/>
          <w:i w:val="0"/>
        </w:rPr>
        <w:t>Mã cũng nên ngắn gọn và đơn giản như ví dụ mã nhúng ở trên. Ngay cả khi toàn bộ mã được viết với ý định tốt, một khối mã dài và phức tạp có nhiều khả năng chứa mã spam ẩn bên trong hơn. Hầu hết các blogger không phải là nhà phát triển web thành thạo HTML và có thể không hiểu hết ý nghĩa của toàn bộ mã nhúng. Một khối mã dài có xác suất cao khiến các blogger e ngại vì việc đặt mã HTML không rõ nguồn gốc mà họ không hiểu lên trang web của mình là điều có khả năng gây rủi ro.</w:t>
      </w:r>
    </w:p>
    <w:p>
      <w:pPr>
        <w:spacing w:after="80"/>
      </w:pPr>
      <w:r>
        <w:rPr>
          <w:b w:val="0"/>
          <w:i w:val="0"/>
        </w:rPr>
        <w:t>Mã nhúng cũng chỉ là một gợi ý để các blogger sử dụng. Họ có thể dán mã nguyên trạng vào trang web của mình, hoặc sửa đổi mã theo bất kỳ cách nào họ thấy phù hợp. Nếu họ muốn thay đổi mô tả alt, họ hoàn toàn có thể làm vậy. Với tư cách là nhà xuất bản, bạn đang cung cấp mã như một sự tiện lợi.</w:t>
      </w:r>
    </w:p>
    <w:p>
      <w:pPr>
        <w:spacing w:after="80"/>
      </w:pPr>
      <w:r>
        <w:rPr>
          <w:b w:val="0"/>
          <w:i w:val="0"/>
        </w:rPr>
        <w:t>Trên thực tế, chỉ một phần nhỏ các blogger thực sự tận dụng việc sử dụng mã nhúng để hiển thị infographic trên blog của họ. Thông thường, họ tải chính tệp hình ảnh JPG hoặc hiển thị hình ảnh bằng cách liên kết trực tiếp đến máy chủ lưu trữ. Điều đó để lại sự linh hoạt để chọn liên kết của riêng họ, viết mô tả văn bản thay thế của riêng họ, hoặc chọn không bao gồm chúng.</w:t>
      </w:r>
    </w:p>
    <w:p>
      <w:pPr>
        <w:spacing w:after="80"/>
      </w:pPr>
      <w:r>
        <w:rPr>
          <w:b w:val="0"/>
          <w:i w:val="0"/>
        </w:rPr>
        <w:t>Tuy nhiên, chắc chắn rất đáng để bỏ công sức cung cấp mã nhúng trên trang đích infographic vì nó có thể tối đa hóa giá trị của các liên kết từ những blogger thực sự sử dụng nó. Thực tế là infographic có đời sống riêng của nó trên Internet, và nhà xuất bản có rất ít quyền kiểm soát cách nó được chia sẻ.</w:t>
      </w:r>
    </w:p>
    <w:p>
      <w:pPr>
        <w:pStyle w:val="Heading3"/>
      </w:pPr>
      <w:r>
        <w:rPr>
          <w:rFonts w:ascii="Calibri" w:hAnsi="Calibri"/>
          <w:b/>
          <w:i w:val="0"/>
          <w:sz w:val="26"/>
        </w:rPr>
        <w:t>Tự quảng bá</w:t>
      </w:r>
    </w:p>
    <w:p>
      <w:pPr>
        <w:spacing w:after="80"/>
      </w:pPr>
      <w:r>
        <w:rPr>
          <w:b w:val="0"/>
          <w:i w:val="0"/>
        </w:rPr>
        <w:t>Phần thứ hai của chiến lược phát hành là tự quảng bá. Nhiều công ty đã có sẵn các kênh truyền thông được thiết lập với khách hàng, nhà đầu tư, nhà cung cấp và giới truyền thông. Sau khi một infographic (đồ họa thông tin) đã được công bố công khai với một trang đích (landing page) riêng, công ty nên phát tán URL đó càng rộng rãi càng tốt thông qua các kênh của chính mình. Bạn không bao giờ biết được mạng lưới người theo dõi của ai sẽ tiếp cận đúng đối tượng khán giả.</w:t>
      </w:r>
    </w:p>
    <w:p>
      <w:pPr>
        <w:spacing w:after="80"/>
      </w:pPr>
      <w:r>
        <w:rPr>
          <w:b w:val="0"/>
          <w:i w:val="0"/>
        </w:rPr>
        <w:t>Đây là lúc bạn nên tự khoe khoang về mình. Đây là hoạt động tiếp thị, và bạn đang giới thiệu infographic đến khán giả của mình như một nội dung giá trị. Nếu họ thích infographic, họ sẽ chia sẻ nó với mạng lưới của riêng họ…và nếu những người theo dõi đó thích nó, họ sẽ chia sẻ với mạng lưới của riêng họ…và nếu những người theo dõi đó thích nó, họ sẽ chia sẻ với mạng lưới của riêng họ…và cứ tiếp tục như vậy. Đó là một cách mà một thiết kế xứng đáng có thể "lan truyền" (go viral).</w:t>
      </w:r>
    </w:p>
    <w:p>
      <w:pPr>
        <w:spacing w:after="80"/>
      </w:pPr>
      <w:r>
        <w:rPr>
          <w:b w:val="0"/>
          <w:i w:val="0"/>
        </w:rPr>
        <w:t>Cơ hội nằm ở chỗ việc quảng bá infographic của bạn thông qua các kênh truyền thông hiện có của công ty về cơ bản là miễn phí. Nó chỉ cần một chút nỗ lực từ nhân viên, và các công ty có thể kiểm soát lượng thời gian họ yêu cầu nhân viên dành cho các hoạt động quảng bá. Đây cũng là cơ hội để một công ty tận dụng các hình thức hiện diện khác nhau mà họ đã thiết lập trên Internet.</w:t>
      </w:r>
    </w:p>
    <w:p>
      <w:pPr>
        <w:pStyle w:val="Heading4"/>
      </w:pPr>
      <w:r>
        <w:rPr>
          <w:rFonts w:ascii="Calibri" w:hAnsi="Calibri"/>
          <w:b/>
          <w:i w:val="0"/>
          <w:sz w:val="23"/>
        </w:rPr>
        <w:t>Các kênh truyền thông của công ty</w:t>
      </w:r>
    </w:p>
    <w:p>
      <w:pPr>
        <w:spacing w:after="80"/>
      </w:pPr>
      <w:r>
        <w:rPr>
          <w:b w:val="0"/>
          <w:i w:val="0"/>
        </w:rPr>
        <w:t>Làm thế nào để khách truy cập có thể tìm thấy infographic trên trang web của công ty? Nếu bạn thiết lập một trang đích infographic riêng như đã đề cập trước đó, thì giờ đây nó là một trang tùy chỉnh trong trang web mà chỉ những người biết URL hoặc nhấp vào liên kết từ một trang khác mới truy cập được. Còn những người tự mình truy cập trang web của bạn thì sao? Làm thế nào để họ đến được infographic hoặc thậm chí biết rằng nó tồn tại?</w:t>
      </w:r>
    </w:p>
    <w:p>
      <w:pPr>
        <w:spacing w:after="80"/>
      </w:pPr>
      <w:r>
        <w:rPr>
          <w:b w:val="0"/>
          <w:i w:val="0"/>
        </w:rPr>
        <w:t>Tùy thuộc vào chính sách của công ty xung quanh việc kiểm soát phát triển trang web, khả năng thực hiện thay đổi đối với trang web thay đổi rất nhiều. Một tập đoàn toàn cầu lớn có thể cần hàng tháng trời để xem xét và thậm chí cả phê duyệt pháp lý để thêm một liên kết duy nhất vào trang chủ của trang web. Một startup nhỏ, nhanh nhẹn có thể sẵn sàng thêm một liên kết vào trang chủ trong vòng vài phút.</w:t>
      </w:r>
    </w:p>
    <w:p>
      <w:pPr>
        <w:spacing w:after="80"/>
      </w:pPr>
      <w:r>
        <w:rPr>
          <w:b w:val="0"/>
          <w:i w:val="0"/>
        </w:rPr>
        <w:t>Bảng 3-1 cho thấy những vị trí hiệu quả nhất mà các công ty có thể thêm liên kết đến infographic mà họ đã công bố.</w:t>
      </w:r>
    </w:p>
    <w:p>
      <w:pPr>
        <w:spacing w:after="160"/>
        <w:jc w:val="center"/>
      </w:pPr>
      <w:r>
        <w:rPr>
          <w:rFonts w:ascii="Calibri" w:hAnsi="Calibri"/>
          <w:b/>
          <w:i/>
          <w:sz w:val="19"/>
        </w:rPr>
        <w:t>Bảng 3-1:</w:t>
      </w:r>
      <w:r>
        <w:rPr>
          <w:rFonts w:ascii="Calibri" w:hAnsi="Calibri"/>
          <w:b w:val="0"/>
          <w:i/>
          <w:sz w:val="19"/>
        </w:rPr>
        <w:t xml:space="preserve"> Các vị trí liên kết hiệu quả</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Khu vực trên trang web</w:t>
            </w:r>
          </w:p>
        </w:tc>
        <w:tc>
          <w:tcPr>
            <w:tcW w:type="dxa" w:w="4680"/>
          </w:tcPr>
          <w:p>
            <w:r/>
            <w:r>
              <w:rPr>
                <w:b/>
                <w:i w:val="0"/>
                <w:sz w:val="19"/>
              </w:rPr>
              <w:t>Mô tả</w:t>
            </w:r>
          </w:p>
        </w:tc>
      </w:tr>
      <w:tr>
        <w:tc>
          <w:tcPr>
            <w:tcW w:type="dxa" w:w="4680"/>
          </w:tcPr>
          <w:p>
            <w:r/>
            <w:r>
              <w:rPr>
                <w:b w:val="0"/>
                <w:i w:val="0"/>
                <w:sz w:val="19"/>
              </w:rPr>
              <w:t>Điều hướng</w:t>
            </w:r>
          </w:p>
        </w:tc>
        <w:tc>
          <w:tcPr>
            <w:tcW w:type="dxa" w:w="4680"/>
          </w:tcPr>
          <w:p>
            <w:r/>
            <w:r>
              <w:rPr>
                <w:b w:val="0"/>
                <w:i w:val="0"/>
                <w:sz w:val="19"/>
              </w:rPr>
              <w:t>Hầu hết các trang web đều có một dạng điều hướng nhất quán xuyên suốt trang. Một thanh điều hướng ngang trên cùng hoặc các liên kết điều hướng dọc theo thanh bên là phổ biến. Việc bạn thêm liên kết đến infographic ở đâu phụ thuộc vào chủ đề của thiết kế.</w:t>
            </w:r>
          </w:p>
        </w:tc>
      </w:tr>
      <w:tr>
        <w:tc>
          <w:tcPr>
            <w:tcW w:type="dxa" w:w="4680"/>
          </w:tcPr>
          <w:p>
            <w:r/>
            <w:r>
              <w:rPr>
                <w:b w:val="0"/>
                <w:i w:val="0"/>
                <w:sz w:val="19"/>
              </w:rPr>
              <w:t>Liên kết trên trang chủ</w:t>
            </w:r>
          </w:p>
        </w:tc>
        <w:tc>
          <w:tcPr>
            <w:tcW w:type="dxa" w:w="4680"/>
          </w:tcPr>
          <w:p>
            <w:r/>
            <w:r>
              <w:rPr>
                <w:b w:val="0"/>
                <w:i w:val="0"/>
                <w:sz w:val="19"/>
              </w:rPr>
              <w:t>Một hình thu nhỏ (thumbnail) trên trang chủ là cách tốt nhất để thu hút người xem đến xem infographic ở kích thước đầy đủ, nhưng ngay cả một liên kết văn bản trên trang chủ cũng có thể thúc đẩy rất nhiều lưu lượng truy cập tự nhiên của trang web bạn đến xem infographic.</w:t>
            </w:r>
          </w:p>
        </w:tc>
      </w:tr>
      <w:tr>
        <w:tc>
          <w:tcPr>
            <w:tcW w:type="dxa" w:w="4680"/>
          </w:tcPr>
          <w:p>
            <w:r/>
            <w:r>
              <w:rPr>
                <w:b w:val="0"/>
                <w:i w:val="0"/>
                <w:sz w:val="19"/>
              </w:rPr>
              <w:t>Liên kết trên trang sản phẩm</w:t>
            </w:r>
          </w:p>
        </w:tc>
        <w:tc>
          <w:tcPr>
            <w:tcW w:type="dxa" w:w="4680"/>
          </w:tcPr>
          <w:p>
            <w:r/>
            <w:r>
              <w:rPr>
                <w:b w:val="0"/>
                <w:i w:val="0"/>
                <w:sz w:val="19"/>
              </w:rPr>
              <w:t>Nếu chủ đề của infographic có liên quan cụ thể đến một trong các sản phẩm hoặc dịch vụ của công ty, thì một hình thu nhỏ hoặc liên kết văn bản đến infographic trên trang sản phẩm cũng có thể giúp tiếp cận đối tượng mục tiêu.</w:t>
            </w:r>
          </w:p>
        </w:tc>
      </w:tr>
      <w:tr>
        <w:tc>
          <w:tcPr>
            <w:tcW w:type="dxa" w:w="4680"/>
          </w:tcPr>
          <w:p>
            <w:r/>
            <w:r>
              <w:rPr>
                <w:b w:val="0"/>
                <w:i w:val="0"/>
                <w:sz w:val="19"/>
              </w:rPr>
              <w:t>Blog</w:t>
            </w:r>
          </w:p>
        </w:tc>
        <w:tc>
          <w:tcPr>
            <w:tcW w:type="dxa" w:w="4680"/>
          </w:tcPr>
          <w:p>
            <w:r/>
            <w:r>
              <w:rPr>
                <w:b w:val="0"/>
                <w:i w:val="0"/>
                <w:sz w:val="19"/>
              </w:rPr>
              <w:t>Blog của công ty là nơi lý tưởng để quảng bá infographic. Hãy dùng phiên bản ảnh nhỏ hơn 500 pixel trong bài blog và liên kết đến trang đích (landing page) chuyên dụng, để độc giả có thể tìm thấy phiên bản kích thước đầy đủ.</w:t>
            </w:r>
          </w:p>
        </w:tc>
      </w:tr>
      <w:tr>
        <w:tc>
          <w:tcPr>
            <w:tcW w:type="dxa" w:w="4680"/>
          </w:tcPr>
          <w:p>
            <w:r/>
            <w:r>
              <w:rPr>
                <w:b w:val="0"/>
                <w:i w:val="0"/>
                <w:sz w:val="19"/>
              </w:rPr>
              <w:t>Thông cáo báo chí</w:t>
            </w:r>
          </w:p>
        </w:tc>
        <w:tc>
          <w:tcPr>
            <w:tcW w:type="dxa" w:w="4680"/>
          </w:tcPr>
          <w:p>
            <w:r/>
            <w:r>
              <w:rPr>
                <w:b w:val="0"/>
                <w:i w:val="0"/>
                <w:sz w:val="19"/>
              </w:rPr>
              <w:t>Nếu thông cáo báo chí là một phần của website, hãy viết một thông cáo báo chí về thông điệp chính của infographic, bao gồm hình ảnh và liên kết đến trang đích để tiếp cận một nhóm đối tượng hoàn toàn khác so với blog.</w:t>
            </w:r>
          </w:p>
        </w:tc>
      </w:tr>
      <w:tr>
        <w:tc>
          <w:tcPr>
            <w:tcW w:type="dxa" w:w="4680"/>
          </w:tcPr>
          <w:p>
            <w:r/>
            <w:r>
              <w:rPr>
                <w:b w:val="0"/>
                <w:i w:val="0"/>
                <w:sz w:val="19"/>
              </w:rPr>
              <w:t>Thư viện phương tiện</w:t>
            </w:r>
          </w:p>
        </w:tc>
        <w:tc>
          <w:tcPr>
            <w:tcW w:type="dxa" w:w="4680"/>
          </w:tcPr>
          <w:p>
            <w:r/>
            <w:r>
              <w:rPr>
                <w:b w:val="0"/>
                <w:i w:val="0"/>
                <w:sz w:val="19"/>
              </w:rPr>
              <w:t>Tải một bản sao của tệp infographic lên thư viện phương tiện (media library) trên website của bạn để cho phép các liên hệ truyền thông có thể tải xuống thiết kế và đưa nó vào bất kỳ bài viết nào.</w:t>
            </w:r>
          </w:p>
        </w:tc>
      </w:tr>
    </w:tbl>
    <w:p>
      <w:pPr>
        <w:spacing w:after="0"/>
      </w:pPr>
    </w:p>
    <w:p>
      <w:pPr>
        <w:spacing w:after="80"/>
      </w:pPr>
      <w:r>
        <w:rPr>
          <w:b w:val="0"/>
          <w:i w:val="0"/>
        </w:rPr>
        <w:t>Các công ty thường cũng có một số hình thức liên lạc truyền thống, lâu đời hơn. Bạn có thể đưa infographic vào các email định kỳ hoặc bản tin in gửi qua bưu điện đến khách hàng. Hãy dùng những kênh liên lạc này như một cách bổ sung để chia sẻ infographic với nhiều đối tượng hơn và kèm theo liên kết đến trang đích của infographic.</w:t>
      </w:r>
    </w:p>
    <w:p>
      <w:pPr>
        <w:pStyle w:val="Heading4"/>
      </w:pPr>
      <w:r>
        <w:rPr>
          <w:rFonts w:ascii="Calibri" w:hAnsi="Calibri"/>
          <w:b/>
          <w:i w:val="0"/>
          <w:sz w:val="23"/>
        </w:rPr>
        <w:t>Tài khoản mạng xã hội của công ty</w:t>
      </w:r>
    </w:p>
    <w:p>
      <w:pPr>
        <w:spacing w:after="80"/>
      </w:pPr>
      <w:r>
        <w:rPr>
          <w:b w:val="0"/>
          <w:i w:val="0"/>
        </w:rPr>
        <w:t>Ngày nay, rất có thể công ty của bạn duy trì các tài khoản mạng xã hội riêng trên Facebook, Twitter, Google+, Flickr, Pinterest, v.v. Các công ty chắc chắn nên đăng liên kết đến infographic của chính mình trên mọi tài khoản mạng xã hội mà họ có và nên đăng nhiều lần. Nếu bạn chỉ đăng một lần, phần lớn khán giả của bạn sẽ bỏ lỡ nó. Những người theo dõi bạn trên mạng xã hội không phải lúc nào cũng theo dõi, và nếu họ không để ý, bài đăng của bạn sẽ trôi khỏi cuối trang trước khi họ có cơ hội nhìn thấy, vì những nội dung mới khác liên tục được đăng vào bảng tin của họ. Khi bạn đăng nhập Facebook, có lẽ bạn không cuộn ngược lại chỗ bạn đã dừng hôm qua và đọc hết mọi thứ. Có lẽ bạn chỉ đọc vài trang đầu rồi chuyển sang việc khác. Bất cứ thứ gì nằm sâu hơn trong bảng tin của bạn sẽ không bao giờ được nhìn thấy.</w:t>
      </w:r>
    </w:p>
    <w:p>
      <w:pPr>
        <w:spacing w:after="80"/>
      </w:pPr>
      <w:r>
        <w:rPr>
          <w:b w:val="0"/>
          <w:i w:val="0"/>
        </w:rPr>
        <w:t>Có một số dữ liệu tốt ủng hộ hành vi này. Bitly.com là một dịch vụ rút ngắn liên kết phổ biến. Vì nó quá phổ biến trên nhiều dịch vụ, nó có một số dữ liệu định lượng đáng kinh ngạc về các liên kết mạng xã hội. Như bạn có thể hình dung, khi nội dung mới được đăng trực tuyến, sẽ có một đợt tăng đột biến ban đầu về hoạt động của độc giả nhấp vào liên kết để xem nội dung mới, nhưng sau đó lưu lượng truy cập giảm dần trong một khoảng thời gian dài. Không có gì thực sự chết trên Internet, nên nội dung có thể tiếp tục nhận được một số lượng nhỏ lượt xem ngay cả nhiều năm sau đó.</w:t>
      </w:r>
    </w:p>
    <w:p>
      <w:pPr>
        <w:spacing w:after="80"/>
      </w:pPr>
      <w:r>
        <w:rPr>
          <w:b w:val="0"/>
          <w:i w:val="0"/>
        </w:rPr>
        <w:t xml:space="preserve">Năm 2011, bitly.com đã công bố một phân tích về cái mà nó gọi là chu kỳ bán rã trung bình (mean half-life) của các liên kết được đăng lên nhiều mạng xã hội khác nhau bằng dịch vụ của mình. Theo định nghĩa của nó, </w:t>
      </w:r>
      <w:r>
        <w:rPr>
          <w:b/>
          <w:i w:val="0"/>
        </w:rPr>
        <w:t>chu kỳ bán rã</w:t>
      </w:r>
      <w:r>
        <w:rPr>
          <w:b w:val="0"/>
          <w:i w:val="0"/>
        </w:rPr>
        <w:t xml:space="preserve"> của một liên kết được đăng lên mạng xã hội là khoảng thời gian mà liên kết này sẽ nhận được một nửa tổng số lượt nhấp mà nó sẽ từng nhận được.</w:t>
      </w:r>
    </w:p>
    <w:p>
      <w:pPr>
        <w:spacing w:after="80"/>
      </w:pPr>
      <w:r>
        <w:rPr>
          <w:b w:val="0"/>
          <w:i w:val="0"/>
        </w:rPr>
        <w:t>Điều mà bitly.com phát hiện khá bất ngờ. Bạn có thể thấy biểu đồ mà nó tạo ra từ dữ liệu trong Hình 3-14, và đợt tăng đột biến lượt nhấp ban đầu là rõ ràng. Từ bài blog của bitly.com:</w:t>
      </w:r>
    </w:p>
    <w:p>
      <w:pPr>
        <w:jc w:val="center"/>
      </w:pPr>
      <w:r>
        <w:drawing>
          <wp:inline xmlns:a="http://schemas.openxmlformats.org/drawingml/2006/main" xmlns:pic="http://schemas.openxmlformats.org/drawingml/2006/picture">
            <wp:extent cx="5486400" cy="3094330"/>
            <wp:docPr id="90" name="Picture 90"/>
            <wp:cNvGraphicFramePr>
              <a:graphicFrameLocks noChangeAspect="1"/>
            </wp:cNvGraphicFramePr>
            <a:graphic>
              <a:graphicData uri="http://schemas.openxmlformats.org/drawingml/2006/picture">
                <pic:pic>
                  <pic:nvPicPr>
                    <pic:cNvPr id="0" name="c03f014.png"/>
                    <pic:cNvPicPr/>
                  </pic:nvPicPr>
                  <pic:blipFill>
                    <a:blip r:embed="rId98"/>
                    <a:stretch>
                      <a:fillRect/>
                    </a:stretch>
                  </pic:blipFill>
                  <pic:spPr>
                    <a:xfrm>
                      <a:off x="0" y="0"/>
                      <a:ext cx="5486400" cy="3094330"/>
                    </a:xfrm>
                    <a:prstGeom prst="rect"/>
                  </pic:spPr>
                </pic:pic>
              </a:graphicData>
            </a:graphic>
          </wp:inline>
        </w:drawing>
      </w:r>
    </w:p>
    <w:p>
      <w:pPr>
        <w:spacing w:after="160"/>
        <w:jc w:val="center"/>
      </w:pPr>
      <w:r>
        <w:rPr>
          <w:rFonts w:ascii="Calibri" w:hAnsi="Calibri"/>
          <w:b/>
          <w:i/>
          <w:sz w:val="19"/>
        </w:rPr>
        <w:t>HÌNH 3-14:</w:t>
      </w:r>
      <w:r>
        <w:rPr>
          <w:rFonts w:ascii="Calibri" w:hAnsi="Calibri"/>
          <w:b w:val="0"/>
          <w:i/>
          <w:sz w:val="19"/>
        </w:rPr>
        <w:t xml:space="preserve"> Một liên kết được đăng sẽ nhận được một nửa số lượt nhấp mà nó sẽ từng nhận được trong 3 giờ đầu tiên. </w:t>
      </w:r>
      <w:r>
        <w:rPr>
          <w:rFonts w:ascii="Calibri" w:hAnsi="Calibri"/>
          <w:b w:val="0"/>
          <w:i/>
          <w:sz w:val="19"/>
        </w:rPr>
        <w:t xml:space="preserve">Nguồn: </w:t>
      </w:r>
      <w:r>
        <w:rPr>
          <w:rFonts w:ascii="Calibri" w:hAnsi="Calibri"/>
          <w:b w:val="0"/>
          <w:i/>
          <w:sz w:val="19"/>
        </w:rPr>
        <w:t>Half-life of social media links</w:t>
      </w:r>
      <w:r>
        <w:rPr>
          <w:rFonts w:ascii="Calibri" w:hAnsi="Calibri"/>
          <w:b w:val="0"/>
          <w:i/>
          <w:sz w:val="19"/>
        </w:rPr>
        <w:t xml:space="preserve">, </w:t>
      </w:r>
      <w:r>
        <w:rPr>
          <w:rFonts w:ascii="Calibri" w:hAnsi="Calibri"/>
          <w:b w:val="0"/>
          <w:i/>
          <w:sz w:val="19"/>
        </w:rPr>
        <w:t>bitly.com</w:t>
      </w:r>
    </w:p>
    <w:p>
      <w:pPr>
        <w:spacing w:after="80"/>
      </w:pPr>
      <w:r>
        <w:rPr>
          <w:b w:val="0"/>
          <w:i w:val="0"/>
        </w:rPr>
        <w:t>Trung bình, điều này có nghĩa là sau khoảng 3 giờ, liên kết của bạn đã tụt xuống thấp trong bảng tin của những người theo dõi và họ không còn thấy bài đăng của bạn nữa. Không có gì ngạc nhiên, nếu họ không thấy liên kết, họ sẽ không nhấp vào liên kết. Đây là dữ liệu từ năm 2011, và kể từ đó nhiều người hơn đã tham gia mạng xã hội, và nhiều nội dung hơn được đăng mỗi ngày. Nếu phân tích này được lặp lại ngày hôm nay, chu kỳ bán rã có lẽ sẽ còn ngắn hơn nữa vì tốc độ ngày càng tăng của các tweet và bài đăng khi chúng trôi xuống trang ngày càng nhanh hơn mỗi ngày.</w:t>
      </w:r>
    </w:p>
    <w:p>
      <w:pPr>
        <w:spacing w:after="80"/>
      </w:pPr>
      <w:r>
        <w:rPr>
          <w:b w:val="0"/>
          <w:i w:val="0"/>
        </w:rPr>
        <w:t>Bạn cũng có thể thấy trên biểu đồ rằng các video trên YouTube có chu kỳ bán rã dài hơn nhiều, 7,4 giờ, nhưng thông tin đó không áp dụng được cho phần lớn các infographic được đăng trực tuyến. Hầu hết infographic không phải là video và không được đăng lên YouTube. Tuy nhiên, chiến lược này sẽ không khác biệt mấy đối với các infographic dạng video, dựa trên quy mô vòng đời trực tuyến dài hơn nhiều, kéo dài hàng tháng hoặc hàng năm.</w:t>
      </w:r>
    </w:p>
    <w:p>
      <w:pPr>
        <w:spacing w:after="80"/>
      </w:pPr>
      <w:r>
        <w:rPr>
          <w:b w:val="0"/>
          <w:i w:val="0"/>
        </w:rPr>
        <w:t>Vậy làm thế nào bạn có thể sử dụng thông tin này để có lợi cho mình? Dựa trên dữ liệu này, chiến lược mạng xã hội của một công ty có hai phần:</w:t>
      </w:r>
    </w:p>
    <w:p>
      <w:pPr>
        <w:spacing w:after="80"/>
      </w:pPr>
      <w:r>
        <w:rPr>
          <w:b w:val="0"/>
          <w:i w:val="0"/>
        </w:rPr>
        <w:t>Đầu tiên, một công ty nên đăng liên kết đến một infographic (đồ họa thông tin) nhiều lần trong một khoảng thời gian. Bao lâu? Đăng mỗi ngày một lần trong một tuần và không quá hai lần trong một ngày. Các bài đăng nên cách nhau ít nhất 5 giờ để tiếp cận một phần khác nhau trong đối tượng của bạn – những người chú ý đến mạng xã hội vào những thời điểm khác nhau trong ngày. Một số người kiểm tra Facebook vào giờ nghỉ trưa, còn những người khác thì đến tối về nhà mới xem. Hãy rải các bài đăng ra nhiều thời điểm khác nhau trong ngày.</w:t>
      </w:r>
    </w:p>
    <w:p>
      <w:pPr>
        <w:spacing w:after="80"/>
      </w:pPr>
      <w:r>
        <w:rPr>
          <w:b w:val="0"/>
          <w:i w:val="0"/>
        </w:rPr>
        <w:t>Thứ hai, khả năng cao là một phần nhỏ trong đối tượng của bạn sẽ thấy một vài bài đăng của bạn liên kết đến cùng một infographic. Bạn không muốn những người này thấy bạn lặp lại y hệt đoạn văn bản từ trước đó. Mỗi bài đăng nên được viết khác nhau. Hãy làm nổi bật một thông tin khác trong infographic và bao gồm cả một hình ảnh (nếu mạng xã hội cho phép hình ảnh) lẫn liên kết đến trang đích. Một số mạng xã hội có thể tự động tìm và hiển thị hình ảnh khi bạn thêm liên kết URL.</w:t>
      </w:r>
    </w:p>
    <w:p>
      <w:pPr>
        <w:spacing w:after="80"/>
      </w:pPr>
      <w:r>
        <w:rPr>
          <w:b w:val="0"/>
          <w:i w:val="0"/>
        </w:rPr>
        <w:t>Mỗi bài đăng nên được đối xử như một tiêu đề. Bạn muốn thu hút sự chú ý của đối tượng và khiến họ muốn đọc thêm. Nếu công ty bạn có, hãy huy động nhân viên viết nội dung (copywriting) và quan hệ công chúng (PR) giúp viết văn bản cho các bài đăng khác nhau. Họ là những chuyên gia trong việc viết những thông cáo sẵn sàng cho báo chí và quảng cáo này.</w:t>
      </w:r>
    </w:p>
    <w:p>
      <w:pPr>
        <w:pStyle w:val="Heading4"/>
      </w:pPr>
      <w:r>
        <w:rPr>
          <w:rFonts w:ascii="Calibri" w:hAnsi="Calibri"/>
          <w:b/>
          <w:i w:val="0"/>
          <w:sz w:val="23"/>
        </w:rPr>
        <w:t>Khởi động việc chia sẻ</w:t>
      </w:r>
    </w:p>
    <w:p>
      <w:pPr>
        <w:spacing w:after="80"/>
      </w:pPr>
      <w:r>
        <w:rPr>
          <w:b w:val="0"/>
          <w:i w:val="0"/>
        </w:rPr>
        <w:t>Điều cuối cùng bạn nên tận dụng từ bên trong một công ty chính là nguồn nhân viên hiện có. Hãy chia sẻ infographic nội bộ và mời tất cả nhân viên của bạn chia sẻ nó công khai trong mạng xã hội của chính họ. Điều này có tiềm năng khởi động các bộ đếm chia sẻ trên trang đích của infographic và có thể tiếp cận một số mạng lưới người mà không theo dõi bất kỳ kênh truyền thông nào của công ty.</w:t>
      </w:r>
    </w:p>
    <w:p>
      <w:pPr>
        <w:spacing w:after="80"/>
      </w:pPr>
      <w:r>
        <w:rPr>
          <w:b w:val="0"/>
          <w:i w:val="0"/>
        </w:rPr>
        <w:t>Các mạng xã hội dựa vào đà của nội dung được chia sẻ thường xuyên để quảng bá những bài đăng phổ biến nhất. Một bài đăng phổ biến được hiển thị cho nhiều người dùng hơn, và điều đó lại có thể khiến nó càng phổ biến hơn. Yêu cầu nhân viên của bạn giúp khởi động chu trình chia sẻ này có thể kích hoạt việc quảng bá các bài đăng liên kết đến infographic của bạn. Nhiều người cũng tìm kiếm cụ thể những bài đăng đang thịnh hành hoặc những chủ đề phổ biến nhất.</w:t>
      </w:r>
    </w:p>
    <w:p>
      <w:pPr>
        <w:spacing w:after="80"/>
      </w:pPr>
      <w:r>
        <w:rPr>
          <w:b w:val="0"/>
          <w:i w:val="0"/>
        </w:rPr>
        <w:t>Thách thức là nhiều công ty có một rào cản lớn cần vượt qua ở đây với nhân viên của họ. Hầu hết nhân viên không làm việc cho bộ phận marketing hay PR và họ có thể sợ rằng đăng bất cứ điều gì liên quan đến công ty có thể ảnh hưởng đến việc làm của họ. Nghĩa là, họ không muốn bị sa thải. Họ có thể muốn giữ cuộc sống công việc tách biệt khỏi cuộc sống cá nhân. Có thể là nỗi sợ rằng họ có thể bị hiểu nhầm là đang phát ngôn thay cho công ty. Công ty có thể đã yêu cầu cụ thể họ không được đăng bất kỳ thông tin nào về công ty để bảo vệ thông tin mật.</w:t>
      </w:r>
    </w:p>
    <w:p>
      <w:pPr>
        <w:spacing w:after="80"/>
      </w:pPr>
      <w:r>
        <w:rPr>
          <w:b w:val="0"/>
          <w:i w:val="0"/>
        </w:rPr>
        <w:t>Tuy nhiên, infographic trực tuyến là một loại thông tin công khai về công ty khác. Mục tiêu là chia sẻ infographic với càng nhiều người trên càng nhiều trang khác nhau càng tốt. Hy vọng rằng infographic đang chia sẻ một loại dữ liệu mới, gây ngạc nhiên, sâu sắc nào đó về ngành, thị trường, dữ liệu nghiên cứu hoặc sản phẩm của công ty. Công ty nên tự hào về thông điệp này và muốn mọi người chia sẻ nó.</w:t>
      </w:r>
    </w:p>
    <w:p>
      <w:pPr>
        <w:spacing w:after="80"/>
      </w:pPr>
      <w:r>
        <w:rPr>
          <w:b w:val="0"/>
          <w:i w:val="0"/>
        </w:rPr>
        <w:t>Để vượt qua rào cản này, các công ty cần chủ động cho nhân viên quyền được chia sẻ infographic… bằng văn bản. Thường thì chỉ cần một email nội bộ là đủ. Thông thường, thông điệp này đề cập đến điều gì đó về chủ đề của infographic, công ty hào hứng thế nào khi chia sẻ thông tin này với công chúng, và tất nhiên, cả liên kết đến trang đích của infographic. Hãy lịch sự đề nghị nhân viên tham gia để giúp khởi động việc ra mắt infographic và sử dụng các nút chia sẻ trên trang đích để chia sẻ infographic với mạng xã hội của chính họ. Một số nhân viên sẽ không tham gia, nhưng nhiều người sẽ tham gia.</w:t>
      </w:r>
    </w:p>
    <w:p>
      <w:pPr>
        <w:spacing w:after="80"/>
      </w:pPr>
      <w:r>
        <w:rPr>
          <w:b w:val="0"/>
          <w:i w:val="0"/>
        </w:rPr>
        <w:t>Điều duy nhất bạn không bao giờ nên làm là yêu cầu hoặc bắt buộc nhân viên chia sẻ bất kỳ nội dung nào của bạn. Điều này nhanh chóng trở thành một tình huống đôi bên cùng thiệt. Một công ty có thể nhanh chóng tạo ra nhiều sự thù địch từ nhân viên và đặt công ty vào nguy cơ bị dư luận xấu. Nghiêm túc mà nói, nếu mọi người chưa tự nguyện muốn chia sẻ infographic, và bạn cảm thấy như cần phải ép buộc mọi người chia sẻ infographic, thì bạn đang làm sai rồi.</w:t>
      </w:r>
    </w:p>
    <w:p>
      <w:pPr>
        <w:pStyle w:val="Heading3"/>
      </w:pPr>
      <w:r>
        <w:rPr>
          <w:rFonts w:ascii="Calibri" w:hAnsi="Calibri"/>
          <w:b/>
          <w:i w:val="0"/>
          <w:sz w:val="26"/>
        </w:rPr>
        <w:t>Quảng bá, công khai và tiếp cận</w:t>
      </w:r>
    </w:p>
    <w:p>
      <w:pPr>
        <w:spacing w:after="80"/>
      </w:pPr>
      <w:r>
        <w:rPr>
          <w:b w:val="0"/>
          <w:i w:val="0"/>
        </w:rPr>
        <w:t>Phần thứ ba của chiến lược phát hành là Tiếp cận (Outreach). Đây là hoạt động tiếp thị infographic đến các tác giả và trang web khác bên ngoài công ty. Hy vọng là họ sẽ đánh giá cao infographic của bạn và đăng một liên kết. Đây có thể là một thực hành mờ ám, dẫn đến một số cách làm đáng ngờ, mang tính spam, nhưng bạn nên giữ vững và tập trung vào các thực hành tốt nhất để xây dựng các liên kết tự nhiên đến infographic của bạn.</w:t>
      </w:r>
    </w:p>
    <w:p>
      <w:pPr>
        <w:spacing w:after="80"/>
      </w:pPr>
      <w:r>
        <w:rPr>
          <w:b w:val="0"/>
          <w:i w:val="0"/>
        </w:rPr>
        <w:t>Một lần nữa, các công ty công cụ tìm kiếm không ngừng cố gắng cải thiện thuật toán của họ để lọc bỏ spam và các liên kết nhân tạo để người dùng của họ nhận được kết quả tìm kiếm tốt. Bạn muốn hoạt động tiếp cận của mình tập trung vào việc liên hệ với các tác giả và blogger thực sự, những người có thể quan tâm đến infographic. Nếu ai đó đăng infographic của bạn vì họ thích nó, và họ nghĩ đối tượng của họ sẽ thích nó, thì bạn không cần lo lắng về các cập nhật thuật toán trong tương lai.</w:t>
      </w:r>
    </w:p>
    <w:p>
      <w:pPr>
        <w:spacing w:after="80"/>
      </w:pPr>
      <w:r>
        <w:rPr>
          <w:b w:val="0"/>
          <w:i w:val="0"/>
        </w:rPr>
        <w:t xml:space="preserve">Hãy nhớ rằng các liên kết từ những trang web có điểm số cao là giá trị nhất. Có một số công cụ có thể giúp bạn xác định thứ hạng của một trang web cụ thể. Một công cụ đơn giản để dùng là PRChecker.info ( </w:t>
      </w:r>
      <w:r>
        <w:rPr>
          <w:rFonts w:ascii="Consolas" w:hAnsi="Consolas"/>
          <w:b w:val="0"/>
          <w:i w:val="0"/>
          <w:sz w:val="20"/>
        </w:rPr>
        <w:t>www.prchecker.info</w:t>
      </w:r>
      <w:r>
        <w:rPr>
          <w:b w:val="0"/>
          <w:i w:val="0"/>
        </w:rPr>
        <w:t>) cho phép bạn nhập URL của bất kỳ trang web nào để xác định Google PageRank hiện tại của nó.</w:t>
      </w:r>
    </w:p>
    <w:p>
      <w:pPr>
        <w:pStyle w:val="Heading4"/>
      </w:pPr>
      <w:r>
        <w:rPr>
          <w:rFonts w:ascii="Calibri" w:hAnsi="Calibri"/>
          <w:b/>
          <w:i w:val="0"/>
          <w:sz w:val="23"/>
        </w:rPr>
        <w:t>Các blog theo chủ đề cụ thể</w:t>
      </w:r>
    </w:p>
    <w:p>
      <w:pPr>
        <w:spacing w:after="80"/>
      </w:pPr>
      <w:r>
        <w:rPr>
          <w:b w:val="0"/>
          <w:i w:val="0"/>
        </w:rPr>
        <w:t>Trừ khi đó là blog cá nhân của ai đó, hầu hết các blog đều có một số trọng tâm vào một chủ đề mà họ chuyên về. Blog Cool Infographics rõ ràng tập trung vào infographic, nhưng bạn có thể luôn tìm thấy các blog liên quan đến bất kỳ chủ đề ngách nào bạn muốn. Nếu thiết kế infographic của bạn là về bánh cupcake sô-cô-la, bạn có thể tìm thấy hàng trăm blog theo chủ đề cupcake để cân nhắc cho kế hoạch tiếp cận của mình.</w:t>
      </w:r>
    </w:p>
    <w:p>
      <w:pPr>
        <w:spacing w:after="80"/>
      </w:pPr>
      <w:r>
        <w:rPr>
          <w:b w:val="0"/>
          <w:i w:val="0"/>
        </w:rPr>
        <w:t xml:space="preserve">Research online to find the blogs related to your infographic topic. You can easily use Google Blog Search ( </w:t>
      </w:r>
      <w:r>
        <w:rPr>
          <w:rFonts w:ascii="Consolas" w:hAnsi="Consolas"/>
          <w:b w:val="0"/>
          <w:i w:val="0"/>
          <w:sz w:val="20"/>
        </w:rPr>
        <w:t>www.google.com/blogsearch</w:t>
      </w:r>
      <w:r>
        <w:rPr>
          <w:b w:val="0"/>
          <w:i w:val="0"/>
        </w:rPr>
        <w:t>) to search for blogs related to keywords from your infographic. Click the Search Tools button at the top of the results page and you can choose between Posts to find specific authors that have posted articles related to your topic or homepages to find entire sites.</w:t>
      </w:r>
    </w:p>
    <w:p>
      <w:pPr>
        <w:spacing w:after="80"/>
      </w:pPr>
      <w:r>
        <w:rPr>
          <w:b w:val="0"/>
          <w:i w:val="0"/>
        </w:rPr>
        <w:t>Một phương pháp hiệu quả là xem danh sách các trang web đã liên kết đến nội dung website hiện có của bạn. Bạn phải đào sâu vào công cụ phân tích web của công ty hoặc dùng một trong các công cụ khám phá site được liệt kê tiếp theo. Những trang này đã biết đến công ty bạn và thích một số nội dung trước đây của bạn đủ để đăng nó lên site của họ. Họ có khả năng sẽ sẵn lòng đón nhận thêm bất kỳ nội dung chất lượng nào từ công ty bạn.</w:t>
      </w:r>
    </w:p>
    <w:p>
      <w:pPr>
        <w:spacing w:after="80"/>
      </w:pPr>
      <w:r>
        <w:rPr>
          <w:b w:val="0"/>
          <w:i w:val="0"/>
        </w:rPr>
        <w:t>Sau khi bạn lập danh sách các site tiềm năng, việc đào sâu thêm một chút có thể giúp thu hẹp lại bằng cách xác định blog nào là giá trị nhất để đưa vào kế hoạch tiếp cận của bạn. Không ai có thời gian để liên hệ 500 blog, nên việc tập trung nỗ lực là rất quan trọng.</w:t>
      </w:r>
    </w:p>
    <w:p>
      <w:pPr>
        <w:spacing w:after="80"/>
      </w:pPr>
      <w:r>
        <w:rPr>
          <w:b w:val="0"/>
          <w:i w:val="0"/>
        </w:rPr>
        <w:t>Danh sách sau đây bao gồm năm khía cạnh khác nhau của blog mà bạn nên nghiên cứu và dùng để giúp đánh giá giá trị của bất kỳ liên kết nào đến infographic của bạn:</w:t>
      </w:r>
    </w:p>
    <w:p>
      <w:pPr>
        <w:spacing w:after="80"/>
        <w:ind w:left="360"/>
      </w:pPr>
      <w:r>
        <w:t xml:space="preserve">• </w:t>
      </w:r>
      <w:r>
        <w:rPr>
          <w:b/>
          <w:i w:val="0"/>
        </w:rPr>
        <w:t>Còn hoạt động?</w:t>
      </w:r>
      <w:r>
        <w:rPr>
          <w:b w:val="0"/>
          <w:i w:val="0"/>
        </w:rPr>
        <w:t>—Blog được tạo ra dễ dàng và cũng bị bỏ rơi dễ dàng như vậy. Hãy kiểm tra ngày của các bài đăng gần nhất để chắc chắn rằng họ vẫn đang đăng nội dung tích cực. Nếu bài đăng cuối cùng là một năm trước, hãy gạch nó khỏi danh sách. Đừng lãng phí thời gian vào những blog bị bỏ hoang.</w:t>
      </w:r>
    </w:p>
    <w:p>
      <w:pPr>
        <w:spacing w:after="80"/>
        <w:ind w:left="360"/>
      </w:pPr>
      <w:r>
        <w:t xml:space="preserve">• </w:t>
      </w:r>
      <w:r>
        <w:rPr>
          <w:b/>
          <w:i w:val="0"/>
        </w:rPr>
        <w:t>Xếp hạng?</w:t>
      </w:r>
      <w:r>
        <w:rPr>
          <w:b w:val="0"/>
          <w:i w:val="0"/>
        </w:rPr>
        <w:t xml:space="preserve">—Chỉ số dễ kiểm tra nhất là Google PageRank của mỗi blog bạn tìm thấy. Có nhiều công cụ trực tuyến khác nhau có thể tiết lộ dữ liệu SEO về các website, một số miễn phí và một số có phí. Hãy thử dùng tiện ích mở rộng PageRank Status cho trình duyệt Google Chrome ( </w:t>
      </w:r>
      <w:r>
        <w:rPr>
          <w:rFonts w:ascii="Consolas" w:hAnsi="Consolas"/>
          <w:b w:val="0"/>
          <w:i w:val="0"/>
          <w:sz w:val="20"/>
        </w:rPr>
        <w:t>pagerank.chromefans.org</w:t>
      </w:r>
      <w:r>
        <w:rPr>
          <w:b w:val="0"/>
          <w:i w:val="0"/>
        </w:rPr>
        <w:t xml:space="preserve">) để hiển thị PageRank của bất kỳ trang nào bạn truy cập. Cũng có những công cụ SEO khác chấm điểm website bằng các chỉ số riêng của họ, cũng hữu ích để giúp xác định một liên kết đến infographic của bạn có thể có giá trị đến mức nào. OpenSiteExplorer của SEOmoz ( </w:t>
      </w:r>
      <w:r>
        <w:rPr>
          <w:rFonts w:ascii="Consolas" w:hAnsi="Consolas"/>
          <w:b w:val="0"/>
          <w:i w:val="0"/>
          <w:sz w:val="20"/>
        </w:rPr>
        <w:t>www.opensiteexplorer.org</w:t>
      </w:r>
      <w:r>
        <w:rPr>
          <w:b w:val="0"/>
          <w:i w:val="0"/>
        </w:rPr>
        <w:t xml:space="preserve">) chấm điểm site bằng một thước đo gọi là Domain Authority, và MajesticSEO Site Explorer ( </w:t>
      </w:r>
      <w:r>
        <w:rPr>
          <w:rFonts w:ascii="Consolas" w:hAnsi="Consolas"/>
          <w:b w:val="0"/>
          <w:i w:val="0"/>
          <w:sz w:val="20"/>
        </w:rPr>
        <w:t>www.majesticseo.com</w:t>
      </w:r>
      <w:r>
        <w:rPr>
          <w:b w:val="0"/>
          <w:i w:val="0"/>
        </w:rPr>
        <w:t>) đánh giá site dựa trên các thước đo gọi là Trust Flow và Citation Flow.</w:t>
      </w:r>
    </w:p>
    <w:p>
      <w:pPr>
        <w:spacing w:after="80"/>
        <w:ind w:left="360"/>
      </w:pPr>
      <w:r>
        <w:t xml:space="preserve">• </w:t>
      </w:r>
      <w:r>
        <w:rPr>
          <w:b/>
          <w:i w:val="0"/>
        </w:rPr>
        <w:t>Lưu lượng truy cập?</w:t>
      </w:r>
      <w:r>
        <w:rPr>
          <w:b w:val="0"/>
          <w:i w:val="0"/>
        </w:rPr>
        <w:t xml:space="preserve">—Khó xác định hơn một site nhận được bao nhiêu lưu lượng truy cập, nhưng đó chắc chắn là thông tin hữu ích để xác định mức độ tiếp cận tiềm năng của một liên kết được đăng đến infographic của bạn. Vì lưu lượng truy cập site không phải là thông tin công khai, một vài site có công cụ có thể ước tính lưu lượng truy cập site, chẳng hạn như Quantcast ( </w:t>
      </w:r>
      <w:r>
        <w:rPr>
          <w:rFonts w:ascii="Consolas" w:hAnsi="Consolas"/>
          <w:b w:val="0"/>
          <w:i w:val="0"/>
          <w:sz w:val="20"/>
        </w:rPr>
        <w:t>www.quantcast.com</w:t>
      </w:r>
      <w:r>
        <w:rPr>
          <w:b w:val="0"/>
          <w:i w:val="0"/>
        </w:rPr>
        <w:t xml:space="preserve">) và Compete ( </w:t>
      </w:r>
      <w:r>
        <w:rPr>
          <w:rFonts w:ascii="Consolas" w:hAnsi="Consolas"/>
          <w:b w:val="0"/>
          <w:i w:val="0"/>
          <w:sz w:val="20"/>
        </w:rPr>
        <w:t>www.compete.com</w:t>
      </w:r>
      <w:r>
        <w:rPr>
          <w:b w:val="0"/>
          <w:i w:val="0"/>
        </w:rPr>
        <w:t>). Các con số chỉ là ước tính, nhưng một con số gần đúng có lẽ đủ tốt để đánh giá một site mục tiêu tiếp cận.</w:t>
      </w:r>
    </w:p>
    <w:p>
      <w:pPr>
        <w:spacing w:after="80"/>
        <w:ind w:left="360"/>
      </w:pPr>
      <w:r>
        <w:t xml:space="preserve">• </w:t>
      </w:r>
      <w:r>
        <w:rPr>
          <w:b/>
          <w:i w:val="0"/>
        </w:rPr>
        <w:t>Người theo dõi?</w:t>
      </w:r>
      <w:r>
        <w:rPr>
          <w:b w:val="0"/>
          <w:i w:val="0"/>
        </w:rPr>
        <w:t>—Khá dễ để xác định một ước tính thô về lượng khán giả mạng xã hội của blog. Ngoài ước tính lưu lượng truy cập, hãy xem sự hiện diện trên mạng xã hội của họ. Họ có bao nhiêu người theo dõi trên Facebook? Bao nhiêu người theo dõi họ trên Twitter? Nếu có, bao nhiêu người đăng ký nguồn cấp RSS của họ? Bao nhiêu người thêm họ vào vòng tròn trên Google+? Họ có bao nhiêu người theo dõi trên Pinterest? Tất cả những điều này có thể giúp vẽ nên bức tranh về việc bao nhiêu người có thể được tiếp xúc với infographic của bạn khi nó được đăng lên mạng xã hội của họ.</w:t>
      </w:r>
    </w:p>
    <w:p>
      <w:pPr>
        <w:spacing w:after="80"/>
        <w:ind w:left="360"/>
      </w:pPr>
      <w:r>
        <w:t xml:space="preserve">• </w:t>
      </w:r>
      <w:r>
        <w:rPr>
          <w:b/>
          <w:i w:val="0"/>
        </w:rPr>
        <w:t>Infographic?</w:t>
      </w:r>
      <w:r>
        <w:rPr>
          <w:b w:val="0"/>
          <w:i w:val="0"/>
        </w:rPr>
        <w:t>—Hãy duyệt hoặc tìm kiếm trên site để xem liệu trước đây họ đã từng đăng infographic từ các trang web bên ngoài chưa. Một số site chỉ đăng nội dung của chính họ, nên việc biết liệu một blog có sẵn sàng đăng những infographic tốt từ các nguồn bên ngoài hay không là điều hữu ích.</w:t>
      </w:r>
    </w:p>
    <w:p>
      <w:pPr>
        <w:spacing w:after="80"/>
      </w:pPr>
      <w:r>
        <w:rPr>
          <w:b w:val="0"/>
          <w:i w:val="0"/>
        </w:rPr>
        <w:t>Sau khi bạn thu hẹp danh sách blog để đưa vào kế hoạch tiếp cận của mình xuống một mức dễ quản lý hơn, thách thức tiếp theo là xác định cách tiếp cận họ. Tất nhiên, bạn luôn có thể dùng trang Contact của blog (nếu có) để liên hệ với tác giả blog, nhưng một liên hệ lạnh lùng như vậy có thể bị lẫn vào giữa tất cả các tin nhắn liên hệ khác.</w:t>
      </w:r>
    </w:p>
    <w:p>
      <w:pPr>
        <w:spacing w:after="80"/>
      </w:pPr>
      <w:r>
        <w:rPr>
          <w:b w:val="0"/>
          <w:i w:val="0"/>
        </w:rPr>
        <w:t>Một cách hiệu quả hơn để thuyết phục một tác giả hoặc site chia sẻ infographic của bạn là thiết lập một hình thức liên lạc trực tiếp nào đó. Email là tốt nhất, nhưng nhiều người giấu địa chỉ email của họ để giảm lượng spam họ nhận được. Hãy tìm và kết nối với họ qua các tài khoản mạng xã hội của họ. Ví dụ, bạn có thể theo dõi họ trên Twitter. Nếu họ theo dõi lại bạn, điều đó sẽ cho phép bạn gửi cho họ một Tin nhắn Trực tiếp (DM) riêng tư để liên hệ. Nếu họ chấp nhận kết nối từ bạn trên LinkedIn, bạn có thể gửi cho họ một tin nhắn hoặc xem địa chỉ email của họ trên trang hồ sơ của họ.</w:t>
      </w:r>
    </w:p>
    <w:p>
      <w:pPr>
        <w:spacing w:after="80"/>
      </w:pPr>
      <w:r>
        <w:rPr>
          <w:b w:val="0"/>
          <w:i w:val="0"/>
        </w:rPr>
        <w:t>Khi viết tin nhắn cho một tác giả blog, hãy làm cho nó mang tính cá nhân. Tôi nhận được khoảng 400 bài gửi mỗi tuần cho blog Cool Infographics, và nếu tin nhắn rõ ràng là một mẫu có sẵn hoặc một thư mẫu, tôi sẽ bỏ qua nó. Tôi đã từng thấy đúng một tin nhắn y hệt được gửi 10 lần trong cùng một ngày mà chỉ thay đổi mỗi liên kết. Con người là những cỗ máy nhận diện mẫu (Chương 1, "Khoa học của Infographics") và rất dễ phát hiện những tin nhắn được viết theo kịch bản rồi sao chép dán vào email. Những tin này đi thẳng vào thùng rác.</w:t>
      </w:r>
    </w:p>
    <w:p>
      <w:pPr>
        <w:spacing w:after="80"/>
      </w:pPr>
      <w:r>
        <w:rPr>
          <w:b w:val="0"/>
          <w:i w:val="0"/>
        </w:rPr>
        <w:t>Một tin nhắn tốt nên được viết trực tiếp gửi đến tác giả blog và nên chứa thông tin liên quan. Tại sao khán giả của blog họ lại quan tâm đến infographic này? Trước đây họ đã đăng những bài nào về các chủ đề tương tự? Họ đã từng đăng nội dung nào từ công ty bạn trước đây? Những bài đăng trước đây của các blogger mà bạn đã giúp chia sẻ trên mạng xã hội của chính bạn là gì?</w:t>
      </w:r>
    </w:p>
    <w:p>
      <w:pPr>
        <w:spacing w:after="80"/>
      </w:pPr>
      <w:r>
        <w:rPr>
          <w:b w:val="0"/>
          <w:i w:val="0"/>
        </w:rPr>
        <w:t>Hãy chắc chắn rằng bạn bao gồm liên kết URL trực tiếp đến trang đích của infographic. Đừng cố gửi cho họ tệp ảnh JPG của infographic dưới dạng tệp đính kèm. Bạn không muốn họ lưu trữ ảnh infographic trên site của họ vì khi đó họ không cần liên kết đến trang của bạn nữa. Chỉ cần gửi liên kết URL, và để họ dùng mã nhúng hoặc các nút chia sẻ từ trang đích. Họ cũng có thể lấy ảnh JPG từ trang đích nếu đó là cách họ muốn đăng nó trên site của chính họ. Việc bao gồm một mô tả văn bản ngắn về infographic trong email thường hữu ích để họ có thể dán nó vào bài đăng blog của họ như văn bản bổ sung, kể cả khi đó chính là mô tả văn bản từ trang đích.</w:t>
      </w:r>
    </w:p>
    <w:p>
      <w:pPr>
        <w:spacing w:after="80"/>
      </w:pPr>
      <w:r>
        <w:rPr>
          <w:b w:val="0"/>
          <w:i w:val="0"/>
        </w:rPr>
        <w:t>Sau khi bạn thả infographic của mình ra ngoài tự nhiên, nó sẽ có một cuộc đời riêng. Cuối cùng, bạn không kiểm soát được điều gì sẽ xảy ra với nó. Bạn chắc chắn sẽ thấy cả những bình luận tích cực lẫn tiêu cực về nó, và từ góc độ SEO, tất cả đều tốt. Nếu mọi người đăng liên kết và nói về infographic của bạn, thứ hạng trang web của bạn có thể được hưởng lợi.</w:t>
      </w:r>
    </w:p>
    <w:p>
      <w:pPr>
        <w:pStyle w:val="Heading4"/>
      </w:pPr>
      <w:r>
        <w:rPr>
          <w:rFonts w:ascii="Calibri" w:hAnsi="Calibri"/>
          <w:b/>
          <w:i w:val="0"/>
          <w:sz w:val="23"/>
        </w:rPr>
        <w:t>Các Site Truyền thông Tin tức</w:t>
      </w:r>
    </w:p>
    <w:p>
      <w:pPr>
        <w:spacing w:after="80"/>
      </w:pPr>
      <w:r>
        <w:rPr>
          <w:b w:val="0"/>
          <w:i w:val="0"/>
        </w:rPr>
        <w:t>Các trang tin tức luôn tìm kiếm nội dung hay để đăng tải, nhưng họ cũng liên tục bị tấn công bởi hàng trăm hay hàng nghìn ý tưởng câu chuyện, bài xã luận, thông cáo báo chí và infographic. Nếu bạn làm việc cho một công ty vừa hoặc lớn, có thể bạn đã có bộ phận PR nội bộ hoặc hợp đồng với một công ty PR bên ngoài với danh sách liên hệ truyền thông sẵn có. Bạn biết những liên hệ truyền thông này đã đăng các bài viết liên quan đến ngành của bạn, nên hãy tận dụng họ. Đó là một lợi thế lớn khi làm việc cho một công ty lớn hơn.</w:t>
      </w:r>
    </w:p>
    <w:p>
      <w:pPr>
        <w:spacing w:after="80"/>
      </w:pPr>
      <w:r>
        <w:rPr>
          <w:b w:val="0"/>
          <w:i w:val="0"/>
        </w:rPr>
        <w:t>Ngoài ra, nhiều trang truyền thông phổ biến, xếp hạng cao thường đăng infographic do bên ngoài gửi đến, nhưng thách thức là làm sao để infographic của bạn lọt vào tầm ngắm của họ. Một số có hệ thống gửi bài trên website, nhưng một số lại che giấu quy trình đó để tránh nhận hàng nghìn bài gửi mỗi ngày.</w:t>
      </w:r>
    </w:p>
    <w:p>
      <w:pPr>
        <w:spacing w:after="80"/>
      </w:pPr>
      <w:r>
        <w:rPr>
          <w:b w:val="0"/>
          <w:i w:val="0"/>
        </w:rPr>
        <w:t>Nhiều trang tin tức tập trung vào một lĩnh vực chủ đề cụ thể, như chính trị, môi trường, vấn đề sức khỏe, hoặc công nghệ. Việc lựa chọn các trang tin tức để đưa vào kế hoạch tiếp cận của bạn phụ thuộc vào chủ đề infographic cụ thể của bạn; tuy nhiên, nhiều trang tin tức bao quát nhiều chủ đề đa dạng có thể áp dụng cho nhiều chủ đề infographic khác nhau.</w:t>
      </w:r>
    </w:p>
    <w:p>
      <w:pPr>
        <w:spacing w:after="80"/>
        <w:ind w:left="360"/>
      </w:pPr>
      <w:r>
        <w:t xml:space="preserve">• </w:t>
      </w:r>
      <w:r>
        <w:rPr>
          <w:b/>
          <w:i w:val="0"/>
        </w:rPr>
        <w:t>GOOD Magazine</w:t>
      </w:r>
      <w:r>
        <w:rPr>
          <w:b w:val="0"/>
          <w:i w:val="0"/>
        </w:rPr>
        <w:t xml:space="preserve">— </w:t>
      </w:r>
      <w:r>
        <w:rPr>
          <w:rFonts w:ascii="Consolas" w:hAnsi="Consolas"/>
          <w:b w:val="0"/>
          <w:i w:val="0"/>
          <w:sz w:val="20"/>
        </w:rPr>
        <w:t>www.good.is</w:t>
      </w:r>
    </w:p>
    <w:p>
      <w:pPr>
        <w:spacing w:after="80"/>
      </w:pPr>
      <w:r>
        <w:rPr>
          <w:b w:val="0"/>
          <w:i w:val="0"/>
        </w:rPr>
        <w:t>Good Magazine rất yêu thích infographic. Tạp chí đã biến trực quan hóa dữ liệu và infographic thành một phần không thể thiếu trong văn hóa của mình cả trực tuyến lẫn trên bản in. Hãy tạo một tài khoản miễn phí trên website của họ và tải lên infographic của riêng bạn như nội dung mà cộng đồng có thể học hỏi.</w:t>
      </w:r>
    </w:p>
    <w:p>
      <w:pPr>
        <w:spacing w:after="80"/>
        <w:ind w:left="360"/>
      </w:pPr>
      <w:r>
        <w:t xml:space="preserve">• </w:t>
      </w:r>
      <w:r>
        <w:rPr>
          <w:b/>
          <w:i w:val="0"/>
        </w:rPr>
        <w:t>Mashable</w:t>
      </w:r>
      <w:r>
        <w:rPr>
          <w:b w:val="0"/>
          <w:i w:val="0"/>
        </w:rPr>
        <w:t xml:space="preserve">— </w:t>
      </w:r>
      <w:r>
        <w:rPr>
          <w:rFonts w:ascii="Consolas" w:hAnsi="Consolas"/>
          <w:b w:val="0"/>
          <w:i w:val="0"/>
          <w:sz w:val="20"/>
        </w:rPr>
        <w:t>www.mashable.com</w:t>
      </w:r>
    </w:p>
    <w:p>
      <w:pPr>
        <w:spacing w:after="80"/>
      </w:pPr>
      <w:r>
        <w:rPr>
          <w:b w:val="0"/>
          <w:i w:val="0"/>
        </w:rPr>
        <w:t>Mashable là một trang tin tức trực tuyến phổ biến thường tập trung vào nội dung công nghệ, kinh doanh và đổi mới sáng tạo. Trang có một trang riêng để gửi câu chuyện mở cho công chúng và bao gồm các liên kết đến đội ngũ biên tập của mình trên Facebook và Twitter.</w:t>
      </w:r>
    </w:p>
    <w:p>
      <w:pPr>
        <w:spacing w:after="80"/>
        <w:ind w:left="360"/>
      </w:pPr>
      <w:r>
        <w:t xml:space="preserve">• </w:t>
      </w:r>
      <w:r>
        <w:rPr>
          <w:b/>
          <w:i w:val="0"/>
        </w:rPr>
        <w:t>Smashing Magazine</w:t>
      </w:r>
      <w:r>
        <w:rPr>
          <w:b w:val="0"/>
          <w:i w:val="0"/>
        </w:rPr>
        <w:t xml:space="preserve">— </w:t>
      </w:r>
      <w:r>
        <w:rPr>
          <w:rFonts w:ascii="Consolas" w:hAnsi="Consolas"/>
          <w:b w:val="0"/>
          <w:i w:val="0"/>
          <w:sz w:val="20"/>
        </w:rPr>
        <w:t>www.smashingmagazine.com</w:t>
      </w:r>
    </w:p>
    <w:p>
      <w:pPr>
        <w:spacing w:after="80"/>
      </w:pPr>
      <w:r>
        <w:rPr>
          <w:b w:val="0"/>
          <w:i w:val="0"/>
        </w:rPr>
        <w:t>Smashing Magazine đăng nội dung thường liên quan đến công nghệ, lối sống trực tuyến, phát triển web, đồ họa và thiết kế. Trang Liên hệ có một biểu mẫu để gửi đề xuất được đội ngũ biên tập của họ xem xét.</w:t>
      </w:r>
    </w:p>
    <w:p>
      <w:pPr>
        <w:spacing w:after="80"/>
        <w:ind w:left="360"/>
      </w:pPr>
      <w:r>
        <w:t xml:space="preserve">• </w:t>
      </w:r>
      <w:r>
        <w:rPr>
          <w:b/>
          <w:i w:val="0"/>
        </w:rPr>
        <w:t>The Next Web</w:t>
      </w:r>
      <w:r>
        <w:rPr>
          <w:b w:val="0"/>
          <w:i w:val="0"/>
        </w:rPr>
        <w:t xml:space="preserve">— </w:t>
      </w:r>
      <w:r>
        <w:rPr>
          <w:rFonts w:ascii="Consolas" w:hAnsi="Consolas"/>
          <w:b w:val="0"/>
          <w:i w:val="0"/>
          <w:sz w:val="20"/>
        </w:rPr>
        <w:t>www.thenextweb.com</w:t>
      </w:r>
    </w:p>
    <w:p>
      <w:pPr>
        <w:spacing w:after="80"/>
      </w:pPr>
      <w:r>
        <w:rPr>
          <w:b w:val="0"/>
          <w:i w:val="0"/>
        </w:rPr>
        <w:t>The Next Web đưa tin về nội dung liên quan đến tin tức mới nhất về công nghệ Internet, kinh doanh và văn hóa. Trên trang Liên hệ, họ liệt kê các mẹo để đề xuất một câu chuyện (infographic của bạn) và có một biểu mẫu liên hệ ở cuối trang.</w:t>
      </w:r>
    </w:p>
    <w:p>
      <w:pPr>
        <w:spacing w:after="80"/>
      </w:pPr>
      <w:r>
        <w:rPr>
          <w:b w:val="0"/>
          <w:i w:val="0"/>
        </w:rPr>
        <w:t>Bạn cũng có thể gửi thông cáo báo chí về infographic của mình đến một số dịch vụ phân phối PR. Những dịch vụ này có thể đưa infographic của bạn, cùng với văn bản và liên kết, lên trực tuyến cho các dịch vụ tin tức và website, đồng thời có thể truy cập được bởi các spider của công cụ tìm kiếm. Công ty của bạn có thể đã có tài khoản với một trong những dịch vụ này, nhưng nếu chưa, họ cung cấp các gói giá cả phải chăng cho từng thông cáo báo chí riêng lẻ.</w:t>
      </w:r>
    </w:p>
    <w:p>
      <w:pPr>
        <w:spacing w:after="80"/>
        <w:ind w:left="360"/>
      </w:pPr>
      <w:r>
        <w:t xml:space="preserve">• </w:t>
      </w:r>
      <w:r>
        <w:rPr>
          <w:b/>
          <w:i w:val="0"/>
        </w:rPr>
        <w:t>PRWeb</w:t>
      </w:r>
      <w:r>
        <w:rPr>
          <w:b w:val="0"/>
          <w:i w:val="0"/>
        </w:rPr>
        <w:t xml:space="preserve">— </w:t>
      </w:r>
      <w:r>
        <w:rPr>
          <w:rFonts w:ascii="Consolas" w:hAnsi="Consolas"/>
          <w:b w:val="0"/>
          <w:i w:val="0"/>
          <w:sz w:val="20"/>
        </w:rPr>
        <w:t>www.prweb.com</w:t>
      </w:r>
    </w:p>
    <w:p>
      <w:pPr>
        <w:spacing w:after="80"/>
      </w:pPr>
      <w:r>
        <w:rPr>
          <w:b w:val="0"/>
          <w:i w:val="0"/>
        </w:rPr>
        <w:t>PRWeb cung cấp nhiều lựa chọn trả phí để tải lên một thông cáo báo chí được gửi đến các trang tin tức lớn và công cụ tìm kiếm.</w:t>
      </w:r>
    </w:p>
    <w:p>
      <w:pPr>
        <w:spacing w:after="80"/>
        <w:ind w:left="360"/>
      </w:pPr>
      <w:r>
        <w:t xml:space="preserve">• </w:t>
      </w:r>
      <w:r>
        <w:rPr>
          <w:b/>
          <w:i w:val="0"/>
        </w:rPr>
        <w:t>PRLog</w:t>
      </w:r>
      <w:r>
        <w:rPr>
          <w:b w:val="0"/>
          <w:i w:val="0"/>
        </w:rPr>
        <w:t xml:space="preserve">— </w:t>
      </w:r>
      <w:r>
        <w:rPr>
          <w:rFonts w:ascii="Consolas" w:hAnsi="Consolas"/>
          <w:b w:val="0"/>
          <w:i w:val="0"/>
          <w:sz w:val="20"/>
        </w:rPr>
        <w:t>www.prlog.org</w:t>
      </w:r>
    </w:p>
    <w:p>
      <w:pPr>
        <w:spacing w:after="80"/>
      </w:pPr>
      <w:r>
        <w:rPr>
          <w:b w:val="0"/>
          <w:i w:val="0"/>
        </w:rPr>
        <w:t>PRLog cung cấp cả lựa chọn miễn phí và trả phí để gửi một thông cáo báo chí để phân phối.</w:t>
      </w:r>
    </w:p>
    <w:p>
      <w:pPr>
        <w:spacing w:after="80"/>
        <w:ind w:left="360"/>
      </w:pPr>
      <w:r>
        <w:t xml:space="preserve">• </w:t>
      </w:r>
      <w:r>
        <w:rPr>
          <w:b/>
          <w:i w:val="0"/>
        </w:rPr>
        <w:t>PR Newswire</w:t>
      </w:r>
      <w:r>
        <w:rPr>
          <w:b w:val="0"/>
          <w:i w:val="0"/>
        </w:rPr>
        <w:t xml:space="preserve">— </w:t>
      </w:r>
      <w:r>
        <w:rPr>
          <w:rFonts w:ascii="Consolas" w:hAnsi="Consolas"/>
          <w:b w:val="0"/>
          <w:i w:val="0"/>
          <w:sz w:val="20"/>
        </w:rPr>
        <w:t>www.prnewswire.com</w:t>
      </w:r>
    </w:p>
    <w:p>
      <w:pPr>
        <w:spacing w:after="80"/>
      </w:pPr>
      <w:r>
        <w:rPr>
          <w:b w:val="0"/>
          <w:i w:val="0"/>
        </w:rPr>
        <w:t>PR Newswire cung cấp một vài gói dịch vụ ở các mức giá khác nhau để phân phối và theo dõi thông cáo báo chí của bạn. Có các lựa chọn gói riêng cho doanh nghiệp nhỏ và tổ chức phi lợi nhuận.</w:t>
      </w:r>
    </w:p>
    <w:p>
      <w:pPr>
        <w:spacing w:after="80"/>
      </w:pPr>
      <w:r>
        <w:rPr>
          <w:b w:val="0"/>
          <w:i w:val="0"/>
        </w:rPr>
        <w:t>Một chiến lược khác là tiếp cận trực tiếp với các tác giả cụ thể thay vì các cơ quan truyền thông, vì họ có thể đăng nội dung trên nhiều trang khác nhau. Điều này có nhiều khả năng thành công hơn như một chiến lược dài hạn. Hãy tìm những tác giả đăng bài về ngành của công ty bạn và bắt đầu tương tác với họ. Thêm bình luận vào nội dung họ đã đăng, đăng liên kết đến các bài viết của họ, chia sẻ liên kết trên các tài khoản mạng xã hội của công ty bạn, và theo dõi họ trên các mạng xã hội mà họ sử dụng. Hãy nuôi dưỡng mối quan hệ lâu dài với các tác giả liên quan đến ngành của bạn, và họ sẽ cởi mở hơn khi bạn có nội dung chất lượng để chia sẻ. Họ thậm chí có thể theo dõi lại bạn và để ý đến infographic của bạn từ chính những nỗ lực tự quảng bá của bạn mà không cần bạn phải nhắc nhở gì.</w:t>
      </w:r>
    </w:p>
    <w:p>
      <w:pPr>
        <w:pStyle w:val="Heading4"/>
      </w:pPr>
      <w:r>
        <w:rPr>
          <w:rFonts w:ascii="Calibri" w:hAnsi="Calibri"/>
          <w:b/>
          <w:i w:val="0"/>
          <w:sz w:val="23"/>
        </w:rPr>
        <w:t>Các trang chia sẻ Infographic</w:t>
      </w:r>
    </w:p>
    <w:p>
      <w:pPr>
        <w:spacing w:after="80"/>
      </w:pPr>
      <w:r>
        <w:rPr>
          <w:b w:val="0"/>
          <w:i w:val="0"/>
        </w:rPr>
        <w:t xml:space="preserve">Khi tôi bắt đầu blog Cool Infographics ( </w:t>
      </w:r>
      <w:r>
        <w:rPr>
          <w:rFonts w:ascii="Consolas" w:hAnsi="Consolas"/>
          <w:b w:val="0"/>
          <w:i w:val="0"/>
          <w:sz w:val="20"/>
        </w:rPr>
        <w:t>coolinfographics.com</w:t>
      </w:r>
      <w:r>
        <w:rPr>
          <w:b w:val="0"/>
          <w:i w:val="0"/>
        </w:rPr>
        <w:t>) vào năm 2007, đó là một trong số ít các trang web trên Internet tập trung vào thiết kế thông tin, trực quan hóa dữ liệu, hoặc infographic. Tôi có thể đếm trên đầu ngón tay số lượng trang trực tuyến đăng nội dung tương tự. Là một người hâm mộ, tôi chỉ cần ghé thăm một số ít trang để cập nhật tin tức về thiết kế infographic trực tuyến.</w:t>
      </w:r>
    </w:p>
    <w:p>
      <w:pPr>
        <w:spacing w:after="80"/>
      </w:pPr>
      <w:r>
        <w:rPr>
          <w:b w:val="0"/>
          <w:i w:val="0"/>
        </w:rPr>
        <w:t>Tuy nhiên, đến năm 2013, hiện đã có hàng trăm blog, trang Tumblr, nhóm ảnh Flickr, bảng Pinterest, trang fan Facebook, và các trang web tồn tại chỉ với mục đích đăng infographic. Trong vài năm qua, một nhóm lớn người đã trở thành người hâm mộ của những thiết kế infographic đẹp, bất kể chủ đề của thiết kế là gì. Có một lượng khán giả yêu thích xem những infographic đẹp, những người đã biến infographic thành một phần trong việc tiêu thụ thông tin hàng ngày của họ.</w:t>
      </w:r>
    </w:p>
    <w:p>
      <w:pPr>
        <w:spacing w:after="80"/>
      </w:pPr>
      <w:r>
        <w:rPr>
          <w:b w:val="0"/>
          <w:i w:val="0"/>
        </w:rPr>
        <w:t>Những trang thư viện và đánh giá được tuyển chọn này là nhóm trang dễ tiếp cận nhất trong một kế hoạch tiếp cận. Họ đang tích cực tìm kiếm infographic để đăng làm nội dung cho độc giả của họ, và nhiều trang trong số đó cho phép bạn tự đăng bằng cách tạo tài khoản người dùng và tải infographic của bạn lên trang. Những trang này có thể giúp tạo ra một lượng lớn lượt xem và liên kết đến trang đích infographic của bạn.</w:t>
      </w:r>
    </w:p>
    <w:p>
      <w:pPr>
        <w:spacing w:after="80"/>
      </w:pPr>
      <w:r>
        <w:rPr>
          <w:b w:val="0"/>
          <w:i w:val="0"/>
        </w:rPr>
        <w:t>Các trang khác nhau tiếp cận quy trình chấp nhận infographic để đăng tải theo những cách khác nhau. Một số trang đăng mọi infographic mà họ có thể có được để xây dựng một thư viện infographic khổng lồ, và một số trang lọc infographic và chọn những cái họ đăng dựa trên tiêu chí đánh giá như chủ đề hoặc thiết kế.</w:t>
      </w:r>
    </w:p>
    <w:p>
      <w:pPr>
        <w:spacing w:after="80"/>
      </w:pPr>
      <w:r>
        <w:rPr>
          <w:b w:val="0"/>
          <w:i w:val="0"/>
        </w:rPr>
        <w:t>Ví dụ, tôi khá chọn lọc về những infographic mà tôi đăng trên blog Cool Infographics. Tôi đã đề cập trước đó rằng tôi nhận được khoảng 400 bài gửi mỗi tuần cho blog Cool Infographics, nhưng tôi chỉ đăng một vài cái trên blog mỗi tuần. Với số lượng bài gửi lớn như vậy qua trang liên hệ của site, việc theo kịp là một thách thức nghiêm trọng. Một bài gửi infographic tốt có thể nằm chưa đọc trong hộp thư đến của tôi hàng tháng trời trước khi tôi tìm thấy nó, và sau đó có thể còn lâu hơn nữa trước khi tôi có thời gian viết một bài blog về nó.</w:t>
      </w:r>
    </w:p>
    <w:p>
      <w:pPr>
        <w:spacing w:after="80"/>
      </w:pPr>
      <w:r>
        <w:rPr>
          <w:b w:val="0"/>
          <w:i w:val="0"/>
        </w:rPr>
        <w:t>Một lợi thế bổ sung của những trang này là bạn có thể tiếp cận một lượng khán giả mà bạn chưa từng nghĩ đến trước đây. Độc giả của các trang infographic có thể không có lý do gì để ghé thăm các trang liên quan đến sản phẩm hoặc dịch vụ của công ty bạn, nhưng khi họ nhìn thấy infographic của bạn, nó có thể thu hút sự chú ý của họ và xây dựng nhận thức.</w:t>
      </w:r>
    </w:p>
    <w:p>
      <w:pPr>
        <w:spacing w:after="80"/>
      </w:pPr>
      <w:r>
        <w:rPr>
          <w:b w:val="0"/>
          <w:i w:val="0"/>
        </w:rPr>
        <w:t xml:space="preserve">Dưới đây là một danh sách ngắn các trang infographic để bạn tham khảo. Danh sách này liên tục thay đổi khi các trang nhỏ hơn sụp đổ và các trang mới được ra mắt mỗi ngày, nên tôi cố gắng bao gồm những trang tồn tại lâu dài hơn. Tôi duy trì một danh sách cập nhật liên tục các trang infographic hiện tại trên blog Cool Infographics. Bạn có thể kiểm tra danh sách mới nhất tại </w:t>
      </w:r>
      <w:r>
        <w:rPr>
          <w:rFonts w:ascii="Consolas" w:hAnsi="Consolas"/>
          <w:b w:val="0"/>
          <w:i w:val="0"/>
          <w:sz w:val="20"/>
        </w:rPr>
        <w:t>coolinfographics.com/links/</w:t>
      </w:r>
      <w:r>
        <w:rPr>
          <w:b w:val="0"/>
          <w:i w:val="0"/>
        </w:rPr>
        <w:t>.</w:t>
      </w:r>
    </w:p>
    <w:p>
      <w:pPr>
        <w:pStyle w:val="Heading4"/>
      </w:pPr>
      <w:r>
        <w:rPr>
          <w:rFonts w:ascii="Calibri" w:hAnsi="Calibri"/>
          <w:b/>
          <w:i w:val="0"/>
          <w:sz w:val="23"/>
        </w:rPr>
        <w:t>Các trang tự đăng Infographic</w:t>
      </w:r>
    </w:p>
    <w:p>
      <w:pPr>
        <w:spacing w:after="80"/>
      </w:pPr>
      <w:r>
        <w:rPr>
          <w:b w:val="0"/>
          <w:i w:val="0"/>
        </w:rPr>
        <w:t>Những trang này cho phép mọi người tạo tài khoản miễn phí và tải lên tác phẩm thiết kế của riêng họ. Khi mọi người xem infographic bạn đã tải lên trên những trang này, họ cũng có các nút chia sẻ dễ dàng và mã nhúng được tạo tự động để người xem có thể chia sẻ chúng một cách dễ dàng. Điều này có thể không mạnh mẽ bằng việc sử dụng mã nhúng từ trang đích infographic của riêng bạn, nhưng nó tiện lợi và dễ sử dụng.</w:t>
      </w:r>
    </w:p>
    <w:p>
      <w:pPr>
        <w:spacing w:after="80"/>
        <w:ind w:left="360"/>
      </w:pPr>
      <w:r>
        <w:t xml:space="preserve">• </w:t>
      </w:r>
      <w:r>
        <w:rPr>
          <w:b/>
          <w:i w:val="0"/>
        </w:rPr>
        <w:t>Flickr</w:t>
      </w:r>
      <w:r>
        <w:rPr>
          <w:b w:val="0"/>
          <w:i w:val="0"/>
        </w:rPr>
        <w:t xml:space="preserve">— </w:t>
      </w:r>
      <w:r>
        <w:rPr>
          <w:rFonts w:ascii="Consolas" w:hAnsi="Consolas"/>
          <w:b w:val="0"/>
          <w:i w:val="0"/>
          <w:sz w:val="20"/>
        </w:rPr>
        <w:t>www.flickr.com</w:t>
      </w:r>
    </w:p>
    <w:p>
      <w:pPr>
        <w:spacing w:after="80"/>
      </w:pPr>
      <w:r>
        <w:rPr>
          <w:b w:val="0"/>
          <w:i w:val="0"/>
        </w:rPr>
        <w:t>Sử dụng tài khoản của riêng bạn (miễn phí hoặc trả phí) để tải hình ảnh infographic vào dòng ảnh của bạn. Sau khi infographic đã có trong tài khoản của bạn trên Flickr, bạn có thể thêm nó vào các nhóm tập trung vào việc chia sẻ infographic bằng cách tham gia các nhóm đó. Nếu chủ đề infographic của bạn phù hợp với các nhóm ảnh khác, bạn cũng có thể tham gia chúng và thêm infographic vào nữa.</w:t>
      </w:r>
    </w:p>
    <w:p>
      <w:pPr>
        <w:spacing w:after="80"/>
        <w:ind w:left="360"/>
      </w:pPr>
      <w:r>
        <w:t xml:space="preserve">• </w:t>
      </w:r>
      <w:r>
        <w:rPr>
          <w:b/>
          <w:i w:val="0"/>
        </w:rPr>
        <w:t>Visual.ly</w:t>
      </w:r>
      <w:r>
        <w:rPr>
          <w:b w:val="0"/>
          <w:i w:val="0"/>
        </w:rPr>
        <w:t xml:space="preserve">— </w:t>
      </w:r>
      <w:r>
        <w:rPr>
          <w:rFonts w:ascii="Consolas" w:hAnsi="Consolas"/>
          <w:b w:val="0"/>
          <w:i w:val="0"/>
          <w:sz w:val="20"/>
        </w:rPr>
        <w:t>visual.ly</w:t>
      </w:r>
    </w:p>
    <w:p>
      <w:pPr>
        <w:spacing w:after="80"/>
      </w:pPr>
      <w:r>
        <w:rPr>
          <w:b w:val="0"/>
          <w:i w:val="0"/>
        </w:rPr>
        <w:t>Visually đã xây dựng một bộ sưu tập đồ họa thông tin (infographic) đồ sộ. Sau khi tạo tài khoản miễn phí, bạn có thể tải đồ họa thông tin của mình lên để được đưa vào thư viện. Trang web cho phép bạn thêm mô tả ngắn và liên kết đến trang nguồn và nhà thiết kế. Khi bạn xem đồ họa thông tin trên Visually, có sẵn các công cụ để chia sẻ dễ dàng và còn cho phép người xem thích hoặc bình luận về đồ họa thông tin. Những thiết kế đồ họa thông tin phổ biến được giới thiệu trên trang chủ của Visually.</w:t>
      </w:r>
    </w:p>
    <w:p>
      <w:pPr>
        <w:spacing w:after="80"/>
        <w:ind w:left="360"/>
      </w:pPr>
      <w:r>
        <w:t xml:space="preserve">• </w:t>
      </w:r>
      <w:r>
        <w:rPr>
          <w:b/>
          <w:i w:val="0"/>
        </w:rPr>
        <w:t>Visualizing.org</w:t>
      </w:r>
      <w:r>
        <w:rPr>
          <w:b w:val="0"/>
          <w:i w:val="0"/>
        </w:rPr>
        <w:t xml:space="preserve">— </w:t>
      </w:r>
      <w:r>
        <w:rPr>
          <w:rFonts w:ascii="Consolas" w:hAnsi="Consolas"/>
          <w:b w:val="0"/>
          <w:i w:val="0"/>
          <w:sz w:val="20"/>
        </w:rPr>
        <w:t>www.visualizing.org</w:t>
      </w:r>
    </w:p>
    <w:p>
      <w:pPr>
        <w:spacing w:after="80"/>
      </w:pPr>
      <w:r>
        <w:rPr>
          <w:b w:val="0"/>
          <w:i w:val="0"/>
        </w:rPr>
        <w:t>Visualizing.org là một trang cộng đồng miễn phí để chia sẻ trực quan hóa dữ liệu (data visualization) và các thiết kế đồ họa thông tin. Hãy tải đồ họa thông tin của riêng bạn lên; chúng sẽ được mở cho bất kỳ ai xem và bình luận. Trang này cũng duy trì một thư viện lớn các bộ dữ liệu công khai và tổ chức các thử thách thiết kế trực quan hóa.</w:t>
      </w:r>
    </w:p>
    <w:p>
      <w:pPr>
        <w:spacing w:after="80"/>
        <w:ind w:left="360"/>
      </w:pPr>
      <w:r>
        <w:t xml:space="preserve">• </w:t>
      </w:r>
      <w:r>
        <w:rPr>
          <w:b/>
          <w:i w:val="0"/>
        </w:rPr>
        <w:t>Graphs.net</w:t>
      </w:r>
      <w:r>
        <w:rPr>
          <w:b w:val="0"/>
          <w:i w:val="0"/>
        </w:rPr>
        <w:t xml:space="preserve">— </w:t>
      </w:r>
      <w:r>
        <w:rPr>
          <w:rFonts w:ascii="Consolas" w:hAnsi="Consolas"/>
          <w:b w:val="0"/>
          <w:i w:val="0"/>
          <w:sz w:val="20"/>
        </w:rPr>
        <w:t>www.graphs.net</w:t>
      </w:r>
    </w:p>
    <w:p>
      <w:pPr>
        <w:spacing w:after="80"/>
      </w:pPr>
      <w:r>
        <w:rPr>
          <w:b w:val="0"/>
          <w:i w:val="0"/>
        </w:rPr>
        <w:t>Graphs.net là một trang thư viện miễn phí cho phép bạn tải đồ họa thông tin của riêng mình lên. Trang web cũng cung cấp không gian để thêm mô tả văn bản và liên kết đến URL nguồn gốc.</w:t>
      </w:r>
    </w:p>
    <w:p>
      <w:pPr>
        <w:spacing w:after="80"/>
        <w:ind w:left="360"/>
      </w:pPr>
      <w:r>
        <w:t xml:space="preserve">• </w:t>
      </w:r>
      <w:r>
        <w:rPr>
          <w:b/>
          <w:i w:val="0"/>
        </w:rPr>
        <w:t>Love Infographics</w:t>
      </w:r>
      <w:r>
        <w:rPr>
          <w:b w:val="0"/>
          <w:i w:val="0"/>
        </w:rPr>
        <w:t xml:space="preserve">— </w:t>
      </w:r>
      <w:r>
        <w:rPr>
          <w:rFonts w:ascii="Consolas" w:hAnsi="Consolas"/>
          <w:b w:val="0"/>
          <w:i w:val="0"/>
          <w:sz w:val="20"/>
        </w:rPr>
        <w:t>www.loveinfographics.com</w:t>
      </w:r>
    </w:p>
    <w:p>
      <w:pPr>
        <w:spacing w:after="80"/>
      </w:pPr>
      <w:r>
        <w:rPr>
          <w:b w:val="0"/>
          <w:i w:val="0"/>
        </w:rPr>
        <w:t>Love Infographics là một thư viện miễn phí cho phép mọi người tạo tài khoản và tải đồ họa thông tin của riêng họ lên. Đồ họa thông tin có thể bao gồm mô tả văn bản và liên kết đến bản gốc, đồng thời cho phép các nhà thiết kế khác thêm bình luận.</w:t>
      </w:r>
    </w:p>
    <w:p>
      <w:pPr>
        <w:spacing w:after="80"/>
        <w:ind w:left="360"/>
      </w:pPr>
      <w:r>
        <w:t xml:space="preserve">• </w:t>
      </w:r>
      <w:r>
        <w:rPr>
          <w:b/>
          <w:i w:val="0"/>
        </w:rPr>
        <w:t>VisualizeUs</w:t>
      </w:r>
      <w:r>
        <w:rPr>
          <w:b w:val="0"/>
          <w:i w:val="0"/>
        </w:rPr>
        <w:t xml:space="preserve">— </w:t>
      </w:r>
      <w:r>
        <w:rPr>
          <w:rFonts w:ascii="Consolas" w:hAnsi="Consolas"/>
          <w:b w:val="0"/>
          <w:i w:val="0"/>
          <w:sz w:val="20"/>
        </w:rPr>
        <w:t>vi.sualize.us</w:t>
      </w:r>
    </w:p>
    <w:p>
      <w:pPr>
        <w:spacing w:after="80"/>
      </w:pPr>
      <w:r>
        <w:rPr>
          <w:b w:val="0"/>
          <w:i w:val="0"/>
        </w:rPr>
        <w:t>VisualizeUs là một trang chia sẻ hình ảnh bao gồm một bộ sưu tập lớn đồ họa thông tin nhằm mục đích truyền cảm hứng cho các nhà thiết kế. Hãy tạo tài khoản và cài đặt tiện ích trình duyệt của trang để tải đồ họa thông tin của bạn lên trang.</w:t>
      </w:r>
    </w:p>
    <w:p>
      <w:pPr>
        <w:pStyle w:val="Heading4"/>
      </w:pPr>
      <w:r>
        <w:rPr>
          <w:rFonts w:ascii="Calibri" w:hAnsi="Calibri"/>
          <w:b/>
          <w:i w:val="0"/>
          <w:sz w:val="23"/>
        </w:rPr>
        <w:t>Các trang gửi đồ họa thông tin miễn phí</w:t>
      </w:r>
    </w:p>
    <w:p>
      <w:pPr>
        <w:spacing w:after="80"/>
      </w:pPr>
      <w:r>
        <w:rPr>
          <w:b w:val="0"/>
          <w:i w:val="0"/>
        </w:rPr>
        <w:t>Các trang gửi đồ họa thông tin miễn phí có thể do bất kỳ ai điều hành, và các trang mới xuất hiện (rồi biến mất) mỗi ngày. Cũng giống như khi nghiên cứu các blog về chủ đề đó, bạn cũng nên nghiên cứu phân tích web (web analytics) của bất kỳ trang thư viện đồ họa thông tin nào để giúp xác định trang nào có thể hữu ích nhất trong kế hoạch tiếp cận của bạn.</w:t>
      </w:r>
    </w:p>
    <w:p>
      <w:pPr>
        <w:spacing w:after="80"/>
      </w:pPr>
      <w:r>
        <w:rPr>
          <w:b w:val="0"/>
          <w:i w:val="0"/>
        </w:rPr>
        <w:t>Những trang này có toàn quyền kiểm soát nội dung họ đăng và không có nghĩa vụ phải đăng bất kỳ đồ họa thông tin nào bạn gửi. Cũng giống như các blog, hãy cố gắng kết nối với tác giả để vượt qua sự nhiễu loạn. Trên các trang miễn phí, không có rào cản gia nhập. Vì vậy, mọi đồ họa thông tin đều được gửi đến những trang này, thường là nhiều lần, điều này thật khó chịu. Đó là một lượng lớn nhiễu mà thiết kế đồ họa thông tin của bạn phải vượt qua để được chú ý.</w:t>
      </w:r>
    </w:p>
    <w:p>
      <w:pPr>
        <w:spacing w:after="80"/>
        <w:ind w:left="360"/>
      </w:pPr>
      <w:r>
        <w:t xml:space="preserve">• </w:t>
      </w:r>
      <w:r>
        <w:rPr>
          <w:b/>
          <w:i w:val="0"/>
        </w:rPr>
        <w:t>Cool Infographics</w:t>
      </w:r>
      <w:r>
        <w:rPr>
          <w:b w:val="0"/>
          <w:i w:val="0"/>
        </w:rPr>
        <w:t xml:space="preserve">— </w:t>
      </w:r>
      <w:r>
        <w:rPr>
          <w:rFonts w:ascii="Consolas" w:hAnsi="Consolas"/>
          <w:b w:val="0"/>
          <w:i w:val="0"/>
          <w:sz w:val="20"/>
        </w:rPr>
        <w:t>coolinfographics.com</w:t>
      </w:r>
    </w:p>
    <w:p>
      <w:pPr>
        <w:spacing w:after="80"/>
      </w:pPr>
      <w:r>
        <w:rPr>
          <w:b w:val="0"/>
          <w:i w:val="0"/>
        </w:rPr>
        <w:t>Trên Cool Infographics, tôi cố gắng đăng những ví dụ tốt nhất về thiết kế đồ họa thông tin mà tôi có thể tìm thấy. Tôi chỉ đăng một vài đồ họa thông tin mỗi tuần trong số hàng trăm bài gửi và đồ họa thông tin mà tôi tự tìm được. Sự chọn lọc kỹ lưỡng này đã xây dựng trang thành một trong những liên kết mạnh nhất mà bạn có thể nhận được từ một trang thư viện đồ họa thông tin. Hãy gửi liên kết và tin nhắn của bạn qua trang Liên hệ.</w:t>
      </w:r>
    </w:p>
    <w:p>
      <w:pPr>
        <w:spacing w:after="80"/>
        <w:ind w:left="360"/>
      </w:pPr>
      <w:r>
        <w:t xml:space="preserve">• </w:t>
      </w:r>
      <w:r>
        <w:rPr>
          <w:b/>
          <w:i w:val="0"/>
        </w:rPr>
        <w:t>Visual Loop</w:t>
      </w:r>
      <w:r>
        <w:rPr>
          <w:b w:val="0"/>
          <w:i w:val="0"/>
        </w:rPr>
        <w:t xml:space="preserve">— </w:t>
      </w:r>
      <w:r>
        <w:rPr>
          <w:rFonts w:ascii="Consolas" w:hAnsi="Consolas"/>
          <w:b w:val="0"/>
          <w:i w:val="0"/>
          <w:sz w:val="20"/>
        </w:rPr>
        <w:t>www.visualoop.tumblr.com</w:t>
      </w:r>
    </w:p>
    <w:p>
      <w:pPr>
        <w:spacing w:after="80"/>
      </w:pPr>
      <w:r>
        <w:rPr>
          <w:b w:val="0"/>
          <w:i w:val="0"/>
        </w:rPr>
        <w:t>Tiago Veloso đã xây dựng Visual Loop thành một trong những thư viện đồ họa thông tin lớn nhất và phổ biến nhất. Bạn có thể tìm thấy đồ họa thông tin, hồ sơ năng lực, phỏng vấn, bảng Pinterest và nhiều thứ khác. Trang này cam kết rằng mọi đồ họa thông tin được gửi sẽ được đăng lên trang Tumblr của họ, sau đó có cơ hội được đăng trên các kênh khác của họ. Hãy gửi đồ họa thông tin của bạn qua liên kết Liên hệ trên trang.</w:t>
      </w:r>
    </w:p>
    <w:p>
      <w:pPr>
        <w:spacing w:after="80"/>
        <w:ind w:left="360"/>
      </w:pPr>
      <w:r>
        <w:t xml:space="preserve">• </w:t>
      </w:r>
      <w:r>
        <w:rPr>
          <w:b/>
          <w:i w:val="0"/>
        </w:rPr>
        <w:t>Chart Porn</w:t>
      </w:r>
      <w:r>
        <w:rPr>
          <w:b w:val="0"/>
          <w:i w:val="0"/>
        </w:rPr>
        <w:t xml:space="preserve">— </w:t>
      </w:r>
      <w:r>
        <w:rPr>
          <w:rFonts w:ascii="Consolas" w:hAnsi="Consolas"/>
          <w:b w:val="0"/>
          <w:i w:val="0"/>
          <w:sz w:val="20"/>
        </w:rPr>
        <w:t>www.chartporn.org</w:t>
      </w:r>
    </w:p>
    <w:p>
      <w:pPr>
        <w:spacing w:after="80"/>
      </w:pPr>
      <w:r>
        <w:rPr>
          <w:b w:val="0"/>
          <w:i w:val="0"/>
        </w:rPr>
        <w:t>Chart Porn là một bộ sưu tập tuyệt vời gồm những hình ảnh trực quan hóa dữ liệu, bản đồ, biểu đồ và thiết kế đồ họa thông tin bắt mắt nhất. Trang web này được biên tập bởi Dustin Smith, và bạn có thể gửi đồ họa thông tin của mình đến địa chỉ e-mail trên trang About.</w:t>
      </w:r>
    </w:p>
    <w:p>
      <w:pPr>
        <w:spacing w:after="80"/>
        <w:ind w:left="360"/>
      </w:pPr>
      <w:r>
        <w:t xml:space="preserve">• </w:t>
      </w:r>
      <w:r>
        <w:rPr>
          <w:b/>
          <w:i w:val="0"/>
        </w:rPr>
        <w:t>News I Like</w:t>
      </w:r>
      <w:r>
        <w:rPr>
          <w:b w:val="0"/>
          <w:i w:val="0"/>
        </w:rPr>
        <w:t xml:space="preserve">— </w:t>
      </w:r>
      <w:r>
        <w:rPr>
          <w:rFonts w:ascii="Consolas" w:hAnsi="Consolas"/>
          <w:b w:val="0"/>
          <w:i w:val="0"/>
          <w:sz w:val="20"/>
        </w:rPr>
        <w:t>www.newsilike.in</w:t>
      </w:r>
    </w:p>
    <w:p>
      <w:pPr>
        <w:spacing w:after="80"/>
      </w:pPr>
      <w:r>
        <w:rPr>
          <w:b w:val="0"/>
          <w:i w:val="0"/>
        </w:rPr>
        <w:t>Bharat Prajapati thường xuyên đăng các đồ họa thông tin kèm theo đánh giá của riêng anh ấy về thiết kế. Hãy dùng trang Submit để gửi đường dẫn URL đến trang đích đồ họa thông tin của bạn.</w:t>
      </w:r>
    </w:p>
    <w:p>
      <w:pPr>
        <w:spacing w:after="80"/>
        <w:ind w:left="360"/>
      </w:pPr>
      <w:r>
        <w:t xml:space="preserve">• </w:t>
      </w:r>
      <w:r>
        <w:rPr>
          <w:b/>
          <w:i w:val="0"/>
        </w:rPr>
        <w:t>Submit Infographics</w:t>
      </w:r>
      <w:r>
        <w:rPr>
          <w:b w:val="0"/>
          <w:i w:val="0"/>
        </w:rPr>
        <w:t xml:space="preserve">— </w:t>
      </w:r>
      <w:r>
        <w:rPr>
          <w:rFonts w:ascii="Consolas" w:hAnsi="Consolas"/>
          <w:b w:val="0"/>
          <w:i w:val="0"/>
          <w:sz w:val="20"/>
        </w:rPr>
        <w:t>www.submitinfographics.com</w:t>
      </w:r>
    </w:p>
    <w:p>
      <w:pPr>
        <w:spacing w:after="80"/>
      </w:pPr>
      <w:r>
        <w:rPr>
          <w:b w:val="0"/>
          <w:i w:val="0"/>
        </w:rPr>
        <w:t>Submit Infographics đăng các đồ họa thông tin được chọn lọc kèm theo văn bản mô tả, liên kết và đánh giá của một nhà thiết kế. Bạn cần có tối thiểu 100 từ trong phần mô tả thì mới được xem xét.</w:t>
      </w:r>
    </w:p>
    <w:p>
      <w:pPr>
        <w:spacing w:after="80"/>
        <w:ind w:left="360"/>
      </w:pPr>
      <w:r>
        <w:t xml:space="preserve">• </w:t>
      </w:r>
      <w:r>
        <w:rPr>
          <w:b/>
          <w:i w:val="0"/>
        </w:rPr>
        <w:t>NerdGraph</w:t>
      </w:r>
      <w:r>
        <w:rPr>
          <w:b w:val="0"/>
          <w:i w:val="0"/>
        </w:rPr>
        <w:t xml:space="preserve">— </w:t>
      </w:r>
      <w:r>
        <w:rPr>
          <w:rFonts w:ascii="Consolas" w:hAnsi="Consolas"/>
          <w:b w:val="0"/>
          <w:i w:val="0"/>
          <w:sz w:val="20"/>
        </w:rPr>
        <w:t>www.nerdgraph.com</w:t>
      </w:r>
    </w:p>
    <w:p>
      <w:pPr>
        <w:spacing w:after="80"/>
      </w:pPr>
      <w:r>
        <w:rPr>
          <w:b w:val="0"/>
          <w:i w:val="0"/>
        </w:rPr>
        <w:t>NerdGraph đăng nhiều đồ họa thông tin mỗi ngày và cho phép bất kỳ ai gửi đồ họa thông tin để xem xét thông qua trang Submit của nó. Dù không đăng tất cả, nó vẫn kèm theo phần mô tả bằng văn bản, từ khóa, liên kết trở về nguồn gốc và cam kết gửi thông báo qua e-mail khi đồ họa thông tin được đăng.</w:t>
      </w:r>
    </w:p>
    <w:p>
      <w:pPr>
        <w:pStyle w:val="Heading4"/>
      </w:pPr>
      <w:r>
        <w:rPr>
          <w:rFonts w:ascii="Calibri" w:hAnsi="Calibri"/>
          <w:b/>
          <w:i w:val="0"/>
          <w:sz w:val="23"/>
        </w:rPr>
        <w:t>Các trang gửi đồ họa thông tin có thu phí</w:t>
      </w:r>
    </w:p>
    <w:p>
      <w:pPr>
        <w:spacing w:after="80"/>
      </w:pPr>
      <w:r>
        <w:rPr>
          <w:b w:val="0"/>
          <w:i w:val="0"/>
        </w:rPr>
        <w:t>Một số trang thư viện đồ họa thông tin thu phí để được xem xét bài gửi. Thường thì đó là một khoản phí nhỏ để bù đắp thời gian của tác giả trong việc xem xét đồ họa thông tin và viết bài blog. Bức tường thu phí cũng giúp giảm lượng bài gửi mà trang nhận được, chỉ còn lại những nhà xuất bản đủ nghiêm túc để trả phí. Một số trang còn cung cấp nhiều mức dịch vụ với giá khác nhau, từ miễn phí cho đến các danh sách cao cấp đắt tiền.</w:t>
      </w:r>
    </w:p>
    <w:p>
      <w:pPr>
        <w:spacing w:after="80"/>
      </w:pPr>
      <w:r>
        <w:rPr>
          <w:b w:val="0"/>
          <w:i w:val="0"/>
        </w:rPr>
        <w:t>Khác với những trang hoàn toàn miễn phí, ở đây có một thỏa thuận ngầm rằng đồ họa thông tin của bạn chắc chắn sẽ được đăng nếu bạn trả phí, và có lẽ sẽ không được đăng nếu bạn không trả. Nếu bạn trả tiền, bạn nên kỳ vọng sẽ nhận được sự đưa tin và các liên kết. Điều này giải quyết sự bấp bênh khi gửi bài cho các trang miễn phí, vốn có quyền tự do bỏ qua bài gửi của bạn. Các mức phí liệt kê sau đây là tính đến năm 2013 và sẽ thay đổi theo thời gian.</w:t>
      </w:r>
    </w:p>
    <w:p>
      <w:pPr>
        <w:spacing w:after="80"/>
      </w:pPr>
      <w:r>
        <w:rPr>
          <w:b w:val="0"/>
          <w:i w:val="0"/>
        </w:rPr>
        <w:t>Không rõ liệu các công ty công cụ tìm kiếm có coi đây là những liên kết trả phí mang tính spam trong tương lai hay không, nhưng hiện tại những khoản phí nhỏ này dường như nằm dưới tầm radar của họ. Trong ngành SEO, liên kết trả phí được coi là một cách xây dựng liên kết đáng ngờ, và các công ty công cụ tìm kiếm không ngừng phát triển các cách để loại bỏ tác động của liên kết trả phí trong thuật toán của họ. Công ty của bạn phải tự chọn mức độ chấp nhận rủi ro của mình và xem liệu giá trị của các liên kết từ những trang trả phí này có xứng với khoản phí hay không. Mặt khác, với một khoản chi phí marketing nhỏ (tổng cộng khoảng $1,000), bạn có thể được đảm bảo đưa đồ họa thông tin của mình lên tất cả những trang này.</w:t>
      </w:r>
    </w:p>
    <w:p>
      <w:pPr>
        <w:spacing w:after="80"/>
        <w:ind w:left="360"/>
      </w:pPr>
      <w:r>
        <w:t xml:space="preserve">• </w:t>
      </w:r>
      <w:r>
        <w:rPr>
          <w:b/>
          <w:i w:val="0"/>
        </w:rPr>
        <w:t xml:space="preserve">Infographics Showcase </w:t>
      </w:r>
      <w:r>
        <w:rPr>
          <w:b w:val="0"/>
          <w:i w:val="0"/>
        </w:rPr>
        <w:t xml:space="preserve">($100)— </w:t>
      </w:r>
      <w:r>
        <w:rPr>
          <w:rFonts w:ascii="Consolas" w:hAnsi="Consolas"/>
          <w:b w:val="0"/>
          <w:i w:val="0"/>
          <w:sz w:val="20"/>
        </w:rPr>
        <w:t>www.infographicsshowcase.com</w:t>
      </w:r>
    </w:p>
    <w:p>
      <w:pPr>
        <w:spacing w:after="80"/>
      </w:pPr>
      <w:r>
        <w:rPr>
          <w:b w:val="0"/>
          <w:i w:val="0"/>
        </w:rPr>
        <w:t>Infographics Showcase sẽ đăng một bài đánh giá về thiết kế đồ họa thông tin của bạn kèm điểm số cho cả phần thiết kế lẫn thông tin. Trả phí, và trong vòng 7 ngày nó sẽ đăng đồ họa thông tin, cùng với một bài đánh giá chi tiết bằng văn bản. Hãy dùng nút PayPal trên trang Submit để bắt đầu quy trình. Như trang này nói rõ: “</w:t>
      </w:r>
      <w:r>
        <w:rPr>
          <w:b w:val="0"/>
          <w:i/>
        </w:rPr>
        <w:t>Chúng tôi sẽ nhận cả cái tốt lẫn cái xấu, nhưng chúng tôi thích cái tốt hơn. Đồ họa thông tin dở thì nhận đánh giá dở.</w:t>
      </w:r>
      <w:r>
        <w:rPr>
          <w:b w:val="0"/>
          <w:i w:val="0"/>
        </w:rPr>
        <w:t>”</w:t>
      </w:r>
    </w:p>
    <w:p>
      <w:pPr>
        <w:spacing w:after="80"/>
        <w:ind w:left="360"/>
      </w:pPr>
      <w:r>
        <w:t xml:space="preserve">• </w:t>
      </w:r>
      <w:r>
        <w:rPr>
          <w:b/>
          <w:i w:val="0"/>
        </w:rPr>
        <w:t xml:space="preserve">Infographic Journal </w:t>
      </w:r>
      <w:r>
        <w:rPr>
          <w:b w:val="0"/>
          <w:i w:val="0"/>
        </w:rPr>
        <w:t xml:space="preserve">(Miễn phí-$25)— </w:t>
      </w:r>
      <w:r>
        <w:rPr>
          <w:rFonts w:ascii="Consolas" w:hAnsi="Consolas"/>
          <w:b w:val="0"/>
          <w:i w:val="0"/>
          <w:sz w:val="20"/>
        </w:rPr>
        <w:t>www.infographicjournal.com</w:t>
      </w:r>
    </w:p>
    <w:p>
      <w:pPr>
        <w:spacing w:after="80"/>
      </w:pPr>
      <w:r>
        <w:rPr>
          <w:b w:val="0"/>
          <w:i w:val="0"/>
        </w:rPr>
        <w:t>Infographic Journal chấp nhận cả bài gửi miễn phí lẫn trả phí. Đội ngũ nhân viên sẽ lọc các bài gửi miễn phí để chọn ra những bài nào được đăng, nhưng nó đảm bảo rằng các bài gửi trả phí sẽ được đăng. Hãy dùng biểu mẫu trên trang Submit để gửi đường dẫn URL, phần mô tả và mã nhúng của đồ họa thông tin của bạn.</w:t>
      </w:r>
    </w:p>
    <w:p>
      <w:pPr>
        <w:spacing w:after="80"/>
        <w:ind w:left="360"/>
      </w:pPr>
      <w:r>
        <w:t xml:space="preserve">• </w:t>
      </w:r>
      <w:r>
        <w:rPr>
          <w:b/>
          <w:i w:val="0"/>
        </w:rPr>
        <w:t>Infographic Love</w:t>
      </w:r>
      <w:r>
        <w:rPr>
          <w:b w:val="0"/>
          <w:i w:val="0"/>
        </w:rPr>
        <w:t xml:space="preserve"> ($60)— </w:t>
      </w:r>
      <w:r>
        <w:rPr>
          <w:rFonts w:ascii="Consolas" w:hAnsi="Consolas"/>
          <w:b w:val="0"/>
          <w:i w:val="0"/>
          <w:sz w:val="20"/>
        </w:rPr>
        <w:t>www.infographiclove.com</w:t>
      </w:r>
    </w:p>
    <w:p>
      <w:pPr>
        <w:spacing w:after="80"/>
      </w:pPr>
      <w:r>
        <w:rPr>
          <w:b w:val="0"/>
          <w:i w:val="0"/>
        </w:rPr>
        <w:t>Infographic Love yêu cầu bạn phải gửi kèm một mô tả văn bản dài ít nhất 200 từ cùng với infographic, và trang này chỉ đăng những infographic được thiết kế đẹp mắt cùng với nghiên cứu kỹ lưỡng. Hãy dùng nút PayPal trên trang Submit để bắt đầu quy trình.</w:t>
      </w:r>
    </w:p>
    <w:p>
      <w:pPr>
        <w:spacing w:after="80"/>
        <w:ind w:left="360"/>
      </w:pPr>
      <w:r>
        <w:t xml:space="preserve">• </w:t>
      </w:r>
      <w:r>
        <w:rPr>
          <w:b/>
          <w:i w:val="0"/>
        </w:rPr>
        <w:t xml:space="preserve">Daily Infographic </w:t>
      </w:r>
      <w:r>
        <w:rPr>
          <w:b w:val="0"/>
          <w:i w:val="0"/>
        </w:rPr>
        <w:t xml:space="preserve">(Tối đa $350)— </w:t>
      </w:r>
      <w:r>
        <w:rPr>
          <w:rFonts w:ascii="Consolas" w:hAnsi="Consolas"/>
          <w:b w:val="0"/>
          <w:i w:val="0"/>
          <w:sz w:val="20"/>
        </w:rPr>
        <w:t>www.dailyinfographic.com</w:t>
      </w:r>
    </w:p>
    <w:p>
      <w:pPr>
        <w:spacing w:after="80"/>
      </w:pPr>
      <w:r>
        <w:rPr>
          <w:b w:val="0"/>
          <w:i w:val="0"/>
        </w:rPr>
        <w:t>Daily Infographic đều đặn đăng một infographic chất lượng mỗi ngày và đã xây dựng được một lượng lớn người theo dõi. Nếu bạn để lại địa chỉ e-mail, trang sẽ gửi cho bạn thông tin chi tiết về mức phí để gửi bài và giới thiệu infographic của bạn trên site.</w:t>
      </w:r>
    </w:p>
    <w:p>
      <w:pPr>
        <w:spacing w:after="80"/>
        <w:ind w:left="360"/>
      </w:pPr>
      <w:r>
        <w:t xml:space="preserve">• </w:t>
      </w:r>
      <w:r>
        <w:rPr>
          <w:b/>
          <w:i w:val="0"/>
        </w:rPr>
        <w:t>Infographics Archive</w:t>
      </w:r>
      <w:r>
        <w:rPr>
          <w:b w:val="0"/>
          <w:i w:val="0"/>
        </w:rPr>
        <w:t xml:space="preserve"> (Miễn phí-$399.95)— </w:t>
      </w:r>
      <w:r>
        <w:rPr>
          <w:rFonts w:ascii="Consolas" w:hAnsi="Consolas"/>
          <w:b w:val="0"/>
          <w:i w:val="0"/>
          <w:sz w:val="20"/>
        </w:rPr>
        <w:t>www.infographicsarchive.com</w:t>
      </w:r>
    </w:p>
    <w:p>
      <w:pPr>
        <w:spacing w:after="80"/>
      </w:pPr>
      <w:r>
        <w:rPr>
          <w:b w:val="0"/>
          <w:i w:val="0"/>
        </w:rPr>
        <w:t>Infographics Archive cung cấp nhiều mức giá khác nhau, từ gửi miễn phí nhưng không đảm bảo được đăng, cho đến $399.95 cho gói spotlight 10 ngày. Hãy dùng nút PayPal trên trang Submit để bắt đầu quy trình.</w:t>
      </w:r>
    </w:p>
    <w:p>
      <w:pPr>
        <w:spacing w:after="80"/>
        <w:ind w:left="360"/>
      </w:pPr>
      <w:r>
        <w:t xml:space="preserve">• </w:t>
      </w:r>
      <w:r>
        <w:rPr>
          <w:b/>
          <w:i w:val="0"/>
        </w:rPr>
        <w:t>Amazing Infographics</w:t>
      </w:r>
      <w:r>
        <w:rPr>
          <w:b w:val="0"/>
          <w:i w:val="0"/>
        </w:rPr>
        <w:t xml:space="preserve"> ($100)— </w:t>
      </w:r>
      <w:r>
        <w:rPr>
          <w:rFonts w:ascii="Consolas" w:hAnsi="Consolas"/>
          <w:b w:val="0"/>
          <w:i w:val="0"/>
          <w:sz w:val="20"/>
        </w:rPr>
        <w:t>www.amazinginfographics.com</w:t>
      </w:r>
    </w:p>
    <w:p>
      <w:pPr>
        <w:spacing w:after="80"/>
      </w:pPr>
      <w:r>
        <w:rPr>
          <w:b w:val="0"/>
          <w:i w:val="0"/>
        </w:rPr>
        <w:t>Amazing infographics sẽ đăng infographic của bạn kèm theo một mô tả văn bản và hai liên kết hỗ trợ mà bạn có thể dùng để trỏ về landing page hoặc website công ty của mình. Hãy dùng nút PayPal trên trang Submit để bắt đầu quy trình, và infographic của bạn sẽ được đăng trong vòng 7 ngày.</w:t>
      </w:r>
    </w:p>
    <w:p>
      <w:pPr>
        <w:spacing w:after="80"/>
        <w:ind w:left="360"/>
      </w:pPr>
      <w:r>
        <w:t xml:space="preserve">• </w:t>
      </w:r>
      <w:r>
        <w:rPr>
          <w:b/>
          <w:i w:val="0"/>
        </w:rPr>
        <w:t>Infographic Gallery</w:t>
      </w:r>
      <w:r>
        <w:rPr>
          <w:b w:val="0"/>
          <w:i w:val="0"/>
        </w:rPr>
        <w:t xml:space="preserve"> (Miễn phí-$30)— </w:t>
      </w:r>
      <w:r>
        <w:rPr>
          <w:rFonts w:ascii="Consolas" w:hAnsi="Consolas"/>
          <w:b w:val="0"/>
          <w:i w:val="0"/>
          <w:sz w:val="20"/>
        </w:rPr>
        <w:t>www.infographicgallery.co.uk</w:t>
      </w:r>
    </w:p>
    <w:p>
      <w:pPr>
        <w:spacing w:after="80"/>
      </w:pPr>
      <w:r>
        <w:rPr>
          <w:b w:val="0"/>
          <w:i w:val="0"/>
        </w:rPr>
        <w:t>Infographic Gallery cho phép gửi infographic cả miễn phí lẫn trả phí. Chỉ những bài gửi trả phí mới được đảm bảo đăng. Hãy dùng các biểu mẫu trên trang Submit để bắt đầu quy trình.</w:t>
      </w:r>
    </w:p>
    <w:p>
      <w:pPr>
        <w:spacing w:after="80"/>
        <w:ind w:left="360"/>
      </w:pPr>
      <w:r>
        <w:t xml:space="preserve">• </w:t>
      </w:r>
      <w:r>
        <w:rPr>
          <w:b/>
          <w:i w:val="0"/>
        </w:rPr>
        <w:t>Info-Graphic</w:t>
      </w:r>
      <w:r>
        <w:rPr>
          <w:b w:val="0"/>
          <w:i w:val="0"/>
        </w:rPr>
        <w:t xml:space="preserve"> (£20)— </w:t>
      </w:r>
      <w:r>
        <w:rPr>
          <w:rFonts w:ascii="Consolas" w:hAnsi="Consolas"/>
          <w:b w:val="0"/>
          <w:i w:val="0"/>
          <w:sz w:val="20"/>
        </w:rPr>
        <w:t>www.info-graphic.co.uk</w:t>
      </w:r>
    </w:p>
    <w:p>
      <w:pPr>
        <w:spacing w:after="80"/>
      </w:pPr>
      <w:r>
        <w:rPr>
          <w:b w:val="0"/>
          <w:i w:val="0"/>
        </w:rPr>
        <w:t>Info-Graphic chỉ đăng những bài gửi infographic trả phí. Trên trang Submit của Info-Graphic, bạn có thể gửi infographic của mình kèm theo tiêu đề mong muốn, mô tả văn bản, liên kết URL, từ khóa và mã nhúng. Hãy dùng nút PayPal để thanh toán.</w:t>
      </w:r>
    </w:p>
    <w:p>
      <w:pPr>
        <w:spacing w:after="80"/>
      </w:pPr>
      <w:r>
        <w:rPr>
          <w:b w:val="0"/>
          <w:i w:val="0"/>
        </w:rPr>
        <w:t>Còn hàng trăm site infographic miễn phí và trả phí khác tồn tại trên mạng, nên danh sách này đương nhiên sẽ thay đổi theo thời gian. Hãy tự tìm hiểu và tận dụng cộng đồng những người yêu thích infographic này để giúp xây dựng lượng khán giả cho các thiết kế infographic của chính bạn.</w:t>
      </w:r>
    </w:p>
    <w:p>
      <w:pPr>
        <w:pStyle w:val="Heading2"/>
      </w:pPr>
      <w:r>
        <w:rPr>
          <w:rFonts w:ascii="Calibri" w:hAnsi="Calibri"/>
          <w:b/>
          <w:i w:val="0"/>
          <w:sz w:val="32"/>
        </w:rPr>
        <w:t>Suy nghĩ cuối cùng</w:t>
      </w:r>
    </w:p>
    <w:p>
      <w:pPr>
        <w:spacing w:after="80"/>
      </w:pPr>
      <w:r>
        <w:rPr>
          <w:b w:val="0"/>
          <w:i w:val="0"/>
        </w:rPr>
        <w:t>Mục tiêu của hầu hết các infographic trực tuyến là xây dựng nhận thức, tiếp cận khách hàng, thúc đẩy lưu lượng truy cập website và cải thiện vị trí trong kết quả tìm kiếm. Chỉ có một thiết kế infographic ngầu thôi thì thường là chưa đủ. Đừng đăng một infographic rồi chỉ ngồi hy vọng rằng mọi người sẽ ghé xem nó. Bạn cần thêm chút nỗ lực để tối đa hóa lợi tức đầu tư mà công ty bỏ ra cho việc nghiên cứu dữ liệu và thiết kế infographic.</w:t>
      </w:r>
    </w:p>
    <w:p>
      <w:pPr>
        <w:spacing w:after="80"/>
      </w:pPr>
      <w:r>
        <w:rPr>
          <w:b w:val="0"/>
          <w:i w:val="0"/>
        </w:rPr>
        <w:t>Hãy tận dụng những hiểu biết và chiến thuật này để cho infographic của bạn có cơ hội thành công tốt nhất có thể. Infographic của bạn cần phải hiển thị được với các công cụ tìm kiếm và dễ tìm thấy đối với người đọc. Hãy xây dựng một landing page infographic tốt, chia sẻ infographic qua tất cả các kênh truyền thông của công ty, và chủ động liên hệ với các tác giả cùng các site có thể coi thiết kế của bạn là nội dung giá trị cho độc giả của họ.</w:t>
      </w:r>
    </w:p>
    <w:p>
      <w:pPr>
        <w:spacing w:after="80"/>
      </w:pPr>
      <w:r>
        <w:rPr>
          <w:b w:val="0"/>
          <w:i w:val="0"/>
        </w:rPr>
        <w:t>Kết hợp tất cả những nỗ lực này lại với nhau bằng một thiết kế infographic (đồ họa thông tin) thật ngầu, và bạn đã có công thức cho một dự án cực kỳ thành công.</w:t>
      </w:r>
    </w:p>
    <w:p>
      <w:pPr>
        <w:pStyle w:val="Heading1"/>
      </w:pPr>
      <w:r>
        <w:rPr>
          <w:rFonts w:ascii="Calibri" w:hAnsi="Calibri"/>
          <w:b/>
          <w:i w:val="0"/>
          <w:sz w:val="40"/>
        </w:rPr>
        <w:t>Tài liệu tham khảo</w:t>
      </w:r>
    </w:p>
    <w:p>
      <w:pPr>
        <w:spacing w:after="80"/>
        <w:ind w:left="360"/>
      </w:pPr>
      <w:r>
        <w:t xml:space="preserve">1. </w:t>
      </w:r>
      <w:r>
        <w:rPr>
          <w:b w:val="0"/>
          <w:i w:val="0"/>
        </w:rPr>
        <w:t xml:space="preserve">comScore công bố Bảng xếp hạng Công cụ Tìm kiếm Hoa Kỳ tháng 3 năm 2013, </w:t>
      </w:r>
      <w:r>
        <w:rPr>
          <w:rFonts w:ascii="Consolas" w:hAnsi="Consolas"/>
          <w:b w:val="0"/>
          <w:i w:val="0"/>
          <w:sz w:val="20"/>
        </w:rPr>
        <w:t>http://www.comscore.com/Insights/Press_Releases/2013/4/comScore_Releases_March_2013_U.S._Search_Engine_Rankings</w:t>
      </w:r>
    </w:p>
    <w:p>
      <w:pPr>
        <w:spacing w:after="80"/>
        <w:ind w:left="360"/>
      </w:pPr>
      <w:r>
        <w:t xml:space="preserve">2. </w:t>
      </w:r>
      <w:r>
        <w:rPr>
          <w:b w:val="0"/>
          <w:i w:val="0"/>
        </w:rPr>
        <w:t xml:space="preserve">Matt Cutts và Eric Enge bàn về điều gì tạo nên một trang web chất lượng, tháng 7 năm 2012, </w:t>
      </w:r>
      <w:r>
        <w:rPr>
          <w:rFonts w:ascii="Consolas" w:hAnsi="Consolas"/>
          <w:b w:val="0"/>
          <w:i w:val="0"/>
          <w:sz w:val="20"/>
        </w:rPr>
        <w:t>http://www.stonetemple.com/matt-cutts-and-eric-talk-about-what-makes-a-quality-site/</w:t>
      </w:r>
    </w:p>
    <w:p>
      <w:pPr>
        <w:spacing w:after="80"/>
        <w:ind w:left="360"/>
      </w:pPr>
      <w:r>
        <w:t xml:space="preserve">3. </w:t>
      </w:r>
      <w:r>
        <w:rPr>
          <w:b w:val="0"/>
          <w:i w:val="0"/>
        </w:rPr>
        <w:t xml:space="preserve">bitly.com, Mọi người sẽ chú ý trong bao lâu? tháng 9 năm 2011, </w:t>
      </w:r>
      <w:r>
        <w:rPr>
          <w:rFonts w:ascii="Consolas" w:hAnsi="Consolas"/>
          <w:b w:val="0"/>
          <w:i w:val="0"/>
          <w:sz w:val="20"/>
        </w:rPr>
        <w:t>http://blog.bitly.com/post/9887686919/you-just-shared-a-link-how-long-will-people-pay</w:t>
      </w:r>
    </w:p>
    <w:p>
      <w:pPr>
        <w:pStyle w:val="Heading1"/>
      </w:pPr>
      <w:r>
        <w:rPr>
          <w:rFonts w:ascii="Calibri" w:hAnsi="Calibri"/>
          <w:b/>
          <w:i w:val="0"/>
          <w:sz w:val="40"/>
        </w:rPr>
        <w:t>Liên kết</w:t>
      </w:r>
    </w:p>
    <w:p>
      <w:pPr>
        <w:spacing w:after="80"/>
      </w:pPr>
      <w:r>
        <w:rPr>
          <w:b w:val="0"/>
          <w:i w:val="0"/>
        </w:rPr>
        <w:t xml:space="preserve">Nhiều hình ảnh trong chương này có thể được xem bằng cách sử dụng các liên kết sau hoặc truy cập </w:t>
      </w:r>
      <w:r>
        <w:rPr>
          <w:rFonts w:ascii="Consolas" w:hAnsi="Consolas"/>
          <w:b w:val="0"/>
          <w:i w:val="0"/>
          <w:sz w:val="20"/>
        </w:rPr>
        <w:t>www.wiley.com/go/coolinfographics</w:t>
      </w:r>
      <w:r>
        <w:rPr>
          <w:b w:val="0"/>
          <w:i w:val="0"/>
        </w:rPr>
        <w:t>.</w:t>
      </w:r>
    </w:p>
    <w:p>
      <w:pPr>
        <w:spacing w:after="80"/>
        <w:ind w:left="360"/>
      </w:pPr>
      <w:r>
        <w:t xml:space="preserve">1. </w:t>
      </w:r>
      <w:r>
        <w:rPr>
          <w:b w:val="0"/>
          <w:i/>
        </w:rPr>
        <w:t>Google PageRank Explained</w:t>
      </w:r>
      <w:r>
        <w:rPr>
          <w:b w:val="0"/>
          <w:i w:val="0"/>
        </w:rPr>
        <w:t xml:space="preserve">, Elliance: </w:t>
      </w:r>
      <w:r>
        <w:rPr>
          <w:rFonts w:ascii="Consolas" w:hAnsi="Consolas"/>
          <w:b w:val="0"/>
          <w:i w:val="0"/>
          <w:sz w:val="20"/>
        </w:rPr>
        <w:t>http://www.elliance.com/aha/infographics/google-pagerank-explained.aspx.</w:t>
      </w:r>
    </w:p>
    <w:p>
      <w:pPr>
        <w:spacing w:after="80"/>
        <w:ind w:left="360"/>
      </w:pPr>
      <w:r>
        <w:t xml:space="preserve">2. </w:t>
      </w:r>
      <w:r>
        <w:rPr>
          <w:b w:val="0"/>
          <w:i/>
        </w:rPr>
        <w:t>What’s so hard about search?</w:t>
      </w:r>
      <w:r>
        <w:rPr>
          <w:b w:val="0"/>
          <w:i w:val="0"/>
        </w:rPr>
        <w:t xml:space="preserve"> Eric Enge, Stone Temple Consulting: </w:t>
      </w:r>
      <w:r>
        <w:rPr>
          <w:rFonts w:ascii="Consolas" w:hAnsi="Consolas"/>
          <w:b w:val="0"/>
          <w:i w:val="0"/>
          <w:sz w:val="20"/>
        </w:rPr>
        <w:t>http://www.stonetemple.com/infographics/search-complexity.shtml</w:t>
      </w:r>
    </w:p>
    <w:p>
      <w:pPr>
        <w:spacing w:after="80"/>
        <w:ind w:left="360"/>
      </w:pPr>
      <w:r>
        <w:t xml:space="preserve">3. </w:t>
      </w:r>
      <w:r>
        <w:rPr>
          <w:b w:val="0"/>
          <w:i/>
        </w:rPr>
        <w:t>James Bond: 50 Years of Movies</w:t>
      </w:r>
      <w:r>
        <w:rPr>
          <w:b w:val="0"/>
          <w:i w:val="0"/>
        </w:rPr>
        <w:t xml:space="preserve">, H&amp;R Block: </w:t>
      </w:r>
      <w:r>
        <w:rPr>
          <w:rFonts w:ascii="Consolas" w:hAnsi="Consolas"/>
          <w:b w:val="0"/>
          <w:i w:val="0"/>
          <w:sz w:val="20"/>
        </w:rPr>
        <w:t>blogs.hrblock.com/2012/09/25/50-years-of-bond-james-bond-infographic/</w:t>
      </w:r>
    </w:p>
    <w:p>
      <w:pPr>
        <w:spacing w:after="80"/>
        <w:ind w:left="360"/>
      </w:pPr>
      <w:r>
        <w:t xml:space="preserve">4. </w:t>
      </w:r>
      <w:r>
        <w:rPr>
          <w:b w:val="0"/>
          <w:i/>
        </w:rPr>
        <w:t>Streamlining your digital life with the new iPad</w:t>
      </w:r>
      <w:r>
        <w:rPr>
          <w:b w:val="0"/>
          <w:i w:val="0"/>
        </w:rPr>
        <w:t xml:space="preserve">, NextWorth: </w:t>
      </w:r>
      <w:r>
        <w:rPr>
          <w:rFonts w:ascii="Consolas" w:hAnsi="Consolas"/>
          <w:b w:val="0"/>
          <w:i w:val="0"/>
          <w:sz w:val="20"/>
        </w:rPr>
        <w:t>http://www.nextworth.com/ipad3_infographic</w:t>
      </w:r>
    </w:p>
    <w:p>
      <w:pPr>
        <w:spacing w:after="80"/>
        <w:ind w:left="360"/>
      </w:pPr>
      <w:r>
        <w:t xml:space="preserve">5. </w:t>
      </w:r>
      <w:r>
        <w:rPr>
          <w:b w:val="0"/>
          <w:i/>
        </w:rPr>
        <w:t>Bringing Down Bin Laden</w:t>
      </w:r>
      <w:r>
        <w:rPr>
          <w:b w:val="0"/>
          <w:i w:val="0"/>
        </w:rPr>
        <w:t xml:space="preserve">, Column Five Media và Namesake: </w:t>
      </w:r>
      <w:r>
        <w:rPr>
          <w:rFonts w:ascii="Consolas" w:hAnsi="Consolas"/>
          <w:b w:val="0"/>
          <w:i w:val="0"/>
          <w:sz w:val="20"/>
        </w:rPr>
        <w:t>http://columnfivemedia.com/work-items/namesake-infographic-breakdown-of-the-takedown-%E2%80%94-osamas-last-hour/</w:t>
      </w:r>
    </w:p>
    <w:p>
      <w:pPr>
        <w:spacing w:after="80"/>
        <w:ind w:left="360"/>
      </w:pPr>
      <w:r>
        <w:t xml:space="preserve">6. </w:t>
      </w:r>
      <w:r>
        <w:rPr>
          <w:b w:val="0"/>
          <w:i/>
        </w:rPr>
        <w:t>Death &amp; Taxes 2014</w:t>
      </w:r>
      <w:r>
        <w:rPr>
          <w:b w:val="0"/>
          <w:i w:val="0"/>
        </w:rPr>
        <w:t xml:space="preserve">, Timeplots: </w:t>
      </w:r>
      <w:r>
        <w:rPr>
          <w:rFonts w:ascii="Consolas" w:hAnsi="Consolas"/>
          <w:b w:val="0"/>
          <w:i w:val="0"/>
          <w:sz w:val="20"/>
        </w:rPr>
        <w:t>http://www.timeplots.com/collections/catalog/products/death-and-taxes-poster-2014</w:t>
      </w:r>
    </w:p>
    <w:p>
      <w:pPr>
        <w:spacing w:after="80"/>
        <w:ind w:left="360"/>
      </w:pPr>
      <w:r>
        <w:t xml:space="preserve">7. </w:t>
      </w:r>
      <w:r>
        <w:rPr>
          <w:b w:val="0"/>
          <w:i/>
        </w:rPr>
        <w:t>The Visual History of Halloween</w:t>
      </w:r>
      <w:r>
        <w:rPr>
          <w:b w:val="0"/>
          <w:i w:val="0"/>
        </w:rPr>
        <w:t xml:space="preserve">, FrightCatalog.com: </w:t>
      </w:r>
      <w:r>
        <w:rPr>
          <w:rFonts w:ascii="Consolas" w:hAnsi="Consolas"/>
          <w:b w:val="0"/>
          <w:i w:val="0"/>
          <w:sz w:val="20"/>
        </w:rPr>
        <w:t>http://www.frightcatalog.com/halloween-history/</w:t>
      </w:r>
    </w:p>
    <w:p>
      <w:pPr>
        <w:spacing w:after="80"/>
        <w:ind w:left="360"/>
      </w:pPr>
      <w:r>
        <w:t xml:space="preserve">8. </w:t>
      </w:r>
      <w:r>
        <w:rPr>
          <w:b w:val="0"/>
          <w:i/>
        </w:rPr>
        <w:t>Pairing Wine &amp; Food</w:t>
      </w:r>
      <w:r>
        <w:rPr>
          <w:b w:val="0"/>
          <w:i w:val="0"/>
        </w:rPr>
        <w:t xml:space="preserve">, Wine Folly: </w:t>
      </w:r>
      <w:r>
        <w:rPr>
          <w:rFonts w:ascii="Consolas" w:hAnsi="Consolas"/>
          <w:b w:val="0"/>
          <w:i w:val="0"/>
          <w:sz w:val="20"/>
        </w:rPr>
        <w:t>http://winefolly.com/review/5-tips-to-perfect-food-and-wine-pairing/</w:t>
      </w:r>
    </w:p>
    <w:p>
      <w:pPr>
        <w:spacing w:after="80"/>
      </w:pPr>
      <w:r>
        <w:rPr>
          <w:b w:val="0"/>
          <w:i w:val="0"/>
        </w:rPr>
        <w:t>Bài thuyết trình của bạn càng mang tính thị giác ấn tượng bao nhiêu, người ta sẽ càng nhớ nó bấy nhiêu. Và quan trọng hơn hết, họ sẽ nhớ đến bạn.</w:t>
      </w:r>
    </w:p>
    <w:p>
      <w:pPr>
        <w:spacing w:after="80"/>
        <w:jc w:val="right"/>
      </w:pPr>
      <w:r>
        <w:rPr>
          <w:b w:val="0"/>
          <w:i w:val="0"/>
        </w:rPr>
        <w:t xml:space="preserve">—PAUL ARDEN, </w:t>
      </w:r>
      <w:r>
        <w:rPr>
          <w:b w:val="0"/>
          <w:i/>
        </w:rPr>
        <w:t>WHATEVER YOU THINK, THINK THE OPPOSITE</w:t>
      </w:r>
    </w:p>
    <w:p>
      <w:pPr>
        <w:pStyle w:val="Heading1"/>
      </w:pPr>
      <w:r>
        <w:rPr>
          <w:rFonts w:ascii="Calibri" w:hAnsi="Calibri"/>
          <w:b/>
          <w:i w:val="0"/>
          <w:sz w:val="40"/>
        </w:rPr>
        <w:t>4</w:t>
      </w:r>
      <w:r>
        <w:br/>
      </w:r>
      <w:r>
        <w:rPr>
          <w:rFonts w:ascii="Calibri" w:hAnsi="Calibri"/>
          <w:b/>
          <w:i w:val="0"/>
          <w:sz w:val="40"/>
        </w:rPr>
        <w:t>Resume dạng Infographic</w:t>
      </w:r>
    </w:p>
    <w:p>
      <w:pPr>
        <w:spacing w:after="80"/>
      </w:pPr>
      <w:r>
        <w:rPr>
          <w:b w:val="0"/>
          <w:i w:val="0"/>
        </w:rPr>
        <w:t>Những nguyên tắc đằng sau thiết kế infographic tốt gần đây đã len lỏi vào resume (sơ yếu lý lịch) của từng cá nhân. Ứng viên xin việc đang tìm những cách mới để khiến resume của mình nổi bật giữa đám đông, nhanh chóng truyền đạt những phẩm chất hàng đầu, và trở nên đáng nhớ hơn trong mắt nhà tuyển dụng tiềm năng – người có thể phải xem hàng trăm resume cho một vị trí đang tuyển. Infographic là một cách tuyệt vời để kể câu chuyện của bạn với người quản lý tuyển dụng tiềm năng – và chúng cũng ngầu nữa!</w:t>
      </w:r>
    </w:p>
    <w:p>
      <w:pPr>
        <w:spacing w:after="80"/>
      </w:pPr>
      <w:r>
        <w:rPr>
          <w:b w:val="0"/>
          <w:i w:val="0"/>
        </w:rPr>
        <w:t>Xu hướng resume dạng infographic đang lên này là một chủ đề gây tranh cãi gay gắt. Nhà tuyển dụng, ứng viên, người viết resume, quản lý tuyển dụng và quản lý nhân sự có thể có những ý kiến trái ngược nhau và rất mạnh mẽ. Một số người cho rằng thêm bất kỳ đồ họa nào vào resume là thiếu chuyên nghiệp và có thể khiến ứng viên không được xem xét cho vị trí đó. Nhiều người khác lại ủng hộ nhiệt liệt resume có đồ họa vì chúng phá vỡ sự đơn điệu của những resume toàn chữ và nổi bật giữa chồng resume được xem xét.</w:t>
      </w:r>
    </w:p>
    <w:p>
      <w:pPr>
        <w:spacing w:after="80"/>
      </w:pPr>
      <w:r>
        <w:rPr>
          <w:b w:val="0"/>
          <w:i w:val="0"/>
        </w:rPr>
        <w:t>Như đã thảo luận trong Chương 1, "Khoa học của Infographic," nghiên cứu đằng sau việc truyền đạt thông tin bằng hình ảnh cho thấy trực quan hóa thường có thể hiệu quả hơn chỉ dùng chữ. Mặc dù hình minh họa và hình ảnh truyền thống chủ yếu phù hợp với các vai trò kiểu nhà thiết kế đồ họa, sự ra đời của thiết kế infographic mang đến khả năng trực quan hóa dữ liệu đáng tin cậy cho ứng viên tìm kiếm bất kỳ loại vai trò nào. Dù là một thiết kế infographic hoàn chỉnh hay chỉ thêm những trực quan hóa dữ liệu nhỏ vào resume dạng chữ, việc trực quan hóa thông tin then chốt của ứng viên trên resume đang nhanh chóng trở nên phổ biến.</w:t>
      </w:r>
    </w:p>
    <w:p>
      <w:pPr>
        <w:spacing w:after="80"/>
      </w:pPr>
      <w:r>
        <w:rPr>
          <w:b w:val="0"/>
          <w:i w:val="0"/>
        </w:rPr>
        <w:t>Resume dạng infographic của Michael Anderson trong Hình 4-1 là một trong những thiết kế resume infographic đầu tiên được đăng trực tuyến và lan truyền mạnh mẽ trên mạng xã hội. Điều này khiến tôi lần đầu chú ý đến khái niệm resume dạng infographic. Được đăng trực tuyến vào năm 2008, thiết kế này đầy màu sắc, bắt mắt và phá vỡ khuôn mẫu resume truyền thống. Một liên kết đến resume của Michael được đăng trên blog Cool Infographics vào năm 2010, nhưng nó cũng xuất hiện trên hàng trăm trang web và blog, bao gồm một số trang chủ lưu như Mashable, Business Insider, Fast Company và FlowingData.</w:t>
      </w:r>
    </w:p>
    <w:p>
      <w:pPr>
        <w:jc w:val="center"/>
      </w:pPr>
      <w:r>
        <w:drawing>
          <wp:inline xmlns:a="http://schemas.openxmlformats.org/drawingml/2006/main" xmlns:pic="http://schemas.openxmlformats.org/drawingml/2006/picture">
            <wp:extent cx="5486400" cy="4096512"/>
            <wp:docPr id="91" name="Picture 91"/>
            <wp:cNvGraphicFramePr>
              <a:graphicFrameLocks noChangeAspect="1"/>
            </wp:cNvGraphicFramePr>
            <a:graphic>
              <a:graphicData uri="http://schemas.openxmlformats.org/drawingml/2006/picture">
                <pic:pic>
                  <pic:nvPicPr>
                    <pic:cNvPr id="0" name="c04f001.png"/>
                    <pic:cNvPicPr/>
                  </pic:nvPicPr>
                  <pic:blipFill>
                    <a:blip r:embed="rId99"/>
                    <a:stretch>
                      <a:fillRect/>
                    </a:stretch>
                  </pic:blipFill>
                  <pic:spPr>
                    <a:xfrm>
                      <a:off x="0" y="0"/>
                      <a:ext cx="5486400" cy="4096512"/>
                    </a:xfrm>
                    <a:prstGeom prst="rect"/>
                  </pic:spPr>
                </pic:pic>
              </a:graphicData>
            </a:graphic>
          </wp:inline>
        </w:drawing>
      </w:r>
    </w:p>
    <w:p>
      <w:pPr>
        <w:spacing w:after="160"/>
        <w:jc w:val="center"/>
      </w:pPr>
      <w:r>
        <w:rPr>
          <w:rFonts w:ascii="Calibri" w:hAnsi="Calibri"/>
          <w:b/>
          <w:i/>
          <w:sz w:val="19"/>
        </w:rPr>
        <w:t>HÌNH 4-1:</w:t>
      </w:r>
      <w:r>
        <w:rPr>
          <w:rFonts w:ascii="Calibri" w:hAnsi="Calibri"/>
          <w:b w:val="0"/>
          <w:i/>
          <w:sz w:val="19"/>
        </w:rPr>
        <w:t xml:space="preserve"> Resume dạng infographic—Michael Anderson </w:t>
      </w:r>
      <w:r>
        <w:rPr>
          <w:rFonts w:ascii="Calibri" w:hAnsi="Calibri"/>
          <w:b w:val="0"/>
          <w:i/>
          <w:sz w:val="19"/>
        </w:rPr>
        <w:t>Coolinfographics.com/Figure-4-1</w:t>
      </w:r>
    </w:p>
    <w:p>
      <w:pPr>
        <w:spacing w:after="80"/>
      </w:pPr>
      <w:r>
        <w:rPr>
          <w:b w:val="0"/>
          <w:i w:val="0"/>
        </w:rPr>
        <w:t>Resume dạng infographic này trực quan hóa lịch sử công việc của anh ấy dưới dạng biểu đồ vùng theo dòng thời gian, với kinh nghiệm làm việc nằm phía trên đường ngày tháng và những thành tựu học vấn nằm phía dưới. Resume của anh ghi rằng "Diện tích đại diện cho mức tiêu hao năng lượng tương đối theo thời gian," đây là một giá trị chủ quan mà Michael tự tạo ra để thiết kế biểu đồ. Tính chất chồng chéo của thiết kế này rất hấp dẫn vì nó cũng thể hiện rõ ràng những hoạt động diễn ra song song. Daily Intake and Output (Lượng nạp và thải mỗi ngày) là một biểu đồ vui vẻ, nhẹ nhàng về số lượng của từng hoạt động được vẽ theo giờ thức của anh từ 8 giờ sáng đến 2 giờ sáng.</w:t>
      </w:r>
    </w:p>
    <w:p>
      <w:pPr>
        <w:spacing w:after="80"/>
      </w:pPr>
      <w:r>
        <w:rPr>
          <w:b w:val="0"/>
          <w:i w:val="0"/>
        </w:rPr>
        <w:t>Phần trực quan hóa Primary Skill Sets (Bộ kỹ năng chính) là một biểu đồ vòng với hai chiều. Góc của các lát bánh biểu thị thời gian cá nhân anh dành để phát triển từng kỹ năng, và chiều cao của mỗi lát cho thấy lượng thời gian mỗi kỹ năng được sử dụng trong môi trường chuyên nghiệp. Ví dụ, nó cho thấy Michael đã dành rất nhiều thời gian cá nhân cho nhiếp ảnh, nhưng kỹ năng đó chưa được tận dụng nhiều trong sự nghiệp chuyên nghiệp của anh. Một lần nữa, các giá trị này do Michael ước lượng, nên chúng mang tính chủ quan và chỉ nhằm biểu thị các kỹ năng của anh. Đồng thời, hãy để ý rằng không có giá trị nào được hiển thị trên bất kỳ phần trực quan hóa nào. Các giá trị thực tế phải được tạo ra để thiết kế biểu đồ, nhưng chúng không được hiển thị vì không cần thiết. Điều này loại bỏ thông tin không cần thiết và giữ cho thiết kế đơn giản.</w:t>
      </w:r>
    </w:p>
    <w:p>
      <w:pPr>
        <w:spacing w:after="80"/>
      </w:pPr>
      <w:r>
        <w:rPr>
          <w:b w:val="0"/>
          <w:i w:val="0"/>
        </w:rPr>
        <w:t>Thiết kế này tự đứng vững như một bản xem trước cho resume toàn chữ của anh. Vì thiết kế này không thay thế resume truyền thống của anh, nó cho Michael cơ hội cắt bỏ phần lớn những mô tả dài dòng bằng chữ và để các phần trực quan hóa tự đứng vững. Đây là một công cụ tuyệt vời để thu hút sự chú ý của cả nhà tuyển dụng tiềm năng lẫn khách hàng tự do, và bất kỳ ai quan tâm đều có thông tin liên hệ cần thiết để tìm hiểu thêm về Michael.</w:t>
      </w:r>
    </w:p>
    <w:p>
      <w:pPr>
        <w:spacing w:after="80"/>
      </w:pPr>
      <w:r>
        <w:rPr>
          <w:b w:val="0"/>
          <w:i w:val="0"/>
        </w:rPr>
        <w:t>Định nghĩa của resume dạng infographic là:</w:t>
      </w:r>
    </w:p>
    <w:p>
      <w:pPr>
        <w:spacing w:after="80"/>
      </w:pPr>
      <w:r>
        <w:rPr>
          <w:b w:val="0"/>
          <w:i w:val="0"/>
        </w:rPr>
        <w:t>Một bản trình bày trực quan về lịch sử và năng lực của một cá nhân, sử dụng thiết kế trực quan hóa dữ liệu để truyền đạt những phần then chốt về kỹ năng, lịch sử, học vấn hoặc thông tin liên quan khác của ứng viên xin việc.</w:t>
      </w:r>
    </w:p>
    <w:p>
      <w:pPr>
        <w:spacing w:after="80"/>
      </w:pPr>
      <w:r>
        <w:rPr>
          <w:b w:val="0"/>
          <w:i w:val="0"/>
        </w:rPr>
        <w:t>Điểm khác biệt then chốt khiến resume dạng infographic trở nên độc đáo là các yếu tố đồ họa trực quan hóa thông tin quan trọng và giúp kể một câu chuyện hay hơn về ứng viên. Đó không chỉ là thêm các yếu tố đồ họa mà là truyền đạt dữ liệu hay thông tin hiệu quả hơn.</w:t>
      </w:r>
    </w:p>
    <w:p>
      <w:pPr>
        <w:spacing w:after="80"/>
      </w:pPr>
      <w:r>
        <w:rPr>
          <w:b w:val="0"/>
          <w:i w:val="0"/>
        </w:rPr>
        <w:t>Các nhà thiết kế đồ họa đã thiết kế những resume sáng tạo, đầy màu sắc, mang tính nghệ thuật với hình minh họa, phông chữ, hình ảnh và ảnh chụp trong nhiều thập kỷ; tuy nhiên, ý tưởng dùng trực quan hóa dữ liệu để tạo ra một phong cách resume mới chỉ bén rễ trong vài năm gần đây. Một số ít thiết kế bắt đầu xuất hiện trực tuyến vào năm 2008, khi nhận thức và sự phổ biến của infographic trực tuyến bắt đầu tạo đà. Xu hướng này tiếp tục phát triển với tốc độ ngày càng nhanh, và đến tháng 1 năm 2013, hàng nghìn resume dạng infographic kết hợp trực quan hóa dữ liệu đã có thể được tìm thấy trực tuyến.</w:t>
      </w:r>
    </w:p>
    <w:p>
      <w:pPr>
        <w:spacing w:after="80"/>
      </w:pPr>
      <w:r>
        <w:rPr>
          <w:b w:val="0"/>
          <w:i w:val="0"/>
        </w:rPr>
        <w:t>Trong Hình 4-2 và 4-3, resume dạng infographic của Faz Besharatian xuất hiện bên cạnh resume toàn chữ truyền thống của anh. Lịch sử công việc của anh được trực quan hóa trong một dòng thời gian làm nổi bật khoảng thời gian Faz đảm nhiệm mỗi vai trò và những kỹ năng được yêu cầu.</w:t>
      </w:r>
    </w:p>
    <w:p>
      <w:pPr>
        <w:spacing w:after="80"/>
      </w:pPr>
      <w:r>
        <w:rPr>
          <w:b w:val="0"/>
          <w:i w:val="0"/>
        </w:rPr>
        <w:t>Trong trường hợp này, resume dạng chữ chứa thông tin đầy đủ hơn. Resume dạng infographic phục vụ ba mục đích: thu hút sự chú ý, làm nổi bật các vai trò và công ty trong lịch sử của anh, và thể hiện khả năng thiết kế đồ họa của anh. Nếu những người quan tâm muốn tìm hiểu bất kỳ chi tiết nào, như thành tựu, trách nhiệm hoặc thành tích cụ thể trong mỗi vai trò, họ có thể tìm hiểu thêm từ resume toàn chữ. Faz cung cấp cả hai phiên bản để bất kỳ ai cũng có thể tải xuống từ trang web của anh.</w:t>
      </w:r>
    </w:p>
    <w:p>
      <w:pPr>
        <w:spacing w:after="80"/>
      </w:pPr>
      <w:r>
        <w:rPr>
          <w:b w:val="0"/>
          <w:i w:val="0"/>
        </w:rPr>
        <w:t>Vẫn còn khá sớm cho sơ yếu lý lịch dạng đồ họa thông tin (infographic resume), nhưng chúng có thể sẽ trở thành xu hướng chủ đạo trong vài năm tới. Trong tương lai, một sơ yếu lý lịch toàn chữ sẽ bị coi là nhàm chán và lỗi thời, phản ánh không tốt về người tìm việc. Các nhà tuyển dụng và quản lý tuyển dụng sẽ đánh giá cao tốc độ và sự dễ đọc của các thiết kế đồ họa thông tin, và sẽ bắt đầu cảm thấy khó chịu vì mất thêm thời gian và công sức để tìm kiếm thông tin quan trọng ẩn giấu trong một sơ yếu lý lịch toàn chữ.</w:t>
      </w:r>
    </w:p>
    <w:p>
      <w:pPr>
        <w:spacing w:after="80"/>
      </w:pPr>
      <w:r>
        <w:rPr>
          <w:b w:val="0"/>
          <w:i w:val="0"/>
        </w:rPr>
        <w:t>Chất lượng của các thiết kế sơ yếu lý lịch đồ họa thông tin này trải dài trên toàn bộ phổ. Có những thiết kế tuyệt vời, truyền cảm hứng trên mạng, nhưng cũng có những thiết kế "gây ngượng ngùng" không kém. Khi các nhà thiết kế tiếp tục thử nghiệm với nhiều phong cách thiết kế khác nhau, họ bắt đầu học được điều gì hiệu quả trong lĩnh vực sơ yếu lý lịch. Hầu hết mọi người tự thiết kế sơ yếu lý lịch đồ họa thông tin của riêng mình. Thị trường cho sơ yếu lý lịch đồ họa thông tin được thiết kế chuyên nghiệp là một loại dịch vụ mới hiện được nhiều nhà thiết kế và công ty thiết kế cung cấp.</w:t>
      </w:r>
    </w:p>
    <w:p>
      <w:pPr>
        <w:jc w:val="center"/>
      </w:pPr>
      <w:r>
        <w:drawing>
          <wp:inline xmlns:a="http://schemas.openxmlformats.org/drawingml/2006/main" xmlns:pic="http://schemas.openxmlformats.org/drawingml/2006/picture">
            <wp:extent cx="5286375" cy="7143750"/>
            <wp:docPr id="92" name="Picture 92"/>
            <wp:cNvGraphicFramePr>
              <a:graphicFrameLocks noChangeAspect="1"/>
            </wp:cNvGraphicFramePr>
            <a:graphic>
              <a:graphicData uri="http://schemas.openxmlformats.org/drawingml/2006/picture">
                <pic:pic>
                  <pic:nvPicPr>
                    <pic:cNvPr id="0" name="c04f002.png"/>
                    <pic:cNvPicPr/>
                  </pic:nvPicPr>
                  <pic:blipFill>
                    <a:blip r:embed="rId100"/>
                    <a:stretch>
                      <a:fillRect/>
                    </a:stretch>
                  </pic:blipFill>
                  <pic:spPr>
                    <a:xfrm>
                      <a:off x="0" y="0"/>
                      <a:ext cx="5286375" cy="7143750"/>
                    </a:xfrm>
                    <a:prstGeom prst="rect"/>
                  </pic:spPr>
                </pic:pic>
              </a:graphicData>
            </a:graphic>
          </wp:inline>
        </w:drawing>
      </w:r>
    </w:p>
    <w:p>
      <w:pPr>
        <w:spacing w:after="160"/>
        <w:jc w:val="center"/>
      </w:pPr>
      <w:r>
        <w:rPr>
          <w:rFonts w:ascii="Calibri" w:hAnsi="Calibri"/>
          <w:b/>
          <w:i/>
          <w:sz w:val="19"/>
        </w:rPr>
        <w:t>HÌNH 4-2:</w:t>
      </w:r>
      <w:r>
        <w:rPr>
          <w:rFonts w:ascii="Calibri" w:hAnsi="Calibri"/>
          <w:b w:val="0"/>
          <w:i/>
          <w:sz w:val="19"/>
        </w:rPr>
        <w:t xml:space="preserve"> Sơ yếu lý lịch dạng chữ—Faz Besharatian</w:t>
      </w:r>
    </w:p>
    <w:p>
      <w:pPr>
        <w:jc w:val="center"/>
      </w:pPr>
      <w:r>
        <w:drawing>
          <wp:inline xmlns:a="http://schemas.openxmlformats.org/drawingml/2006/main" xmlns:pic="http://schemas.openxmlformats.org/drawingml/2006/picture">
            <wp:extent cx="4905375" cy="7143750"/>
            <wp:docPr id="93" name="Picture 93"/>
            <wp:cNvGraphicFramePr>
              <a:graphicFrameLocks noChangeAspect="1"/>
            </wp:cNvGraphicFramePr>
            <a:graphic>
              <a:graphicData uri="http://schemas.openxmlformats.org/drawingml/2006/picture">
                <pic:pic>
                  <pic:nvPicPr>
                    <pic:cNvPr id="0" name="c04f003.png"/>
                    <pic:cNvPicPr/>
                  </pic:nvPicPr>
                  <pic:blipFill>
                    <a:blip r:embed="rId101"/>
                    <a:stretch>
                      <a:fillRect/>
                    </a:stretch>
                  </pic:blipFill>
                  <pic:spPr>
                    <a:xfrm>
                      <a:off x="0" y="0"/>
                      <a:ext cx="4905375" cy="7143750"/>
                    </a:xfrm>
                    <a:prstGeom prst="rect"/>
                  </pic:spPr>
                </pic:pic>
              </a:graphicData>
            </a:graphic>
          </wp:inline>
        </w:drawing>
      </w:r>
    </w:p>
    <w:p>
      <w:pPr>
        <w:spacing w:after="160"/>
        <w:jc w:val="center"/>
      </w:pPr>
      <w:r>
        <w:rPr>
          <w:rFonts w:ascii="Calibri" w:hAnsi="Calibri"/>
          <w:b/>
          <w:i/>
          <w:sz w:val="19"/>
        </w:rPr>
        <w:t>HÌNH 4-3:</w:t>
      </w:r>
      <w:r>
        <w:rPr>
          <w:rFonts w:ascii="Calibri" w:hAnsi="Calibri"/>
          <w:b w:val="0"/>
          <w:i/>
          <w:sz w:val="19"/>
        </w:rPr>
        <w:t xml:space="preserve"> Sơ yếu lý lịch đồ họa thông tin—Faz Besharatian </w:t>
      </w:r>
      <w:r>
        <w:rPr>
          <w:rFonts w:ascii="Calibri" w:hAnsi="Calibri"/>
          <w:b w:val="0"/>
          <w:i/>
          <w:sz w:val="19"/>
        </w:rPr>
        <w:t>Coolinfographics.com/Figure-4-3</w:t>
      </w:r>
    </w:p>
    <w:p>
      <w:pPr>
        <w:pStyle w:val="Heading2"/>
      </w:pPr>
      <w:r>
        <w:rPr>
          <w:rFonts w:ascii="Calibri" w:hAnsi="Calibri"/>
          <w:b/>
          <w:i w:val="0"/>
          <w:sz w:val="32"/>
        </w:rPr>
        <w:t>Những lợi ích chính</w:t>
      </w:r>
    </w:p>
    <w:p>
      <w:pPr>
        <w:spacing w:after="80"/>
      </w:pPr>
      <w:r>
        <w:rPr>
          <w:b w:val="0"/>
          <w:i w:val="0"/>
        </w:rPr>
        <w:t>Ba lợi ích chính của các thiết kế đồ họa thông tin được thảo luận trong Chương 1 cũng chính là điều khiến sơ yếu lý lịch đồ họa thông tin trở thành nhân tố thay đổi cuộc chơi trên thị trường việc làm.</w:t>
      </w:r>
    </w:p>
    <w:p>
      <w:pPr>
        <w:spacing w:after="80"/>
      </w:pPr>
      <w:r>
        <w:rPr>
          <w:b w:val="0"/>
          <w:i w:val="0"/>
        </w:rPr>
        <w:t>Thứ nhất, các thiết kế trực quan nổi bật giữa đống sơ yếu lý lịch chỉ toàn chữ và thu hút sự chú ý. Các quản lý tuyển dụng và phòng nhân sự đang lướt qua hàng trăm, thậm chí hàng nghìn sơ yếu lý lịch cho các vị trí đang tuyển. Một sơ yếu lý lịch đồ họa thông tin phá vỡ khuôn mẫu và kéo sự chú ý của người đọc. Bước đầu tiên để có được công việc mới là khiến quản lý tuyển dụng hứng thú đủ để tìm hiểu thêm, và một sơ yếu lý lịch đồ họa thông tin có thể mang lại cho ứng viên sự chú ý đặc biệt đó.</w:t>
      </w:r>
    </w:p>
    <w:p>
      <w:pPr>
        <w:spacing w:after="80"/>
      </w:pPr>
      <w:r>
        <w:rPr>
          <w:b w:val="0"/>
          <w:i w:val="0"/>
        </w:rPr>
        <w:t>Thứ hai, trực quan hóa dữ liệu có thể giúp người đọc hiểu thông tin độc đáo của ứng viên nhanh hơn. Nghiên cứu gần đây đã kết luận rằng một nhà tuyển dụng hoặc quản lý tuyển dụng chỉ nhìn vào một sơ yếu lý lịch cá nhân trung bình khoảng sáu giây. Bằng cách trực quan hóa thông tin quan trọng của ứng viên bằng các kỹ thuật thiết kế trực quan hóa dữ liệu, người đọc có thể hiểu thêm về ứng viên trong cùng khung thời gian ngắn đó. Sáu giây đọc một sơ yếu lý lịch đồ họa thông tin hiệu quả hơn sáu giây đọc một sơ yếu lý lịch dạng chữ. Điều này có nghĩa là các quản lý tuyển dụng có thể hiểu nhiều hơn về những ứng viên có sơ yếu lý lịch đồ họa thông tin.</w:t>
      </w:r>
    </w:p>
    <w:p>
      <w:pPr>
        <w:spacing w:after="80"/>
      </w:pPr>
      <w:r>
        <w:rPr>
          <w:b w:val="0"/>
          <w:i w:val="0"/>
        </w:rPr>
        <w:t xml:space="preserve">Thứ ba, nhờ </w:t>
      </w:r>
      <w:r>
        <w:rPr>
          <w:b/>
          <w:i w:val="0"/>
        </w:rPr>
        <w:t>Hiệu ứng Ưu thế Hình ảnh</w:t>
      </w:r>
      <w:r>
        <w:rPr>
          <w:b w:val="0"/>
          <w:i w:val="0"/>
        </w:rPr>
        <w:t xml:space="preserve"> (Picture Superiority Effect), bất kỳ ai đọc một sơ yếu lý lịch đồ họa thông tin đều có nhiều khả năng ghi nhớ thông tin được trực quan hóa hơn hẳn sau ba ngày. Dữ liệu được trực quan hóa kích hoạt trí nhớ thị giác của người đọc, và nhà tuyển dụng hoặc quản lý tuyển dụng có nhiều khả năng nhớ đến ứng viên đó hơn sau khi xem xét nhiều sơ yếu lý lịch. Điều này cải thiện đáng kể cơ hội của ứng viên để tiến tới bước tiếp theo trong quá trình tuyển dụng.</w:t>
      </w:r>
    </w:p>
    <w:p>
      <w:pPr>
        <w:pStyle w:val="Heading2"/>
      </w:pPr>
      <w:r>
        <w:rPr>
          <w:rFonts w:ascii="Calibri" w:hAnsi="Calibri"/>
          <w:b/>
          <w:i w:val="0"/>
          <w:sz w:val="32"/>
        </w:rPr>
        <w:t>Rủi ro là gì?</w:t>
      </w:r>
    </w:p>
    <w:p>
      <w:pPr>
        <w:spacing w:after="80"/>
      </w:pPr>
      <w:r>
        <w:rPr>
          <w:b w:val="0"/>
          <w:i w:val="0"/>
        </w:rPr>
        <w:t>Rủi ro khi sử dụng một sơ yếu lý lịch đồ họa thông tin được thiết kế kém là chúng có thể nhanh chóng và hiệu quả chứng minh rằng một ứng viên sẽ không phải là người được tuyển dụng tốt cho công ty.</w:t>
      </w:r>
    </w:p>
    <w:p>
      <w:pPr>
        <w:spacing w:after="80"/>
      </w:pPr>
      <w:r>
        <w:rPr>
          <w:b w:val="0"/>
          <w:i w:val="0"/>
        </w:rPr>
        <w:t>Một thiết kế kém có thể:</w:t>
      </w:r>
    </w:p>
    <w:p>
      <w:pPr>
        <w:spacing w:after="80"/>
        <w:ind w:left="360"/>
      </w:pPr>
      <w:r>
        <w:t xml:space="preserve">• </w:t>
      </w:r>
      <w:r>
        <w:rPr>
          <w:b w:val="0"/>
          <w:i w:val="0"/>
        </w:rPr>
        <w:t>Không hấp dẫn về mặt thị giác</w:t>
      </w:r>
    </w:p>
    <w:p>
      <w:pPr>
        <w:spacing w:after="80"/>
        <w:ind w:left="360"/>
      </w:pPr>
      <w:r>
        <w:t xml:space="preserve">• </w:t>
      </w:r>
      <w:r>
        <w:rPr>
          <w:b w:val="0"/>
          <w:i w:val="0"/>
        </w:rPr>
        <w:t>Trực quan hóa dữ liệu không chính xác</w:t>
      </w:r>
    </w:p>
    <w:p>
      <w:pPr>
        <w:spacing w:after="80"/>
        <w:ind w:left="360"/>
      </w:pPr>
      <w:r>
        <w:t xml:space="preserve">• </w:t>
      </w:r>
      <w:r>
        <w:rPr>
          <w:b w:val="0"/>
          <w:i w:val="0"/>
        </w:rPr>
        <w:t>Không trực quan hóa được thông tin liên quan</w:t>
      </w:r>
    </w:p>
    <w:p>
      <w:pPr>
        <w:spacing w:after="80"/>
        <w:ind w:left="360"/>
      </w:pPr>
      <w:r>
        <w:t xml:space="preserve">• </w:t>
      </w:r>
      <w:r>
        <w:rPr>
          <w:b w:val="0"/>
          <w:i w:val="0"/>
        </w:rPr>
        <w:t>Khiến người đọc bối rối vì quá nhiều hình ảnh trực quan hóa</w:t>
      </w:r>
    </w:p>
    <w:p>
      <w:pPr>
        <w:spacing w:after="80"/>
        <w:ind w:left="360"/>
      </w:pPr>
      <w:r>
        <w:t xml:space="preserve">• </w:t>
      </w:r>
      <w:r>
        <w:rPr>
          <w:b w:val="0"/>
          <w:i w:val="0"/>
        </w:rPr>
        <w:t>Làm nổi bật những thuộc tính sai lệch so với vị trí mong muốn</w:t>
      </w:r>
    </w:p>
    <w:p>
      <w:pPr>
        <w:spacing w:after="80"/>
        <w:ind w:left="360"/>
      </w:pPr>
      <w:r>
        <w:t xml:space="preserve">• </w:t>
      </w:r>
      <w:r>
        <w:rPr>
          <w:b w:val="0"/>
          <w:i w:val="0"/>
        </w:rPr>
        <w:t>Sử dụng tông thiết kế không phù hợp (ví dụ như phong cách thiết kế vui nhộn, nhẹ nhàng khi ứng tuyển vào một vị trí nghiêm túc)</w:t>
      </w:r>
    </w:p>
    <w:p>
      <w:pPr>
        <w:spacing w:after="80"/>
        <w:ind w:left="360"/>
      </w:pPr>
      <w:r>
        <w:t xml:space="preserve">• </w:t>
      </w:r>
      <w:r>
        <w:rPr>
          <w:b w:val="0"/>
          <w:i w:val="0"/>
        </w:rPr>
        <w:t>In không đúng nếu không được thiết kế để vừa với các khổ giấy tiêu chuẩn</w:t>
      </w:r>
    </w:p>
    <w:p>
      <w:pPr>
        <w:spacing w:after="80"/>
      </w:pPr>
      <w:r>
        <w:rPr>
          <w:b w:val="0"/>
          <w:i w:val="0"/>
        </w:rPr>
        <w:t>Một thiết kế kém cỏi có thể nổi bật giữa chồng hồ sơ ứng viên và tạo ấn tượng tiêu cực với nhà tuyển dụng nhanh chóng và hiệu quả chẳng kém gì một thiết kế tốt có thể tạo ấn tượng tích cực.</w:t>
      </w:r>
    </w:p>
    <w:p>
      <w:pPr>
        <w:spacing w:after="80"/>
      </w:pPr>
      <w:r>
        <w:rPr>
          <w:b w:val="0"/>
          <w:i w:val="0"/>
        </w:rPr>
        <w:t>Nhiều nguyên tắc thực hành tốt nhất đằng sau việc thiết kế một CV dạng văn bản chỉn chu cũng áp dụng cho việc thiết kế CV infographic (CV đồ họa thông tin). Ngắn gọn và tập trung là điều tối quan trọng. Ứng viên cần xác định rõ ràng những điểm mạnh chính của mình liên quan đến loại vị trí mà họ muốn đạt được. Một CV infographic nên tập trung vào việc truyền đạt những điểm mạnh chính đó một cách nhanh chóng và rõ ràng đến nhà tuyển dụng. Nếu thiết kế trực quan hóa mọi thứ có thể từ quá trình của ứng viên, những điểm mạnh chính có khả năng bị lạc lối trong sự nhiễu loạn thị giác, và nhà tuyển dụng có thể trở nên bực bội khi cố gắng đọc CV.</w:t>
      </w:r>
    </w:p>
    <w:p>
      <w:pPr>
        <w:spacing w:after="80"/>
      </w:pPr>
      <w:r>
        <w:rPr>
          <w:b w:val="0"/>
          <w:i w:val="0"/>
        </w:rPr>
        <w:t>Cũng giống như mọi CV khác, nếu người đọc trở nên bối rối, khó chịu hoặc bực bội, CV của ứng viên có thể nhanh chóng bị ném vào sọt rác.</w:t>
      </w:r>
    </w:p>
    <w:p>
      <w:pPr>
        <w:pStyle w:val="Heading2"/>
      </w:pPr>
      <w:r>
        <w:rPr>
          <w:rFonts w:ascii="Calibri" w:hAnsi="Calibri"/>
          <w:b/>
          <w:i w:val="0"/>
          <w:sz w:val="32"/>
        </w:rPr>
        <w:t>Thiết kế một CV Infographic</w:t>
      </w:r>
    </w:p>
    <w:p>
      <w:pPr>
        <w:spacing w:after="80"/>
      </w:pPr>
      <w:r>
        <w:rPr>
          <w:b w:val="0"/>
          <w:i w:val="0"/>
        </w:rPr>
        <w:t>Hãy nhớ rằng infographic kể chuyện. Các thiết kế CV infographic nên được dùng để kể câu chuyện về các ứng viên xin việc. Câu chuyện có thể bao gồm nền tảng, quá trình, học vấn, kỹ năng, kinh nghiệm, thành tựu, thành tích, vai trò, thành công, khát vọng, mục tiêu và hơn thế nữa.</w:t>
      </w:r>
    </w:p>
    <w:p>
      <w:pPr>
        <w:spacing w:after="80"/>
      </w:pPr>
      <w:r>
        <w:rPr>
          <w:b w:val="0"/>
          <w:i w:val="0"/>
        </w:rPr>
        <w:t>Chìa khóa của một CV infographic hiệu quả là sử dụng thiết kế trực quan hóa dữ liệu để chỉ làm nổi bật những khía cạnh quan trọng nhất đối với một cá nhân cụ thể. Các trực quan hóa thu hút sự chú ý của người đọc vào thông tin then chốt, và với Hiệu ứng Ưu thế Hình ảnh (Picture Superiority Effect), đó chính là thông tin từ CV có khả năng được ghi nhớ cao nhất. Vì vậy, một ứng viên trẻ hơn, ít kinh nghiệm hơn có thể làm nổi bật học vấn và mức độ thành thạo kỹ năng phần mềm, nhưng một ứng viên lớn tuổi, chín chắn hơn có thể làm nổi bật những thành tựu lớn và quá trình làm việc qua nhiều năm với những nhà tuyển dụng đáng kính.</w:t>
      </w:r>
    </w:p>
    <w:p>
      <w:pPr>
        <w:spacing w:after="80"/>
      </w:pPr>
      <w:r>
        <w:rPr>
          <w:b w:val="0"/>
          <w:i w:val="0"/>
        </w:rPr>
        <w:t>Thách thức trong thiết kế là kể một câu chuyện đơn giản, nhanh chóng và dễ hiểu. Sai lầm mà nhiều người mắc phải khi thiết kế CV infographic là cố gắng trực quan hóa mọi thứ họ có thể. Quá nhiều trực quan hóa dữ liệu có thể tạo ra sự nhiễu loạn thị giác dư thừa và khiến người đọc bối rối. Các nhà quản lý tuyển dụng có thể không hiểu được những thuộc tính chính của ứng viên trong vài giây ngắn ngủi mà họ có để xem xét CV. Theo nguyên tắc chung, những thiết kế tốt nhất bao gồm ba hoặc ít hơn ba trực quan hóa dữ liệu trong thiết kế. Như một lợi ích bổ sung, việc chỉ tập trung vào những thuộc tính chính thể hiện cho nhà quản lý tuyển dụng khả năng giao tiếp rõ ràng và súc tích của ứng viên—một kỹ năng đáng mong muốn cho bất kỳ vị trí nào.</w:t>
      </w:r>
    </w:p>
    <w:p>
      <w:pPr>
        <w:spacing w:after="80"/>
      </w:pPr>
      <w:r>
        <w:rPr>
          <w:b w:val="0"/>
          <w:i w:val="0"/>
        </w:rPr>
        <w:t>Bước đầu tiên trong quá trình thiết kế là xác định những khía cạnh nào trong quá trình của một cá nhân là có lợi nhất, đồng thời cân nhắc điều gì là phù hợp và quan trọng nhất đối với nhà tuyển dụng tiềm năng. Sau khi đã xác định được những khía cạnh chính, nhà thiết kế có thể bắt đầu tập trung vào việc lựa chọn những kiểu trực quan hóa nào là phù hợp để đưa vào.</w:t>
      </w:r>
    </w:p>
    <w:p>
      <w:pPr>
        <w:spacing w:after="80"/>
      </w:pPr>
      <w:r>
        <w:rPr>
          <w:b w:val="0"/>
          <w:i w:val="0"/>
        </w:rPr>
        <w:t>Hầu hết các thiết kế CV infographic tập trung vào sự kết hợp của ba kiểu thông tin chính sau:</w:t>
      </w:r>
    </w:p>
    <w:p>
      <w:pPr>
        <w:spacing w:after="80"/>
        <w:ind w:left="360"/>
      </w:pPr>
      <w:r>
        <w:t xml:space="preserve">1. </w:t>
      </w:r>
      <w:r>
        <w:rPr>
          <w:b w:val="0"/>
          <w:i w:val="0"/>
        </w:rPr>
        <w:t>Dòng thời gian học vấn và kinh nghiệm làm việc</w:t>
      </w:r>
    </w:p>
    <w:p>
      <w:pPr>
        <w:spacing w:after="80"/>
        <w:ind w:left="360"/>
      </w:pPr>
      <w:r>
        <w:t xml:space="preserve">2. </w:t>
      </w:r>
      <w:r>
        <w:rPr>
          <w:b w:val="0"/>
          <w:i w:val="0"/>
        </w:rPr>
        <w:t>Kinh nghiệm tương đối và mức độ thành thạo giữa các kỹ năng công việc chính</w:t>
      </w:r>
    </w:p>
    <w:p>
      <w:pPr>
        <w:spacing w:after="80"/>
        <w:ind w:left="360"/>
      </w:pPr>
      <w:r>
        <w:t xml:space="preserve">3. </w:t>
      </w:r>
      <w:r>
        <w:rPr>
          <w:b w:val="0"/>
          <w:i w:val="0"/>
        </w:rPr>
        <w:t>Các vị trí địa lý</w:t>
      </w:r>
    </w:p>
    <w:p>
      <w:pPr>
        <w:pStyle w:val="Heading3"/>
      </w:pPr>
      <w:r>
        <w:rPr>
          <w:rFonts w:ascii="Calibri" w:hAnsi="Calibri"/>
          <w:b/>
          <w:i w:val="0"/>
          <w:sz w:val="26"/>
        </w:rPr>
        <w:t>Các thiết kế Dòng thời gian</w:t>
      </w:r>
    </w:p>
    <w:p>
      <w:pPr>
        <w:spacing w:after="80"/>
      </w:pPr>
      <w:r>
        <w:rPr>
          <w:b w:val="0"/>
          <w:i w:val="0"/>
        </w:rPr>
        <w:t>Người thiết kế có cùng nhiều lựa chọn thiết kế để trực quan hóa lịch sử của một cá nhân như trong các thiết kế infographic khác.</w:t>
      </w:r>
    </w:p>
    <w:p>
      <w:pPr>
        <w:spacing w:after="80"/>
      </w:pPr>
      <w:r>
        <w:rPr>
          <w:b w:val="0"/>
          <w:i w:val="0"/>
        </w:rPr>
        <w:t>Randall Knapp đã đưa một dòng thời gian về kinh nghiệm lập trình của mình vào một thiết kế infographic tổng thể (Hình 4-4). Ông dùng biểu đồ vùng (area chart) với các màu chồng lên nhau để làm nổi bật các loại hoạt động khác nhau trong khoảng thời gian 7 năm. Dù dòng thời gian là tâm điểm chính, nó vẫn là một phần của thiết kế lớn hơn bao gồm thông tin bổ sung và một phần trực quan hóa riêng về mức độ thành thạo kỹ năng.</w:t>
      </w:r>
    </w:p>
    <w:p>
      <w:pPr>
        <w:jc w:val="center"/>
      </w:pPr>
      <w:r>
        <w:drawing>
          <wp:inline xmlns:a="http://schemas.openxmlformats.org/drawingml/2006/main" xmlns:pic="http://schemas.openxmlformats.org/drawingml/2006/picture">
            <wp:extent cx="5419725" cy="7143750"/>
            <wp:docPr id="94" name="Picture 94"/>
            <wp:cNvGraphicFramePr>
              <a:graphicFrameLocks noChangeAspect="1"/>
            </wp:cNvGraphicFramePr>
            <a:graphic>
              <a:graphicData uri="http://schemas.openxmlformats.org/drawingml/2006/picture">
                <pic:pic>
                  <pic:nvPicPr>
                    <pic:cNvPr id="0" name="c04f004.png"/>
                    <pic:cNvPicPr/>
                  </pic:nvPicPr>
                  <pic:blipFill>
                    <a:blip r:embed="rId102"/>
                    <a:stretch>
                      <a:fillRect/>
                    </a:stretch>
                  </pic:blipFill>
                  <pic:spPr>
                    <a:xfrm>
                      <a:off x="0" y="0"/>
                      <a:ext cx="5419725" cy="7143750"/>
                    </a:xfrm>
                    <a:prstGeom prst="rect"/>
                  </pic:spPr>
                </pic:pic>
              </a:graphicData>
            </a:graphic>
          </wp:inline>
        </w:drawing>
      </w:r>
    </w:p>
    <w:p>
      <w:pPr>
        <w:spacing w:after="160"/>
        <w:jc w:val="center"/>
      </w:pPr>
      <w:r>
        <w:rPr>
          <w:rFonts w:ascii="Calibri" w:hAnsi="Calibri"/>
          <w:b/>
          <w:i/>
          <w:sz w:val="19"/>
        </w:rPr>
        <w:t>HÌNH 4-4:</w:t>
      </w:r>
      <w:r>
        <w:rPr>
          <w:rFonts w:ascii="Calibri" w:hAnsi="Calibri"/>
          <w:b w:val="0"/>
          <w:i/>
          <w:sz w:val="19"/>
        </w:rPr>
        <w:t xml:space="preserve"> Sơ yếu lý lịch infographic tập trung vào dòng thời gian—Randall Knapp </w:t>
      </w:r>
      <w:r>
        <w:rPr>
          <w:rFonts w:ascii="Calibri" w:hAnsi="Calibri"/>
          <w:b w:val="0"/>
          <w:i/>
          <w:sz w:val="19"/>
        </w:rPr>
        <w:t>Coolinfographics.com/Figure-4-4</w:t>
      </w:r>
    </w:p>
    <w:p>
      <w:pPr>
        <w:spacing w:after="80"/>
      </w:pPr>
      <w:r>
        <w:rPr>
          <w:b w:val="0"/>
          <w:i w:val="0"/>
        </w:rPr>
        <w:t>Các vùng chồng lên nhau trên dòng thời gian cũng thể hiện rất tốt những hoạt động diễn ra song song. Chúng ta sống những cuộc đời song hành, chứ không phải tuần tự. Nhiều người có các vai trò chồng lấn với nhau, cũng như với việc học và các hoạt động khác. Một dòng thời gian trực quan là cách tốt nhất để thể hiện loại thông tin thường bị mất đi trong sơ yếu lý lịch chỉ có chữ. Việc đi học buổi tối hay làm hai công việc cho thấy sự tận tụy và động lực đáng kể trong lịch sử của một cá nhân. Với sơ yếu lý lịch chỉ có chữ, người đọc phải mất thời gian ghép lại thời điểm của các hoạt động khác nhau để hiểu sự chồng lấn hoặc khoảng trống trong lịch sử của ứng viên. Với thiết kế trực quan, các hoạt động chồng lấn và khoảng trống giữa các vai trò được hiểu chỉ trong vài giây.</w:t>
      </w:r>
    </w:p>
    <w:p>
      <w:pPr>
        <w:spacing w:after="80"/>
      </w:pPr>
      <w:r>
        <w:rPr>
          <w:b w:val="0"/>
          <w:i w:val="0"/>
        </w:rPr>
        <w:t>Dòng thời gian thường làm nổi bật lịch sử của một cá nhân liên quan đến một hoặc nhiều hoạt động sau:</w:t>
      </w:r>
    </w:p>
    <w:p>
      <w:pPr>
        <w:spacing w:after="80"/>
        <w:ind w:left="360"/>
      </w:pPr>
      <w:r>
        <w:t xml:space="preserve">• </w:t>
      </w:r>
      <w:r>
        <w:rPr>
          <w:b w:val="0"/>
          <w:i w:val="0"/>
        </w:rPr>
        <w:t>Thời gian học tại các cơ sở giáo dục hoặc giành bằng cấp</w:t>
      </w:r>
    </w:p>
    <w:p>
      <w:pPr>
        <w:spacing w:after="80"/>
        <w:ind w:left="360"/>
      </w:pPr>
      <w:r>
        <w:t xml:space="preserve">• </w:t>
      </w:r>
      <w:r>
        <w:rPr>
          <w:b w:val="0"/>
          <w:i w:val="0"/>
        </w:rPr>
        <w:t>Thời gian làm việc cho các công ty khác nhau</w:t>
      </w:r>
    </w:p>
    <w:p>
      <w:pPr>
        <w:spacing w:after="80"/>
        <w:ind w:left="360"/>
      </w:pPr>
      <w:r>
        <w:t xml:space="preserve">• </w:t>
      </w:r>
      <w:r>
        <w:rPr>
          <w:b w:val="0"/>
          <w:i w:val="0"/>
        </w:rPr>
        <w:t>Thời gian đảm nhận các vai trò hoặc vị trí khác nhau</w:t>
      </w:r>
    </w:p>
    <w:p>
      <w:pPr>
        <w:spacing w:after="80"/>
        <w:ind w:left="360"/>
      </w:pPr>
      <w:r>
        <w:t xml:space="preserve">• </w:t>
      </w:r>
      <w:r>
        <w:rPr>
          <w:b w:val="0"/>
          <w:i w:val="0"/>
        </w:rPr>
        <w:t>Thời gian làm thành viên hoặc tình nguyện viên cho các tổ chức</w:t>
      </w:r>
    </w:p>
    <w:p>
      <w:pPr>
        <w:spacing w:after="80"/>
        <w:ind w:left="360"/>
      </w:pPr>
      <w:r>
        <w:t xml:space="preserve">• </w:t>
      </w:r>
      <w:r>
        <w:rPr>
          <w:b w:val="0"/>
          <w:i w:val="0"/>
        </w:rPr>
        <w:t>Thời gian sử dụng các ứng dụng phần mềm khác nhau</w:t>
      </w:r>
    </w:p>
    <w:p>
      <w:pPr>
        <w:spacing w:after="80"/>
        <w:ind w:left="360"/>
      </w:pPr>
      <w:r>
        <w:t xml:space="preserve">• </w:t>
      </w:r>
      <w:r>
        <w:rPr>
          <w:b w:val="0"/>
          <w:i w:val="0"/>
        </w:rPr>
        <w:t>Thời gian ở các địa điểm khác nhau</w:t>
      </w:r>
    </w:p>
    <w:p>
      <w:pPr>
        <w:spacing w:after="80"/>
        <w:ind w:left="360"/>
      </w:pPr>
      <w:r>
        <w:t xml:space="preserve">• </w:t>
      </w:r>
      <w:r>
        <w:rPr>
          <w:b w:val="0"/>
          <w:i w:val="0"/>
        </w:rPr>
        <w:t>Các sự kiện lớn hoặc cột mốc quan trọng trong sự nghiệp của một người</w:t>
      </w:r>
    </w:p>
    <w:p>
      <w:pPr>
        <w:spacing w:after="80"/>
      </w:pPr>
      <w:r>
        <w:rPr>
          <w:b w:val="0"/>
          <w:i w:val="0"/>
        </w:rPr>
        <w:t>Biểu đồ vùng là thiết kế trực quan hóa dữ liệu phổ biến nhất cho dòng thời gian, nhưng các thiết kế dùng biểu đồ đường (line chart), trục số (number line) và các hình dạng chồng lấn cũng thường gặp.</w:t>
      </w:r>
    </w:p>
    <w:p>
      <w:pPr>
        <w:spacing w:after="80"/>
      </w:pPr>
      <w:r>
        <w:rPr>
          <w:b w:val="0"/>
          <w:i w:val="0"/>
        </w:rPr>
        <w:t>Dù nhiều thiết kế đưa dòng thời gian vào như một yếu tố trong bố cục tổng thể, nhà thiết kế Mike Wirth lại tận dụng hiệu quả một trực quan hóa dòng thời gian lớn làm toàn bộ thiết kế sơ yếu lý lịch infographic của mình (Hình 4-5).</w:t>
      </w:r>
    </w:p>
    <w:p>
      <w:pPr>
        <w:jc w:val="center"/>
      </w:pPr>
      <w:r>
        <w:drawing>
          <wp:inline xmlns:a="http://schemas.openxmlformats.org/drawingml/2006/main" xmlns:pic="http://schemas.openxmlformats.org/drawingml/2006/picture">
            <wp:extent cx="5486400" cy="4579315"/>
            <wp:docPr id="95" name="Picture 95"/>
            <wp:cNvGraphicFramePr>
              <a:graphicFrameLocks noChangeAspect="1"/>
            </wp:cNvGraphicFramePr>
            <a:graphic>
              <a:graphicData uri="http://schemas.openxmlformats.org/drawingml/2006/picture">
                <pic:pic>
                  <pic:nvPicPr>
                    <pic:cNvPr id="0" name="c04f005.png"/>
                    <pic:cNvPicPr/>
                  </pic:nvPicPr>
                  <pic:blipFill>
                    <a:blip r:embed="rId103"/>
                    <a:stretch>
                      <a:fillRect/>
                    </a:stretch>
                  </pic:blipFill>
                  <pic:spPr>
                    <a:xfrm>
                      <a:off x="0" y="0"/>
                      <a:ext cx="5486400" cy="4579315"/>
                    </a:xfrm>
                    <a:prstGeom prst="rect"/>
                  </pic:spPr>
                </pic:pic>
              </a:graphicData>
            </a:graphic>
          </wp:inline>
        </w:drawing>
      </w:r>
    </w:p>
    <w:p>
      <w:pPr>
        <w:spacing w:after="160"/>
        <w:jc w:val="center"/>
      </w:pPr>
      <w:r>
        <w:rPr>
          <w:rFonts w:ascii="Calibri" w:hAnsi="Calibri"/>
          <w:b/>
          <w:i/>
          <w:sz w:val="19"/>
        </w:rPr>
        <w:t>HÌNH 4-5:</w:t>
      </w:r>
      <w:r>
        <w:rPr>
          <w:rFonts w:ascii="Calibri" w:hAnsi="Calibri"/>
          <w:b w:val="0"/>
          <w:i/>
          <w:sz w:val="19"/>
        </w:rPr>
        <w:t xml:space="preserve"> Sơ yếu lý lịch dòng thời gian infographic—Thiết kế bởi Mike Wirth </w:t>
      </w:r>
      <w:r>
        <w:rPr>
          <w:rFonts w:ascii="Calibri" w:hAnsi="Calibri"/>
          <w:b w:val="0"/>
          <w:i/>
          <w:sz w:val="19"/>
        </w:rPr>
        <w:t>Coolinfographics.com/Figure-4-5</w:t>
      </w:r>
    </w:p>
    <w:p>
      <w:pPr>
        <w:spacing w:after="80"/>
      </w:pPr>
      <w:r>
        <w:rPr>
          <w:b w:val="0"/>
          <w:i w:val="0"/>
        </w:rPr>
        <w:t>Trong sơ yếu lý lịch của Mike, các năm dọc theo trục x trở thành xương sống của toàn bộ thiết kế. Đó là yếu tố thiết kế trung tâm mà mọi thông tin khác được đặt xung quanh trên trang. Những địa điểm anh từng sống được thể hiện dưới dạng các cột màu xám ở nền, và thay vì dùng các phần màu chồng lấn, anh dùng thiết kế vùng xếp chồng (stacked area) để thể hiện sự gia tăng tổng thể về tổng kinh nghiệm theo thời gian.</w:t>
      </w:r>
    </w:p>
    <w:p>
      <w:pPr>
        <w:spacing w:after="80"/>
      </w:pPr>
      <w:r>
        <w:rPr>
          <w:b w:val="0"/>
          <w:i w:val="0"/>
        </w:rPr>
        <w:t>Mặc dù là một phong cách thiết kế hoàn toàn khác, nhưng CV infographic (đồ họa thông tin) của Duncan McKean (Hình 4-6) lại sử dụng cách tiếp cận tương tự khi biến toàn bộ thiết kế CV infographic thành một hình ảnh trực quan hóa dòng thời gian.</w:t>
      </w:r>
    </w:p>
    <w:p>
      <w:pPr>
        <w:jc w:val="center"/>
      </w:pPr>
      <w:r>
        <w:drawing>
          <wp:inline xmlns:a="http://schemas.openxmlformats.org/drawingml/2006/main" xmlns:pic="http://schemas.openxmlformats.org/drawingml/2006/picture">
            <wp:extent cx="5219700" cy="7143750"/>
            <wp:docPr id="96" name="Picture 96"/>
            <wp:cNvGraphicFramePr>
              <a:graphicFrameLocks noChangeAspect="1"/>
            </wp:cNvGraphicFramePr>
            <a:graphic>
              <a:graphicData uri="http://schemas.openxmlformats.org/drawingml/2006/picture">
                <pic:pic>
                  <pic:nvPicPr>
                    <pic:cNvPr id="0" name="c04f006.png"/>
                    <pic:cNvPicPr/>
                  </pic:nvPicPr>
                  <pic:blipFill>
                    <a:blip r:embed="rId104"/>
                    <a:stretch>
                      <a:fillRect/>
                    </a:stretch>
                  </pic:blipFill>
                  <pic:spPr>
                    <a:xfrm>
                      <a:off x="0" y="0"/>
                      <a:ext cx="5219700" cy="7143750"/>
                    </a:xfrm>
                    <a:prstGeom prst="rect"/>
                  </pic:spPr>
                </pic:pic>
              </a:graphicData>
            </a:graphic>
          </wp:inline>
        </w:drawing>
      </w:r>
    </w:p>
    <w:p>
      <w:pPr>
        <w:spacing w:after="160"/>
        <w:jc w:val="center"/>
      </w:pPr>
      <w:r>
        <w:rPr>
          <w:rFonts w:ascii="Calibri" w:hAnsi="Calibri"/>
          <w:b/>
          <w:i/>
          <w:sz w:val="19"/>
        </w:rPr>
        <w:t>HÌNH 4-6:</w:t>
      </w:r>
      <w:r>
        <w:rPr>
          <w:rFonts w:ascii="Calibri" w:hAnsi="Calibri"/>
          <w:b w:val="0"/>
          <w:i/>
          <w:sz w:val="19"/>
        </w:rPr>
        <w:t xml:space="preserve"> CV dòng thời gian infographic—Duncan McKean </w:t>
      </w:r>
      <w:r>
        <w:rPr>
          <w:rFonts w:ascii="Calibri" w:hAnsi="Calibri"/>
          <w:b w:val="0"/>
          <w:i/>
          <w:sz w:val="19"/>
        </w:rPr>
        <w:t>Coolinfographics.com/Figure-4-6</w:t>
      </w:r>
    </w:p>
    <w:p>
      <w:pPr>
        <w:spacing w:after="80"/>
      </w:pPr>
      <w:r>
        <w:rPr>
          <w:b w:val="0"/>
          <w:i w:val="0"/>
        </w:rPr>
        <w:t>Lịch sử làm việc và học tập của một ứng viên theo thời gian là một trong những thông tin quan trọng nhất đối với nhà tuyển dụng hay quản lý tuyển dụng. Một dòng thời gian infographic có thể thể hiện trực quan lịch sử của ứng viên theo cách hấp dẫn, nhanh hơn và dễ hiểu hơn.</w:t>
      </w:r>
    </w:p>
    <w:p>
      <w:pPr>
        <w:pStyle w:val="Heading3"/>
      </w:pPr>
      <w:r>
        <w:rPr>
          <w:rFonts w:ascii="Calibri" w:hAnsi="Calibri"/>
          <w:b/>
          <w:i w:val="0"/>
          <w:sz w:val="26"/>
        </w:rPr>
        <w:t>Thiết kế Kinh nghiệm Tương quan</w:t>
      </w:r>
    </w:p>
    <w:p>
      <w:pPr>
        <w:spacing w:after="80"/>
      </w:pPr>
      <w:r>
        <w:rPr>
          <w:b w:val="0"/>
          <w:i w:val="0"/>
        </w:rPr>
        <w:t>Mức độ kinh nghiệm ở các kỹ năng công việc khác nhau thường mang tính định tính và chủ quan. Ứng viên có thể tự cho rằng mình có kỹ năng quản lý dự án cao, nhưng lại không có dữ liệu số cụ thể nào để chứng minh cho tuyên bố đó. Đó chính là lúc các so sánh kinh nghiệm tương quan phát huy tác dụng.</w:t>
      </w:r>
    </w:p>
    <w:p>
      <w:pPr>
        <w:spacing w:after="80"/>
      </w:pPr>
      <w:r>
        <w:rPr>
          <w:b w:val="0"/>
          <w:i w:val="0"/>
        </w:rPr>
        <w:t>CV infographic của Hana Tesar (Hình 4-7) được xây dựng dựa trên việc thể hiện các kỹ năng của cô ấy trong mối tương quan với nhau. Không có con số nào được hiển thị làm nhãn giá trị trên các biểu đồ thanh, nhưng bằng hình ảnh, cô ấy đang cho người đọc biết mức độ kỹ năng của mình so sánh với nhau như thế nào. Hàm ý ở đây là những thanh cao nhất không chỉ là những thuộc tính mạnh nhất của cô ấy, mà còn ngụ ý rằng đó là những lĩnh vực mà cô ấy đặc biệt thành thạo khi so sánh với các ứng viên khác trên thị trường lao động. Cô ấy có một chút kinh nghiệm ở tất cả các kỹ năng được thể hiện, nhưng những thanh cao nhất là những kỹ năng cô ấy muốn nhấn mạnh nhất với nhà tuyển dụng hoặc khách hàng tiềm năng.</w:t>
      </w:r>
    </w:p>
    <w:p>
      <w:pPr>
        <w:jc w:val="center"/>
      </w:pPr>
      <w:r>
        <w:drawing>
          <wp:inline xmlns:a="http://schemas.openxmlformats.org/drawingml/2006/main" xmlns:pic="http://schemas.openxmlformats.org/drawingml/2006/picture">
            <wp:extent cx="4429125" cy="7143750"/>
            <wp:docPr id="97" name="Picture 97"/>
            <wp:cNvGraphicFramePr>
              <a:graphicFrameLocks noChangeAspect="1"/>
            </wp:cNvGraphicFramePr>
            <a:graphic>
              <a:graphicData uri="http://schemas.openxmlformats.org/drawingml/2006/picture">
                <pic:pic>
                  <pic:nvPicPr>
                    <pic:cNvPr id="0" name="c04f007.png"/>
                    <pic:cNvPicPr/>
                  </pic:nvPicPr>
                  <pic:blipFill>
                    <a:blip r:embed="rId105"/>
                    <a:stretch>
                      <a:fillRect/>
                    </a:stretch>
                  </pic:blipFill>
                  <pic:spPr>
                    <a:xfrm>
                      <a:off x="0" y="0"/>
                      <a:ext cx="4429125" cy="7143750"/>
                    </a:xfrm>
                    <a:prstGeom prst="rect"/>
                  </pic:spPr>
                </pic:pic>
              </a:graphicData>
            </a:graphic>
          </wp:inline>
        </w:drawing>
      </w:r>
    </w:p>
    <w:p>
      <w:pPr>
        <w:spacing w:after="160"/>
        <w:jc w:val="center"/>
      </w:pPr>
      <w:r>
        <w:rPr>
          <w:rFonts w:ascii="Calibri" w:hAnsi="Calibri"/>
          <w:b/>
          <w:i/>
          <w:sz w:val="19"/>
        </w:rPr>
        <w:t>HÌNH 4-7:</w:t>
      </w:r>
      <w:r>
        <w:rPr>
          <w:rFonts w:ascii="Calibri" w:hAnsi="Calibri"/>
          <w:b w:val="0"/>
          <w:i/>
          <w:sz w:val="19"/>
        </w:rPr>
        <w:t xml:space="preserve"> CV kinh nghiệm tương quan—Hana Tesar </w:t>
      </w:r>
      <w:r>
        <w:rPr>
          <w:rFonts w:ascii="Calibri" w:hAnsi="Calibri"/>
          <w:b w:val="0"/>
          <w:i/>
          <w:sz w:val="19"/>
        </w:rPr>
        <w:t>Coolinfographics.com/Figure-4-7</w:t>
      </w:r>
    </w:p>
    <w:p>
      <w:pPr>
        <w:spacing w:after="80"/>
      </w:pPr>
      <w:r>
        <w:rPr>
          <w:b w:val="0"/>
          <w:i w:val="0"/>
        </w:rPr>
        <w:t>Đây chính là lúc việc so sánh trực quan nhiều thuộc tính bằng một hình ảnh trực quan hóa dữ liệu trở nên hiệu quả. Trong Hình 4-8, Navdeep Raj sử dụng một cách so sánh kỹ năng khác trong thiết kế CV của mình. Các kỹ năng công việc khác nhau được thể hiện bằng những thanh có kích thước khác nhau. Điều này truyền đạt cho người đọc rằng kỹ năng của ứng viên mạnh nhất ở User Experience (Trải nghiệm Người dùng) và Information Architecture (Kiến trúc Thông tin) so với các kỹ năng khác mà anh ấy cho là cũng phù hợp để đưa vào. Ứng viên này thực sự có một chút kỹ năng về hoạt hình 3-D, nhưng nó yếu hơn so với các kỹ năng khác.</w:t>
      </w:r>
    </w:p>
    <w:p>
      <w:pPr>
        <w:jc w:val="center"/>
      </w:pPr>
      <w:r>
        <w:drawing>
          <wp:inline xmlns:a="http://schemas.openxmlformats.org/drawingml/2006/main" xmlns:pic="http://schemas.openxmlformats.org/drawingml/2006/picture">
            <wp:extent cx="5486400" cy="5652198"/>
            <wp:docPr id="98" name="Picture 98"/>
            <wp:cNvGraphicFramePr>
              <a:graphicFrameLocks noChangeAspect="1"/>
            </wp:cNvGraphicFramePr>
            <a:graphic>
              <a:graphicData uri="http://schemas.openxmlformats.org/drawingml/2006/picture">
                <pic:pic>
                  <pic:nvPicPr>
                    <pic:cNvPr id="0" name="c04f008.png"/>
                    <pic:cNvPicPr/>
                  </pic:nvPicPr>
                  <pic:blipFill>
                    <a:blip r:embed="rId106"/>
                    <a:stretch>
                      <a:fillRect/>
                    </a:stretch>
                  </pic:blipFill>
                  <pic:spPr>
                    <a:xfrm>
                      <a:off x="0" y="0"/>
                      <a:ext cx="5486400" cy="5652198"/>
                    </a:xfrm>
                    <a:prstGeom prst="rect"/>
                  </pic:spPr>
                </pic:pic>
              </a:graphicData>
            </a:graphic>
          </wp:inline>
        </w:drawing>
      </w:r>
    </w:p>
    <w:p>
      <w:pPr>
        <w:spacing w:after="160"/>
        <w:jc w:val="center"/>
      </w:pPr>
      <w:r>
        <w:rPr>
          <w:rFonts w:ascii="Calibri" w:hAnsi="Calibri"/>
          <w:b/>
          <w:i/>
          <w:sz w:val="19"/>
        </w:rPr>
        <w:t>HÌNH 4-8:</w:t>
      </w:r>
      <w:r>
        <w:rPr>
          <w:rFonts w:ascii="Calibri" w:hAnsi="Calibri"/>
          <w:b w:val="0"/>
          <w:i/>
          <w:sz w:val="19"/>
        </w:rPr>
        <w:t xml:space="preserve"> CV trực quan hóa kỹ năng—Navdeep Raj </w:t>
      </w:r>
      <w:r>
        <w:rPr>
          <w:rFonts w:ascii="Calibri" w:hAnsi="Calibri"/>
          <w:b w:val="0"/>
          <w:i/>
          <w:sz w:val="19"/>
        </w:rPr>
        <w:t>Coolinfographics.com/Figure-4-8</w:t>
      </w:r>
    </w:p>
    <w:p>
      <w:pPr>
        <w:spacing w:after="80"/>
      </w:pPr>
      <w:r>
        <w:rPr>
          <w:b w:val="0"/>
          <w:i w:val="0"/>
        </w:rPr>
        <w:t>Việc trực quan hóa các kỹ năng trong mối tương quan với nhau cho phép ứng viên truyền đạt những điểm mạnh chủ quan của mình ở các lĩnh vực then chốt mà không cần gán giá trị số cụ thể cho từng kỹ năng.</w:t>
      </w:r>
    </w:p>
    <w:p>
      <w:pPr>
        <w:spacing w:after="80"/>
      </w:pPr>
      <w:r>
        <w:rPr>
          <w:b w:val="0"/>
          <w:i w:val="0"/>
        </w:rPr>
        <w:t>Biểu đồ thanh là dạng trực quan hóa phổ biến nhất để thể hiện kỹ năng, nhưng còn nhiều phong cách thiết kế khác cũng có thể được sử dụng. Kích thước hình tròn, thanh trượt, biểu đồ bong bóng, biểu đồ Sankey, biểu đồ hoa hồng và nhiều dạng khác cũng có thể là những hình ảnh trực quan hóa hiệu quả để thể hiện mức độ thành thạo giữa nhiều kỹ năng.</w:t>
      </w:r>
    </w:p>
    <w:p>
      <w:pPr>
        <w:pStyle w:val="Heading3"/>
      </w:pPr>
      <w:r>
        <w:rPr>
          <w:rFonts w:ascii="Calibri" w:hAnsi="Calibri"/>
          <w:b/>
          <w:i w:val="0"/>
          <w:sz w:val="26"/>
        </w:rPr>
        <w:t>Thiết kế Địa lý</w:t>
      </w:r>
    </w:p>
    <w:p>
      <w:pPr>
        <w:spacing w:after="80"/>
      </w:pPr>
      <w:r>
        <w:rPr>
          <w:b w:val="0"/>
          <w:i w:val="0"/>
        </w:rPr>
        <w:t>Nơi ứng viên đã sống và làm việc cũng có thể là thông tin liên quan trên CV. Bản đồ là một yếu tố thiết kế phổ biến để không chỉ thể hiện các địa điểm làm việc, mà còn trực quan hóa thời gian lưu trú, trình tự các địa điểm, hoặc nhiều quốc gia khác nhau đã đi qua trong suốt sự nghiệp.</w:t>
      </w:r>
    </w:p>
    <w:p>
      <w:pPr>
        <w:spacing w:after="80"/>
      </w:pPr>
      <w:r>
        <w:rPr>
          <w:b w:val="0"/>
          <w:i w:val="0"/>
        </w:rPr>
        <w:t>Một hình ảnh trực quan hóa bản đồ chiếm phần lớn không gian trong CV infographic 2 trang của Ana Foureaux Frazao (Hình 4-9). Các vai trò trước đây của cô ấy trong lĩnh vực Quan hệ Công chúng Quốc tế được thể hiện rõ ràng với người đọc và củng cố mạnh mẽ kinh nghiệm quốc tế của cô ấy. Vị trí các chức vụ của cô ấy được mã hóa bằng màu sắc theo loại công việc cô ấy đã làm, và thiết kế bản đồ được đơn giản hóa bằng cách loại bỏ tất cả các đường biên giới quốc gia.</w:t>
      </w:r>
    </w:p>
    <w:p>
      <w:pPr>
        <w:jc w:val="center"/>
      </w:pPr>
      <w:r>
        <w:drawing>
          <wp:inline xmlns:a="http://schemas.openxmlformats.org/drawingml/2006/main" xmlns:pic="http://schemas.openxmlformats.org/drawingml/2006/picture">
            <wp:extent cx="4657725" cy="7143750"/>
            <wp:docPr id="99" name="Picture 99"/>
            <wp:cNvGraphicFramePr>
              <a:graphicFrameLocks noChangeAspect="1"/>
            </wp:cNvGraphicFramePr>
            <a:graphic>
              <a:graphicData uri="http://schemas.openxmlformats.org/drawingml/2006/picture">
                <pic:pic>
                  <pic:nvPicPr>
                    <pic:cNvPr id="0" name="c04f009.png"/>
                    <pic:cNvPicPr/>
                  </pic:nvPicPr>
                  <pic:blipFill>
                    <a:blip r:embed="rId107"/>
                    <a:stretch>
                      <a:fillRect/>
                    </a:stretch>
                  </pic:blipFill>
                  <pic:spPr>
                    <a:xfrm>
                      <a:off x="0" y="0"/>
                      <a:ext cx="4657725" cy="7143750"/>
                    </a:xfrm>
                    <a:prstGeom prst="rect"/>
                  </pic:spPr>
                </pic:pic>
              </a:graphicData>
            </a:graphic>
          </wp:inline>
        </w:drawing>
      </w:r>
    </w:p>
    <w:p>
      <w:pPr>
        <w:spacing w:after="160"/>
        <w:jc w:val="center"/>
      </w:pPr>
      <w:r>
        <w:rPr>
          <w:rFonts w:ascii="Calibri" w:hAnsi="Calibri"/>
          <w:b/>
          <w:i/>
          <w:sz w:val="19"/>
        </w:rPr>
        <w:t>HÌNH 4-9:</w:t>
      </w:r>
      <w:r>
        <w:rPr>
          <w:rFonts w:ascii="Calibri" w:hAnsi="Calibri"/>
          <w:b w:val="0"/>
          <w:i/>
          <w:sz w:val="19"/>
        </w:rPr>
        <w:t xml:space="preserve"> CV infographic địa lý—Ana Foureaux Frazao </w:t>
      </w:r>
      <w:r>
        <w:rPr>
          <w:rFonts w:ascii="Calibri" w:hAnsi="Calibri"/>
          <w:b w:val="0"/>
          <w:i/>
          <w:sz w:val="19"/>
        </w:rPr>
        <w:t>Coolinfographics.com/Figure-4-9</w:t>
      </w:r>
    </w:p>
    <w:p>
      <w:pPr>
        <w:spacing w:after="80"/>
      </w:pPr>
      <w:r>
        <w:rPr>
          <w:b w:val="0"/>
          <w:i w:val="0"/>
        </w:rPr>
        <w:t>Bản đồ có một thách thức riêng khi được dùng làm hình ảnh trực quan hóa dữ liệu trong CV. Thiết kế cần minh họa đủ thông tin không gian để người xem dễ dàng nhận ra các địa điểm được xác định, nhưng quá nhiều chi tiết (như địa hình, biên giới, thành phố và đường sá) cũng có thể tạo ra nhiễu thị giác không mong muốn. Trọng tâm của thiết kế nên là thông tin then chốt mà ứng viên muốn truyền đạt, chứ không phải một tấm bản đồ đẹp.</w:t>
      </w:r>
    </w:p>
    <w:p>
      <w:pPr>
        <w:spacing w:after="80"/>
      </w:pPr>
      <w:r>
        <w:rPr>
          <w:b w:val="0"/>
          <w:i w:val="0"/>
        </w:rPr>
        <w:t>Thiết kế cũng nên giới hạn lượng thông tin địa lý hiển thị chỉ trong khu vực cần thiết. Nếu một ứng viên đã làm việc ở ba thành phố khác nhau trong bang California, thì không cần đến bản đồ toàn nước Mỹ. Nếu một ứng viên đã làm việc ở năm thành phố khắp Canada, thì bản đồ toàn thế giới sẽ chiếm mất khoảng không quý giá. Diện tích trên trang sơ yếu lý lịch quá quý giá để lãng phí. Infographic chỉ nên hiển thị vừa đủ không gian bản đồ cần thiết để bao gồm tất cả các địa điểm được làm nổi bật trong một không gian dễ nhận biết.</w:t>
      </w:r>
    </w:p>
    <w:p>
      <w:pPr>
        <w:spacing w:after="80"/>
      </w:pPr>
      <w:r>
        <w:rPr>
          <w:b w:val="0"/>
          <w:i w:val="0"/>
        </w:rPr>
        <w:t>Sơ yếu lý lịch của Chris Robertson (Hình 4-10) thể hiện nhiều địa điểm đa dạng, bao gồm nhiều bang ở Mỹ và cả các địa điểm nước ngoài như Dubai và Lebanon. Thay vì hiển thị toàn bộ bản đồ thế giới, Chris chỉ hiển thị các bang và quốc gia liên quan và đánh dấu vị trí các thành phố nơi anh từng làm việc. Cách này tiết kiệm không gian và cho phép Chris đặt các địa điểm dọc theo một dòng thời gian. Thiết kế này cũng cho Chris không gian để thêm thông tin bổ sung như chức danh, các công ty anh từng làm việc và một vài dự án khách hàng lớn.</w:t>
      </w:r>
    </w:p>
    <w:p>
      <w:pPr>
        <w:jc w:val="center"/>
      </w:pPr>
      <w:r>
        <w:drawing>
          <wp:inline xmlns:a="http://schemas.openxmlformats.org/drawingml/2006/main" xmlns:pic="http://schemas.openxmlformats.org/drawingml/2006/picture">
            <wp:extent cx="5486400" cy="5486400"/>
            <wp:docPr id="100" name="Picture 100"/>
            <wp:cNvGraphicFramePr>
              <a:graphicFrameLocks noChangeAspect="1"/>
            </wp:cNvGraphicFramePr>
            <a:graphic>
              <a:graphicData uri="http://schemas.openxmlformats.org/drawingml/2006/picture">
                <pic:pic>
                  <pic:nvPicPr>
                    <pic:cNvPr id="0" name="c04f010.png"/>
                    <pic:cNvPicPr/>
                  </pic:nvPicPr>
                  <pic:blipFill>
                    <a:blip r:embed="rId108"/>
                    <a:stretch>
                      <a:fillRect/>
                    </a:stretch>
                  </pic:blipFill>
                  <pic:spPr>
                    <a:xfrm>
                      <a:off x="0" y="0"/>
                      <a:ext cx="5486400" cy="5486400"/>
                    </a:xfrm>
                    <a:prstGeom prst="rect"/>
                  </pic:spPr>
                </pic:pic>
              </a:graphicData>
            </a:graphic>
          </wp:inline>
        </w:drawing>
      </w:r>
    </w:p>
    <w:p>
      <w:pPr>
        <w:spacing w:after="160"/>
        <w:jc w:val="center"/>
      </w:pPr>
      <w:r>
        <w:rPr>
          <w:rFonts w:ascii="Calibri" w:hAnsi="Calibri"/>
          <w:b/>
          <w:i/>
          <w:sz w:val="19"/>
        </w:rPr>
        <w:t>HÌNH 4-10:</w:t>
      </w:r>
      <w:r>
        <w:rPr>
          <w:rFonts w:ascii="Calibri" w:hAnsi="Calibri"/>
          <w:b w:val="0"/>
          <w:i/>
          <w:sz w:val="19"/>
        </w:rPr>
        <w:t xml:space="preserve"> Sơ yếu lý lịch infographic với dữ liệu bản đồ—Chris Robertson </w:t>
      </w:r>
      <w:r>
        <w:rPr>
          <w:rFonts w:ascii="Calibri" w:hAnsi="Calibri"/>
          <w:b w:val="0"/>
          <w:i/>
          <w:sz w:val="19"/>
        </w:rPr>
        <w:t>Coolinfographics.com/Figure-4-10</w:t>
      </w:r>
    </w:p>
    <w:p>
      <w:pPr>
        <w:pStyle w:val="Heading3"/>
      </w:pPr>
      <w:r>
        <w:rPr>
          <w:rFonts w:ascii="Calibri" w:hAnsi="Calibri"/>
          <w:b/>
          <w:i w:val="0"/>
          <w:sz w:val="26"/>
        </w:rPr>
        <w:t>Logo và Biểu tượng Công ty</w:t>
      </w:r>
    </w:p>
    <w:p>
      <w:pPr>
        <w:spacing w:after="80"/>
      </w:pPr>
      <w:r>
        <w:rPr>
          <w:b w:val="0"/>
          <w:i w:val="0"/>
        </w:rPr>
        <w:t>Một trong những cách dễ nhất và hiệu quả nhất để thêm yếu tố thiết kế trực quan vào sơ yếu lý lịch là đưa vào logo công ty. Các công ty đã dành rất nhiều công sức, thời gian và tiền bạc để xây dựng giá trị thương hiệu và mức độ nhận diện logo của mình. Kinh nghiệm làm việc trước đây tại một công ty được biết đến là một điểm cộng trong lịch sử nghề nghiệp và phản ánh tốt về ứng viên cho vị trí mới. Khi mọi người đưa tên công ty cũ vào sơ yếu lý lịch, một trong những lợi ích chính mong muốn là sự tôn trọng dành cho một công ty được biết đến sẽ chuyển một phần thiện cảm đó sang ứng viên xin việc.</w:t>
      </w:r>
    </w:p>
    <w:p>
      <w:pPr>
        <w:spacing w:after="80"/>
      </w:pPr>
      <w:r>
        <w:rPr>
          <w:b w:val="0"/>
          <w:i w:val="0"/>
        </w:rPr>
        <w:t>Trong sơ yếu lý lịch dạng văn bản truyền thống, mọi người dùng nhiều cách điều chỉnh văn bản khác nhau để nhấn mạnh các công ty khác nhau mà họ từng làm việc. In đậm, in nghiêng, kiểu phông chữ khác hoặc cỡ chữ lớn hơn đều được dùng để làm nổi bật tên các công ty khỏi một trang đầy chữ như thông tin then chốt.</w:t>
      </w:r>
    </w:p>
    <w:p>
      <w:pPr>
        <w:spacing w:after="80"/>
      </w:pPr>
      <w:r>
        <w:rPr>
          <w:b w:val="0"/>
          <w:i w:val="0"/>
        </w:rPr>
        <w:t>Sau khi đọc nghiên cứu từ The Ladders (đã đề cập trước đó), kết luận rằng hầu hết nhà tuyển dụng chỉ xem mỗi sơ yếu lý lịch trong sáu giây, Adrian Saker đã tạo ra sơ yếu lý lịch chỉ toàn logo này, sử dụng logo từ cả các công ty anh từng làm việc, các dự án khách hàng anh tham gia, và thêm cả logo cho kỹ năng, học vấn và sở thích (Hình 4-11).</w:t>
      </w:r>
    </w:p>
    <w:p>
      <w:pPr>
        <w:jc w:val="center"/>
      </w:pPr>
      <w:r>
        <w:drawing>
          <wp:inline xmlns:a="http://schemas.openxmlformats.org/drawingml/2006/main" xmlns:pic="http://schemas.openxmlformats.org/drawingml/2006/picture">
            <wp:extent cx="5486400" cy="2999232"/>
            <wp:docPr id="101" name="Picture 101"/>
            <wp:cNvGraphicFramePr>
              <a:graphicFrameLocks noChangeAspect="1"/>
            </wp:cNvGraphicFramePr>
            <a:graphic>
              <a:graphicData uri="http://schemas.openxmlformats.org/drawingml/2006/picture">
                <pic:pic>
                  <pic:nvPicPr>
                    <pic:cNvPr id="0" name="c04f011.png"/>
                    <pic:cNvPicPr/>
                  </pic:nvPicPr>
                  <pic:blipFill>
                    <a:blip r:embed="rId109"/>
                    <a:stretch>
                      <a:fillRect/>
                    </a:stretch>
                  </pic:blipFill>
                  <pic:spPr>
                    <a:xfrm>
                      <a:off x="0" y="0"/>
                      <a:ext cx="5486400" cy="2999232"/>
                    </a:xfrm>
                    <a:prstGeom prst="rect"/>
                  </pic:spPr>
                </pic:pic>
              </a:graphicData>
            </a:graphic>
          </wp:inline>
        </w:drawing>
      </w:r>
    </w:p>
    <w:p>
      <w:pPr>
        <w:spacing w:after="160"/>
        <w:jc w:val="center"/>
      </w:pPr>
      <w:r>
        <w:rPr>
          <w:rFonts w:ascii="Calibri" w:hAnsi="Calibri"/>
          <w:b/>
          <w:i/>
          <w:sz w:val="19"/>
        </w:rPr>
        <w:t>HÌNH 4-11:</w:t>
      </w:r>
      <w:r>
        <w:rPr>
          <w:rFonts w:ascii="Calibri" w:hAnsi="Calibri"/>
          <w:b w:val="0"/>
          <w:i/>
          <w:sz w:val="19"/>
        </w:rPr>
        <w:t xml:space="preserve"> Sơ yếu lý lịch dạng logo—Adrian Saker </w:t>
      </w:r>
      <w:r>
        <w:rPr>
          <w:rFonts w:ascii="Calibri" w:hAnsi="Calibri"/>
          <w:b w:val="0"/>
          <w:i/>
          <w:sz w:val="19"/>
        </w:rPr>
        <w:t>Coolinfographics.com/Figure-4-11</w:t>
      </w:r>
    </w:p>
    <w:p>
      <w:pPr>
        <w:spacing w:after="80"/>
      </w:pPr>
      <w:r>
        <w:rPr>
          <w:b w:val="0"/>
          <w:i w:val="0"/>
        </w:rPr>
        <w:t>Việc thêm các logo đồ họa từ những công ty khác nhau có trong kinh nghiệm làm việc trước đây có thể thu hút sự chú ý của người đọc. Nếu các công ty đó được người đọc biết đến và nhận ra, logo có thể nhanh chóng giúp lịch sử làm việc của ứng viên trở nên dễ hiểu. Nếu những công ty đó có danh tiếng tốt, ứng viên xin việc có thể ngay lập tức để lại ấn tượng tích cực với nhà tuyển dụng, thậm chí trước khi họ đọc một chữ nào trong sơ yếu lý lịch.</w:t>
      </w:r>
    </w:p>
    <w:p>
      <w:pPr>
        <w:spacing w:after="80"/>
      </w:pPr>
      <w:r>
        <w:rPr>
          <w:b w:val="0"/>
          <w:i w:val="0"/>
        </w:rPr>
        <w:t>Dựa trên nguyên tắc này, LinkedIn, trang web dành riêng cho các kết nối chuyên nghiệp, đã bắt đầu hiển thị logo công ty trên trang hồ sơ của mọi người nếu có sẵn từ một Trang Công ty chính thức, như bạn có thể thấy từ hồ sơ của tác giả (Hình 4-12). Khi mọi người thêm một vị trí công ty vào lịch sử làm việc cá nhân trong tài khoản LinkedIn của mình, nếu họ chọn một công ty mà LinkedIn đã nhận diện, logo công ty chính thức sẽ hiển thị trên trang hồ sơ cá nhân đó.</w:t>
      </w:r>
    </w:p>
    <w:p>
      <w:pPr>
        <w:jc w:val="center"/>
      </w:pPr>
      <w:r>
        <w:drawing>
          <wp:inline xmlns:a="http://schemas.openxmlformats.org/drawingml/2006/main" xmlns:pic="http://schemas.openxmlformats.org/drawingml/2006/picture">
            <wp:extent cx="5486400" cy="3635654"/>
            <wp:docPr id="102" name="Picture 102"/>
            <wp:cNvGraphicFramePr>
              <a:graphicFrameLocks noChangeAspect="1"/>
            </wp:cNvGraphicFramePr>
            <a:graphic>
              <a:graphicData uri="http://schemas.openxmlformats.org/drawingml/2006/picture">
                <pic:pic>
                  <pic:nvPicPr>
                    <pic:cNvPr id="0" name="c04f012.png"/>
                    <pic:cNvPicPr/>
                  </pic:nvPicPr>
                  <pic:blipFill>
                    <a:blip r:embed="rId110"/>
                    <a:stretch>
                      <a:fillRect/>
                    </a:stretch>
                  </pic:blipFill>
                  <pic:spPr>
                    <a:xfrm>
                      <a:off x="0" y="0"/>
                      <a:ext cx="5486400" cy="3635654"/>
                    </a:xfrm>
                    <a:prstGeom prst="rect"/>
                  </pic:spPr>
                </pic:pic>
              </a:graphicData>
            </a:graphic>
          </wp:inline>
        </w:drawing>
      </w:r>
    </w:p>
    <w:p>
      <w:pPr>
        <w:spacing w:after="160"/>
        <w:jc w:val="center"/>
      </w:pPr>
      <w:r>
        <w:rPr>
          <w:rFonts w:ascii="Calibri" w:hAnsi="Calibri"/>
          <w:b/>
          <w:i/>
          <w:sz w:val="19"/>
        </w:rPr>
        <w:t>HÌNH 4-12:</w:t>
      </w:r>
      <w:r>
        <w:rPr>
          <w:rFonts w:ascii="Calibri" w:hAnsi="Calibri"/>
          <w:b w:val="0"/>
          <w:i/>
          <w:sz w:val="19"/>
        </w:rPr>
        <w:t xml:space="preserve"> Logo công ty hiển thị trên hồ sơ LinkedIn</w:t>
      </w:r>
    </w:p>
    <w:p>
      <w:pPr>
        <w:spacing w:after="80"/>
      </w:pPr>
      <w:r>
        <w:rPr>
          <w:b w:val="0"/>
          <w:i w:val="0"/>
        </w:rPr>
        <w:t>Có rất nhiều bài đăng và bài viết trực tuyến về việc hiểu các vấn đề pháp lý xoay quanh việc sử dụng logo công ty đã đăng ký nhãn hiệu. Nhiều người không hiểu luật nhãn hiệu và đặc biệt là học thuyết Sử dụng Hợp lý (Fair Use). Khi đề cập đến một công ty, đặc biệt là trong một danh sách nhiều công ty, học thuyết Sử dụng Hợp lý cho phép sử dụng nhãn hiệu của một công ty khi nhắc đến công ty đó. Thông tin thêm về học thuyết Sử dụng Hợp lý được trình bày trong Chương 2, "Infographic Trực tuyến", nhưng đáng nhắc lại rằng luật nhãn hiệu khác nhau giữa các quốc gia, nên việc hiểu luật địa phương là điều đáng làm.</w:t>
      </w:r>
    </w:p>
    <w:p>
      <w:pPr>
        <w:spacing w:after="80"/>
      </w:pPr>
      <w:r>
        <w:rPr>
          <w:b w:val="0"/>
          <w:i w:val="0"/>
        </w:rPr>
        <w:t>Sascha Kuntze đã sử dụng nhiều logo công ty và thương hiệu trong sơ yếu lý lịch infographic của mình (Hình 4-13). Trong thiết kế này, các logo được dùng để đại diện cho khách hàng trong quá khứ và cả sự hiện diện trên mạng xã hội của anh. Người đọc có thể sẽ nhận ra một số logo phổ biến có trong thiết kế này, và giá trị công việc của Sascha được nâng cao nhờ mối liên hệ với những công ty đáng kính này.</w:t>
      </w:r>
    </w:p>
    <w:p>
      <w:pPr>
        <w:jc w:val="center"/>
      </w:pPr>
      <w:r>
        <w:drawing>
          <wp:inline xmlns:a="http://schemas.openxmlformats.org/drawingml/2006/main" xmlns:pic="http://schemas.openxmlformats.org/drawingml/2006/picture">
            <wp:extent cx="5486400" cy="3781958"/>
            <wp:docPr id="103" name="Picture 103"/>
            <wp:cNvGraphicFramePr>
              <a:graphicFrameLocks noChangeAspect="1"/>
            </wp:cNvGraphicFramePr>
            <a:graphic>
              <a:graphicData uri="http://schemas.openxmlformats.org/drawingml/2006/picture">
                <pic:pic>
                  <pic:nvPicPr>
                    <pic:cNvPr id="0" name="c04f013.png"/>
                    <pic:cNvPicPr/>
                  </pic:nvPicPr>
                  <pic:blipFill>
                    <a:blip r:embed="rId111"/>
                    <a:stretch>
                      <a:fillRect/>
                    </a:stretch>
                  </pic:blipFill>
                  <pic:spPr>
                    <a:xfrm>
                      <a:off x="0" y="0"/>
                      <a:ext cx="5486400" cy="3781958"/>
                    </a:xfrm>
                    <a:prstGeom prst="rect"/>
                  </pic:spPr>
                </pic:pic>
              </a:graphicData>
            </a:graphic>
          </wp:inline>
        </w:drawing>
      </w:r>
    </w:p>
    <w:p>
      <w:pPr>
        <w:spacing w:after="160"/>
        <w:jc w:val="center"/>
      </w:pPr>
      <w:r>
        <w:rPr>
          <w:rFonts w:ascii="Calibri" w:hAnsi="Calibri"/>
          <w:b/>
          <w:i/>
          <w:sz w:val="19"/>
        </w:rPr>
        <w:t>HÌNH 4-13:</w:t>
      </w:r>
      <w:r>
        <w:rPr>
          <w:rFonts w:ascii="Calibri" w:hAnsi="Calibri"/>
          <w:b w:val="0"/>
          <w:i/>
          <w:sz w:val="19"/>
        </w:rPr>
        <w:t xml:space="preserve"> Sơ yếu lý lịch infographic sử dụng logo—Sascha Kuntze </w:t>
      </w:r>
      <w:r>
        <w:rPr>
          <w:rFonts w:ascii="Calibri" w:hAnsi="Calibri"/>
          <w:b w:val="0"/>
          <w:i/>
          <w:sz w:val="19"/>
        </w:rPr>
        <w:t>Coolinfographics.com/Figure-4-13</w:t>
      </w:r>
    </w:p>
    <w:p>
      <w:pPr>
        <w:spacing w:after="80"/>
      </w:pPr>
      <w:r>
        <w:rPr>
          <w:b w:val="0"/>
          <w:i w:val="0"/>
        </w:rPr>
        <w:t>Việc David P. Ingram sử dụng logo trong sơ yếu lý lịch của mình (Hình 4-14) cũng rất hiệu quả. Các logo thu hút ánh mắt và sự chú ý ngay lập tức và tạo nên ấn tượng đầu tiên mà sơ yếu lý lịch để lại nơi người đọc. Ví dụ, Sony thường được coi là một công ty có danh tiếng cực kỳ tốt, đặc biệt liên quan đến việc đào tạo nhân viên chất lượng cao. Ấn tượng đầu tiên đối với một nhà tuyển dụng đọc sơ yếu lý lịch của anh có thể là David đến từ một công ty có uy tín, nên sơ yếu lý lịch của David có lẽ đáng để dành thêm thời gian đọc kỹ.</w:t>
      </w:r>
    </w:p>
    <w:p>
      <w:pPr>
        <w:jc w:val="center"/>
      </w:pPr>
      <w:r>
        <w:drawing>
          <wp:inline xmlns:a="http://schemas.openxmlformats.org/drawingml/2006/main" xmlns:pic="http://schemas.openxmlformats.org/drawingml/2006/picture">
            <wp:extent cx="5486400" cy="6950677"/>
            <wp:docPr id="104" name="Picture 104"/>
            <wp:cNvGraphicFramePr>
              <a:graphicFrameLocks noChangeAspect="1"/>
            </wp:cNvGraphicFramePr>
            <a:graphic>
              <a:graphicData uri="http://schemas.openxmlformats.org/drawingml/2006/picture">
                <pic:pic>
                  <pic:nvPicPr>
                    <pic:cNvPr id="0" name="c04f014.png"/>
                    <pic:cNvPicPr/>
                  </pic:nvPicPr>
                  <pic:blipFill>
                    <a:blip r:embed="rId112"/>
                    <a:stretch>
                      <a:fillRect/>
                    </a:stretch>
                  </pic:blipFill>
                  <pic:spPr>
                    <a:xfrm>
                      <a:off x="0" y="0"/>
                      <a:ext cx="5486400" cy="6950677"/>
                    </a:xfrm>
                    <a:prstGeom prst="rect"/>
                  </pic:spPr>
                </pic:pic>
              </a:graphicData>
            </a:graphic>
          </wp:inline>
        </w:drawing>
      </w:r>
    </w:p>
    <w:p>
      <w:pPr>
        <w:spacing w:after="160"/>
        <w:jc w:val="center"/>
      </w:pPr>
      <w:r>
        <w:rPr>
          <w:rFonts w:ascii="Calibri" w:hAnsi="Calibri"/>
          <w:b/>
          <w:i/>
          <w:sz w:val="19"/>
        </w:rPr>
        <w:t>HÌNH 4-14:</w:t>
      </w:r>
      <w:r>
        <w:rPr>
          <w:rFonts w:ascii="Calibri" w:hAnsi="Calibri"/>
          <w:b w:val="0"/>
          <w:i/>
          <w:sz w:val="19"/>
        </w:rPr>
        <w:t xml:space="preserve"> Logo công ty trên sơ yếu lý lịch infographic—David Ingram </w:t>
      </w:r>
      <w:r>
        <w:rPr>
          <w:rFonts w:ascii="Calibri" w:hAnsi="Calibri"/>
          <w:b w:val="0"/>
          <w:i/>
          <w:sz w:val="19"/>
        </w:rPr>
        <w:t>Coolinfographics.com/Figure-4-14</w:t>
      </w:r>
    </w:p>
    <w:p>
      <w:pPr>
        <w:spacing w:after="80"/>
      </w:pPr>
      <w:r>
        <w:rPr>
          <w:b w:val="0"/>
          <w:i w:val="0"/>
        </w:rPr>
        <w:t>Khi một nhà tuyển dụng đang sàng lọc một chồng hàng trăm bản sơ yếu lý lịch, việc vượt qua được vòng lọc ban đầu – vòng quyết định xem những sơ yếu lý lịch nào đáng được xem xét nghiêm túc – là một lợi thế cực lớn đối với bất kỳ ứng viên xin việc nào.</w:t>
      </w:r>
    </w:p>
    <w:p>
      <w:pPr>
        <w:pStyle w:val="Heading3"/>
      </w:pPr>
      <w:r>
        <w:rPr>
          <w:rFonts w:ascii="Calibri" w:hAnsi="Calibri"/>
          <w:b/>
          <w:i w:val="0"/>
          <w:sz w:val="26"/>
        </w:rPr>
        <w:t>Biểu tượng Phần mềm Ứng dụng</w:t>
      </w:r>
    </w:p>
    <w:p>
      <w:pPr>
        <w:spacing w:after="80"/>
      </w:pPr>
      <w:r>
        <w:rPr>
          <w:b w:val="0"/>
          <w:i w:val="0"/>
        </w:rPr>
        <w:t>Sơ yếu lý lịch dạng infographic (đồ họa thông tin) ban đầu trở nên phổ biến trong thế hệ trẻ gồm các nhà thiết kế đồ họa và quản lý mạng xã hội. Những vị trí này đòi hỏi chuyên môn về nhiều phần mềm ứng dụng và dịch vụ web then chốt cho công việc, và việc sử dụng các biểu tượng ứng dụng cũng tương tự như sử dụng logo công ty. Nhiều ứng dụng chính có thể được nhận ra ngay lập tức qua biểu tượng của chúng.</w:t>
      </w:r>
    </w:p>
    <w:p>
      <w:pPr>
        <w:spacing w:after="80"/>
      </w:pPr>
      <w:r>
        <w:rPr>
          <w:b w:val="0"/>
          <w:i w:val="0"/>
        </w:rPr>
        <w:t>Tuy nhiên, không giống như logo công ty, các biểu tượng phần mềm thường đóng vai trò như một sự ghi nhận trực quan về các yêu cầu của công việc. Các biểu tượng ngay lập tức cho nhà tuyển dụng thấy rằng ứng viên có các kỹ năng phần mềm cần thiết cho vị trí đang tuyển, nhưng không đưa ứng viên lên trên bất kỳ ứng viên nào khác cũng sở hữu những kỹ năng được yêu cầu đó, trừ khi có thêm thông tin được bổ sung.</w:t>
      </w:r>
    </w:p>
    <w:p>
      <w:pPr>
        <w:spacing w:after="80"/>
      </w:pPr>
      <w:r>
        <w:rPr>
          <w:b w:val="0"/>
          <w:i w:val="0"/>
        </w:rPr>
        <w:t>Sơ yếu lý lịch của Tina Chen (Hình 4-15) hiển thị bốn biểu tượng phần mềm ứng dụng khác nhau mà cô chủ yếu sử dụng cho công việc thiết kế của mình để thể hiện sự thành thạo từng phần mềm. Những thông tin khác của cô, như số năm kinh nghiệm, khả năng ngoại ngữ, và chính bản thiết kế tổng thể, mới là những gì khiến Tina nổi bật so với các ứng viên khác.</w:t>
      </w:r>
    </w:p>
    <w:p>
      <w:pPr>
        <w:jc w:val="center"/>
      </w:pPr>
      <w:r>
        <w:drawing>
          <wp:inline xmlns:a="http://schemas.openxmlformats.org/drawingml/2006/main" xmlns:pic="http://schemas.openxmlformats.org/drawingml/2006/picture">
            <wp:extent cx="5343525" cy="7143750"/>
            <wp:docPr id="105" name="Picture 105"/>
            <wp:cNvGraphicFramePr>
              <a:graphicFrameLocks noChangeAspect="1"/>
            </wp:cNvGraphicFramePr>
            <a:graphic>
              <a:graphicData uri="http://schemas.openxmlformats.org/drawingml/2006/picture">
                <pic:pic>
                  <pic:nvPicPr>
                    <pic:cNvPr id="0" name="c04f015.png"/>
                    <pic:cNvPicPr/>
                  </pic:nvPicPr>
                  <pic:blipFill>
                    <a:blip r:embed="rId113"/>
                    <a:stretch>
                      <a:fillRect/>
                    </a:stretch>
                  </pic:blipFill>
                  <pic:spPr>
                    <a:xfrm>
                      <a:off x="0" y="0"/>
                      <a:ext cx="5343525" cy="7143750"/>
                    </a:xfrm>
                    <a:prstGeom prst="rect"/>
                  </pic:spPr>
                </pic:pic>
              </a:graphicData>
            </a:graphic>
          </wp:inline>
        </w:drawing>
      </w:r>
    </w:p>
    <w:p>
      <w:pPr>
        <w:spacing w:after="160"/>
        <w:jc w:val="center"/>
      </w:pPr>
      <w:r>
        <w:rPr>
          <w:rFonts w:ascii="Calibri" w:hAnsi="Calibri"/>
          <w:b/>
          <w:i/>
          <w:sz w:val="19"/>
        </w:rPr>
        <w:t>HÌNH 4-15:</w:t>
      </w:r>
      <w:r>
        <w:rPr>
          <w:rFonts w:ascii="Calibri" w:hAnsi="Calibri"/>
          <w:b w:val="0"/>
          <w:i/>
          <w:sz w:val="19"/>
        </w:rPr>
        <w:t xml:space="preserve"> Sơ yếu lý lịch với các Biểu tượng Phần mềm—Tina Chen </w:t>
      </w:r>
      <w:r>
        <w:rPr>
          <w:rFonts w:ascii="Calibri" w:hAnsi="Calibri"/>
          <w:b w:val="0"/>
          <w:i/>
          <w:sz w:val="19"/>
        </w:rPr>
        <w:t>Coolinfographics.com/Figure-4-15</w:t>
      </w:r>
    </w:p>
    <w:p>
      <w:pPr>
        <w:spacing w:after="80"/>
      </w:pPr>
      <w:r>
        <w:rPr>
          <w:b w:val="0"/>
          <w:i w:val="0"/>
        </w:rPr>
        <w:t>Các yếu tố trực quan bổ sung, chẳng hạn như các thiết kế kinh nghiệm tương đối đã đề cập trước đó, có thể được sử dụng kết hợp với các biểu tượng phần mềm để bổ sung thông tin. Trong Hình 4-16, sơ yếu lý lịch dạng infographic của Aníbal Maíz Cáceres cho thấy các biểu tượng phần mềm được tích hợp vào một biểu đồ thanh kinh nghiệm tương đối, thể hiện mức độ thành thạo khác nhau của anh ấy ở từng ứng dụng. Aníbal cũng đưa sơ yếu lý lịch lên mạng dưới nhiều ngôn ngữ (tiếng Anh, tiếng Tây Ban Nha và tiếng Pháp), và việc sử dụng các biểu tượng giúp giảm lượng văn bản cần dịch cho mỗi phiên bản.</w:t>
      </w:r>
    </w:p>
    <w:p>
      <w:pPr>
        <w:jc w:val="center"/>
      </w:pPr>
      <w:r>
        <w:drawing>
          <wp:inline xmlns:a="http://schemas.openxmlformats.org/drawingml/2006/main" xmlns:pic="http://schemas.openxmlformats.org/drawingml/2006/picture">
            <wp:extent cx="5486400" cy="7119031"/>
            <wp:docPr id="106" name="Picture 106"/>
            <wp:cNvGraphicFramePr>
              <a:graphicFrameLocks noChangeAspect="1"/>
            </wp:cNvGraphicFramePr>
            <a:graphic>
              <a:graphicData uri="http://schemas.openxmlformats.org/drawingml/2006/picture">
                <pic:pic>
                  <pic:nvPicPr>
                    <pic:cNvPr id="0" name="c04f016.png"/>
                    <pic:cNvPicPr/>
                  </pic:nvPicPr>
                  <pic:blipFill>
                    <a:blip r:embed="rId114"/>
                    <a:stretch>
                      <a:fillRect/>
                    </a:stretch>
                  </pic:blipFill>
                  <pic:spPr>
                    <a:xfrm>
                      <a:off x="0" y="0"/>
                      <a:ext cx="5486400" cy="7119031"/>
                    </a:xfrm>
                    <a:prstGeom prst="rect"/>
                  </pic:spPr>
                </pic:pic>
              </a:graphicData>
            </a:graphic>
          </wp:inline>
        </w:drawing>
      </w:r>
    </w:p>
    <w:p>
      <w:pPr>
        <w:spacing w:after="160"/>
        <w:jc w:val="center"/>
      </w:pPr>
      <w:r>
        <w:rPr>
          <w:rFonts w:ascii="Calibri" w:hAnsi="Calibri"/>
          <w:b/>
          <w:i/>
          <w:sz w:val="19"/>
        </w:rPr>
        <w:t>HÌNH 4-16:</w:t>
      </w:r>
      <w:r>
        <w:rPr>
          <w:rFonts w:ascii="Calibri" w:hAnsi="Calibri"/>
          <w:b w:val="0"/>
          <w:i/>
          <w:sz w:val="19"/>
        </w:rPr>
        <w:t xml:space="preserve"> Sơ yếu lý lịch dạng infographic với các biểu tượng phần mềm kết hợp với một hình ảnh trực quan hóa kinh nghiệm tương đối—Aníbal Maíz Cáceres </w:t>
      </w:r>
      <w:r>
        <w:rPr>
          <w:rFonts w:ascii="Calibri" w:hAnsi="Calibri"/>
          <w:b w:val="0"/>
          <w:i/>
          <w:sz w:val="19"/>
        </w:rPr>
        <w:t>Coolinfographics.com/Figure-4-16</w:t>
      </w:r>
    </w:p>
    <w:p>
      <w:pPr>
        <w:pStyle w:val="Heading2"/>
      </w:pPr>
      <w:r>
        <w:rPr>
          <w:rFonts w:ascii="Calibri" w:hAnsi="Calibri"/>
          <w:b/>
          <w:i w:val="0"/>
          <w:sz w:val="32"/>
        </w:rPr>
        <w:t>Sử dụng Sơ yếu lý lịch dạng Infographic</w:t>
      </w:r>
    </w:p>
    <w:p>
      <w:pPr>
        <w:spacing w:after="80"/>
      </w:pPr>
      <w:r>
        <w:rPr>
          <w:b w:val="0"/>
          <w:i w:val="0"/>
        </w:rPr>
        <w:t>Vì sơ yếu lý lịch dạng infographic vẫn còn tương đối ít phổ biến trên thị trường việc làm, thách thức tiếp theo là làm sao để các ứng viên có thể sử dụng chúng một cách hiệu quả trong một thị trường mà hầu hết sơ yếu lý lịch vẫn chỉ là văn bản thuần. Ban đầu, sơ yếu lý lịch dạng infographic được các ứng viên tìm kiếm các vị trí thiết kế đồ họa, thiết kế web, mạng xã hội và phát triển web đón nhận. Sau vài năm đầu, xu hướng này nhanh chóng lan sang các lĩnh vực khác, và nhiều sơ yếu lý lịch dạng infographic đã được sử dụng cho những vị trí truyền thống hơn như CEO, phó chủ tịch, quản lý, kế toán, diễn viên và chuyên gia IT.</w:t>
      </w:r>
    </w:p>
    <w:p>
      <w:pPr>
        <w:pStyle w:val="Heading3"/>
      </w:pPr>
      <w:r>
        <w:rPr>
          <w:rFonts w:ascii="Calibri" w:hAnsi="Calibri"/>
          <w:b/>
          <w:i w:val="0"/>
          <w:sz w:val="26"/>
        </w:rPr>
        <w:t>Hệ thống Ứng tuyển Việc làm</w:t>
      </w:r>
    </w:p>
    <w:p>
      <w:pPr>
        <w:spacing w:after="80"/>
      </w:pPr>
      <w:r>
        <w:rPr>
          <w:b w:val="0"/>
          <w:i w:val="0"/>
        </w:rPr>
        <w:t>Rào cản lớn nhất đối với việc sử dụng sơ yếu lý lịch dạng infographic chính là các hệ thống ứng tuyển việc làm tự động (còn được gọi là hệ thống theo dõi ứng tuyển) mà nhiều công ty sử dụng. Những hệ thống trực tuyến này nhắc ứng viên nhập hoặc tải tệp sơ yếu lý lịch của họ vào một cơ sở dữ liệu, thường ở định dạng văn bản thuần hoặc Microsoft Word. Hệ thống ứng tuyển sau đó phân tích văn bản thành các từ khóa được tự động sắp xếp vào các danh mục định trước. Các từ khóa được nạp vào một cơ sở dữ liệu trung tâm để các nhà tuyển dụng và phòng nhân sự có thể dễ dàng truy vấn cơ sở dữ liệu nhằm khớp các vị trí đang tuyển với các ứng viên.</w:t>
      </w:r>
    </w:p>
    <w:p>
      <w:pPr>
        <w:spacing w:after="80"/>
      </w:pPr>
      <w:r>
        <w:rPr>
          <w:b w:val="0"/>
          <w:i w:val="0"/>
        </w:rPr>
        <w:t>Mọi thiết kế trực quan và thậm chí cả định dạng văn bản truyền thống trong sơ yếu lý lịch đều trở nên vô nghĩa vì công ty tuyển dụng không bao giờ nhìn thấy tài liệu gốc, mà chỉ thấy phần văn bản được thu thập. Điều này có nghĩa là ngay cả khi ứng viên có một sơ yếu lý lịch dạng infographic, tính hữu ích của nó chỉ phát huy hiệu quả khi sơ yếu lý lịch được gửi qua e-mail, được hiển thị như một phần trong hồ sơ trực tuyến của ứng viên (trang web cá nhân, LinkedIn, trang Facebook, v.v.) và khi được trình bày trực tiếp cho nhà tuyển dụng tiềm năng trong các buổi phỏng vấn trực tiếp.</w:t>
      </w:r>
    </w:p>
    <w:p>
      <w:pPr>
        <w:spacing w:after="80"/>
      </w:pPr>
      <w:r>
        <w:rPr>
          <w:b w:val="0"/>
          <w:i w:val="0"/>
        </w:rPr>
        <w:t>Chỉ có hai định dạng mà tôi từng thấy là hiệu quả khi sử dụng sơ yếu lý lịch dạng infographic như một phần của quá trình tìm việc: một thiết kế sơ yếu lý lịch dạng infographic riêng biệt, độc lập và một thiết kế kết hợp tích hợp các hình ảnh trực quan hóa dữ liệu vào sơ yếu lý lịch toàn văn bản.</w:t>
      </w:r>
    </w:p>
    <w:p>
      <w:pPr>
        <w:pStyle w:val="Heading3"/>
      </w:pPr>
      <w:r>
        <w:rPr>
          <w:rFonts w:ascii="Calibri" w:hAnsi="Calibri"/>
          <w:b/>
          <w:i w:val="0"/>
          <w:sz w:val="26"/>
        </w:rPr>
        <w:t>Sơ yếu lý lịch dạng Infographic Độc lập</w:t>
      </w:r>
    </w:p>
    <w:p>
      <w:pPr>
        <w:spacing w:after="80"/>
      </w:pPr>
      <w:r>
        <w:rPr>
          <w:b w:val="0"/>
          <w:i w:val="0"/>
        </w:rPr>
        <w:t>Cho đến nay, định dạng phổ biến nhất cho sơ yếu lý lịch dạng infographic là một thiết kế infographic riêng biệt được dùng như bản tóm tắt bổ trợ cho một sơ yếu lý lịch văn bản truyền thống. Định dạng này có nghĩa là ứng viên vẫn cần duy trì một sơ yếu lý lịch truyền thống, toàn văn bản, riêng biệt để có thể dùng trong các hệ thống ứng tuyển việc làm và các buổi phỏng vấn, sao cho các nhà tuyển dụng tiềm năng có được định dạng sơ yếu lý lịch mà họ yêu cầu. Sơ yếu lý lịch dạng infographic được dùng để tạo sự quan tâm và nhận biết ban đầu đối với ứng viên, sau đó sơ yếu lý lịch văn bản được dùng để cung cấp đầy đủ chi tiết.</w:t>
      </w:r>
    </w:p>
    <w:p>
      <w:pPr>
        <w:spacing w:after="80"/>
      </w:pPr>
      <w:r>
        <w:rPr>
          <w:b w:val="0"/>
          <w:i w:val="0"/>
        </w:rPr>
        <w:t>CV của Mino Parisi trong Hình 4-17 là một ví dụ tuyệt vời cho điều này. CV dạng infographic (đồ họa thông tin) của anh bao gồm một dòng thời gian về lịch sử làm việc và học tập, cùng một loạt biểu đồ hình vòng (doughnut chart) thể hiện mức độ kinh nghiệm tương đối khi sử dụng các phần mềm khác nhau (được mã hóa bằng màu) trong các loại công việc thiết kế khác nhau. Thiết kế độc lập này là một cái nhìn khái quát về nhiều thuộc tính quan trọng của Mino, nhưng chủ yếu là đồ họa với rất ít văn bản. CV dạng văn bản đầy đủ của anh (bằng tiếng Ý) được cung cấp riêng và bao gồm đầy đủ chi tiết về lịch sử của anh (Hình 4-18).</w:t>
      </w:r>
    </w:p>
    <w:p>
      <w:pPr>
        <w:jc w:val="center"/>
      </w:pPr>
      <w:r>
        <w:drawing>
          <wp:inline xmlns:a="http://schemas.openxmlformats.org/drawingml/2006/main" xmlns:pic="http://schemas.openxmlformats.org/drawingml/2006/picture">
            <wp:extent cx="4924425" cy="7143750"/>
            <wp:docPr id="107" name="Picture 107"/>
            <wp:cNvGraphicFramePr>
              <a:graphicFrameLocks noChangeAspect="1"/>
            </wp:cNvGraphicFramePr>
            <a:graphic>
              <a:graphicData uri="http://schemas.openxmlformats.org/drawingml/2006/picture">
                <pic:pic>
                  <pic:nvPicPr>
                    <pic:cNvPr id="0" name="c04f017.png"/>
                    <pic:cNvPicPr/>
                  </pic:nvPicPr>
                  <pic:blipFill>
                    <a:blip r:embed="rId115"/>
                    <a:stretch>
                      <a:fillRect/>
                    </a:stretch>
                  </pic:blipFill>
                  <pic:spPr>
                    <a:xfrm>
                      <a:off x="0" y="0"/>
                      <a:ext cx="4924425" cy="7143750"/>
                    </a:xfrm>
                    <a:prstGeom prst="rect"/>
                  </pic:spPr>
                </pic:pic>
              </a:graphicData>
            </a:graphic>
          </wp:inline>
        </w:drawing>
      </w:r>
    </w:p>
    <w:p>
      <w:pPr>
        <w:spacing w:after="160"/>
        <w:jc w:val="center"/>
      </w:pPr>
      <w:r>
        <w:rPr>
          <w:rFonts w:ascii="Calibri" w:hAnsi="Calibri"/>
          <w:b/>
          <w:i/>
          <w:sz w:val="19"/>
        </w:rPr>
        <w:t>HÌNH 4-17:</w:t>
      </w:r>
      <w:r>
        <w:rPr>
          <w:rFonts w:ascii="Calibri" w:hAnsi="Calibri"/>
          <w:b w:val="0"/>
          <w:i/>
          <w:sz w:val="19"/>
        </w:rPr>
        <w:t xml:space="preserve"> CV infographic độc lập—Mino Parisi </w:t>
      </w:r>
      <w:r>
        <w:rPr>
          <w:rFonts w:ascii="Calibri" w:hAnsi="Calibri"/>
          <w:b w:val="0"/>
          <w:i/>
          <w:sz w:val="19"/>
        </w:rPr>
        <w:t>Coolinfographics.com/Figure-4-17</w:t>
      </w:r>
    </w:p>
    <w:p>
      <w:pPr>
        <w:jc w:val="center"/>
      </w:pPr>
      <w:r>
        <w:drawing>
          <wp:inline xmlns:a="http://schemas.openxmlformats.org/drawingml/2006/main" xmlns:pic="http://schemas.openxmlformats.org/drawingml/2006/picture">
            <wp:extent cx="3352800" cy="7143750"/>
            <wp:docPr id="108" name="Picture 108"/>
            <wp:cNvGraphicFramePr>
              <a:graphicFrameLocks noChangeAspect="1"/>
            </wp:cNvGraphicFramePr>
            <a:graphic>
              <a:graphicData uri="http://schemas.openxmlformats.org/drawingml/2006/picture">
                <pic:pic>
                  <pic:nvPicPr>
                    <pic:cNvPr id="0" name="c04f018.png"/>
                    <pic:cNvPicPr/>
                  </pic:nvPicPr>
                  <pic:blipFill>
                    <a:blip r:embed="rId116"/>
                    <a:stretch>
                      <a:fillRect/>
                    </a:stretch>
                  </pic:blipFill>
                  <pic:spPr>
                    <a:xfrm>
                      <a:off x="0" y="0"/>
                      <a:ext cx="3352800" cy="7143750"/>
                    </a:xfrm>
                    <a:prstGeom prst="rect"/>
                  </pic:spPr>
                </pic:pic>
              </a:graphicData>
            </a:graphic>
          </wp:inline>
        </w:drawing>
      </w:r>
    </w:p>
    <w:p>
      <w:pPr>
        <w:spacing w:after="160"/>
        <w:jc w:val="center"/>
      </w:pPr>
      <w:r>
        <w:rPr>
          <w:rFonts w:ascii="Calibri" w:hAnsi="Calibri"/>
          <w:b/>
          <w:i/>
          <w:sz w:val="19"/>
        </w:rPr>
        <w:t>HÌNH 4-18:</w:t>
      </w:r>
      <w:r>
        <w:rPr>
          <w:rFonts w:ascii="Calibri" w:hAnsi="Calibri"/>
          <w:b w:val="0"/>
          <w:i/>
          <w:sz w:val="19"/>
        </w:rPr>
        <w:t xml:space="preserve"> CV văn bản riêng biệt—Mino Parisi</w:t>
      </w:r>
    </w:p>
    <w:p>
      <w:pPr>
        <w:spacing w:after="80"/>
      </w:pPr>
      <w:r>
        <w:rPr>
          <w:b w:val="0"/>
          <w:i w:val="0"/>
        </w:rPr>
        <w:t>Sử dụng CV infographic theo cách này về cơ bản là dùng thiết kế infographic như một quảng cáo để thu hút sự chú ý hoặc tạo nhận thức về ứng viên. Thiết kế infographic sẽ thu hút sự chú ý của nhà tuyển dụng hoặc khách hàng, những người sau đó có thể xem CV truyền thống để biết đầy đủ chi tiết.</w:t>
      </w:r>
    </w:p>
    <w:p>
      <w:pPr>
        <w:spacing w:after="80"/>
      </w:pPr>
      <w:r>
        <w:rPr>
          <w:b w:val="0"/>
          <w:i w:val="0"/>
        </w:rPr>
        <w:t>Theo định dạng này, CV infographic là phần bổ sung cho CV truyền thống. Nó không phải là sự thay thế.</w:t>
      </w:r>
    </w:p>
    <w:p>
      <w:pPr>
        <w:spacing w:after="80"/>
      </w:pPr>
      <w:r>
        <w:rPr>
          <w:b w:val="0"/>
          <w:i w:val="0"/>
        </w:rPr>
        <w:t>Như một biến thể của định dạng này, thiết kế CV infographic có thể được chèn như một trang riêng trong tài liệu Microsoft Word hoặc tệp PDF, kèm theo các trang CV văn bản đầy đủ. Điều này cho phép ứng viên chỉ nộp một tệp duy nhất qua email hoặc trực tuyến. Khi nhà tuyển dụng tiềm năng xem hoặc in CV, họ có cả CV infographic và CV văn bản đầy đủ dưới dạng các trang riêng biệt. CV của Mino ở trên có sẵn trực tuyến dưới dạng một tệp PDF duy nhất để tải xuống, bao gồm cả CV infographic và CV văn bản dưới dạng các trang riêng biệt.</w:t>
      </w:r>
    </w:p>
    <w:p>
      <w:pPr>
        <w:pStyle w:val="Heading3"/>
      </w:pPr>
      <w:r>
        <w:rPr>
          <w:rFonts w:ascii="Calibri" w:hAnsi="Calibri"/>
          <w:b/>
          <w:i w:val="0"/>
          <w:sz w:val="26"/>
        </w:rPr>
        <w:t>Thiết kế CV Infographic Kết hợp</w:t>
      </w:r>
    </w:p>
    <w:p>
      <w:pPr>
        <w:spacing w:after="80"/>
      </w:pPr>
      <w:r>
        <w:rPr>
          <w:b w:val="0"/>
          <w:i w:val="0"/>
        </w:rPr>
        <w:t>Một định dạng CV infographic thay thế hiệu quả là để nhà thiết kế nhúng trực tiếp các hình ảnh trực quan hóa dữ liệu riêng lẻ vào CV văn bản. Ưu điểm của định dạng thiết kế này là ứng viên chỉ có một tài liệu duy nhất bao gồm cả thiết kế trực quan và văn bản đầy đủ. Các hình ảnh trực quan nằm liền kề với chi tiết văn bản đầy đủ trong thiết kế, nên người đọc ít phải di chuyển mắt để tìm thông tin chi tiết về ứng viên.</w:t>
      </w:r>
    </w:p>
    <w:p>
      <w:pPr>
        <w:spacing w:after="80"/>
      </w:pPr>
      <w:r>
        <w:rPr>
          <w:b w:val="0"/>
          <w:i w:val="0"/>
        </w:rPr>
        <w:t>CV infographic của Vanessa Wilson (Hình 4-19) thể hiện điều này một cách tuyệt đẹp. Các mô tả văn bản đầy đủ về từng vai trò được kết nối với dòng thời gian trực quan chạy dọc bên trái trang. Sự chồng chéo giữa học vấn, kinh nghiệm làm việc và công việc tình nguyện dễ dàng được nhìn thấy, và mô tả văn bản đầy đủ về từng phần cũng dễ dàng tiếp cận với người đọc.</w:t>
      </w:r>
    </w:p>
    <w:p>
      <w:pPr>
        <w:jc w:val="center"/>
      </w:pPr>
      <w:r>
        <w:drawing>
          <wp:inline xmlns:a="http://schemas.openxmlformats.org/drawingml/2006/main" xmlns:pic="http://schemas.openxmlformats.org/drawingml/2006/picture">
            <wp:extent cx="5486400" cy="7143750"/>
            <wp:docPr id="109" name="Picture 109"/>
            <wp:cNvGraphicFramePr>
              <a:graphicFrameLocks noChangeAspect="1"/>
            </wp:cNvGraphicFramePr>
            <a:graphic>
              <a:graphicData uri="http://schemas.openxmlformats.org/drawingml/2006/picture">
                <pic:pic>
                  <pic:nvPicPr>
                    <pic:cNvPr id="0" name="c04f019.png"/>
                    <pic:cNvPicPr/>
                  </pic:nvPicPr>
                  <pic:blipFill>
                    <a:blip r:embed="rId117"/>
                    <a:stretch>
                      <a:fillRect/>
                    </a:stretch>
                  </pic:blipFill>
                  <pic:spPr>
                    <a:xfrm>
                      <a:off x="0" y="0"/>
                      <a:ext cx="5486400" cy="7143750"/>
                    </a:xfrm>
                    <a:prstGeom prst="rect"/>
                  </pic:spPr>
                </pic:pic>
              </a:graphicData>
            </a:graphic>
          </wp:inline>
        </w:drawing>
      </w:r>
    </w:p>
    <w:p>
      <w:pPr>
        <w:spacing w:after="160"/>
        <w:jc w:val="center"/>
      </w:pPr>
      <w:r>
        <w:rPr>
          <w:rFonts w:ascii="Calibri" w:hAnsi="Calibri"/>
          <w:b/>
          <w:i/>
          <w:sz w:val="19"/>
        </w:rPr>
        <w:t>HÌNH 4-19:</w:t>
      </w:r>
      <w:r>
        <w:rPr>
          <w:rFonts w:ascii="Calibri" w:hAnsi="Calibri"/>
          <w:b w:val="0"/>
          <w:i/>
          <w:sz w:val="19"/>
        </w:rPr>
        <w:t xml:space="preserve"> CV infographic kết hợp—Vanessa Wilson </w:t>
      </w:r>
      <w:r>
        <w:rPr>
          <w:rFonts w:ascii="Calibri" w:hAnsi="Calibri"/>
          <w:b w:val="0"/>
          <w:i/>
          <w:sz w:val="19"/>
        </w:rPr>
        <w:t>Coolinfographics.com/Figure-4-19</w:t>
      </w:r>
    </w:p>
    <w:p>
      <w:pPr>
        <w:spacing w:after="80"/>
      </w:pPr>
      <w:r>
        <w:rPr>
          <w:b w:val="0"/>
          <w:i w:val="0"/>
        </w:rPr>
        <w:t>Định dạng thiết kế kết hợp này có thể được thực hiện bằng cách chèn các hình ảnh trực quan hóa dữ liệu dưới dạng hình ảnh vào tài liệu Microsoft Word tiêu chuẩn và bao văn bản CV xung quanh các hình ảnh trực quan đó. Một phương pháp tiên tiến hơn là sử dụng ứng dụng xuất bản trên máy tính để bàn như Adobe InDesign để tích hợp các hình ảnh trực quan với văn bản.</w:t>
      </w:r>
    </w:p>
    <w:p>
      <w:pPr>
        <w:spacing w:after="80"/>
      </w:pPr>
      <w:r>
        <w:rPr>
          <w:b w:val="0"/>
          <w:i w:val="0"/>
        </w:rPr>
        <w:t>Đi xa hơn một bước với ý tưởng này, nếu các hình ảnh trực quan hóa dữ liệu là biểu đồ được thiết kế trong Excel, các biểu đồ có thể được liên kết với nguồn dữ liệu để mọi cập nhật dữ liệu tự động lan truyền vào thiết kế CV.</w:t>
      </w:r>
    </w:p>
    <w:p>
      <w:pPr>
        <w:spacing w:after="80"/>
      </w:pPr>
      <w:r>
        <w:rPr>
          <w:b w:val="0"/>
          <w:i w:val="0"/>
        </w:rPr>
        <w:t>Với phong cách thiết kế này, điều quan trọng là tất cả thông tin vẫn tồn tại trong văn bản. Chúng ta không muốn thay thế thông tin bằng đồ họa. Khi nộp vào các hệ thống ứng tuyển việc làm, việc phân tích văn bản tự động sẽ bỏ qua hình ảnh nhưng vẫn có thể truy cập toàn bộ văn bản. Nếu yêu cầu định dạng tệp chỉ có văn bản, việc xuất tài liệu sang tệp .txt từ Microsoft Word có thể tự động loại bỏ tất cả hình ảnh.</w:t>
      </w:r>
    </w:p>
    <w:p>
      <w:pPr>
        <w:spacing w:after="80"/>
      </w:pPr>
      <w:r>
        <w:rPr>
          <w:b w:val="0"/>
          <w:i w:val="0"/>
        </w:rPr>
        <w:t>Thách thức chính của định dạng này là giữ CV ngắn gọn. Nếu mục tiêu là duy trì CV một trang hoặc hai trang, ứng viên cần giảm lượng văn bản để có chỗ cho các hình ảnh trực quan.</w:t>
      </w:r>
    </w:p>
    <w:p>
      <w:pPr>
        <w:pStyle w:val="Heading3"/>
      </w:pPr>
      <w:r>
        <w:rPr>
          <w:rFonts w:ascii="Calibri" w:hAnsi="Calibri"/>
          <w:b/>
          <w:i w:val="0"/>
          <w:sz w:val="26"/>
        </w:rPr>
        <w:t>Xuất bản CV Infographic Trực tuyến</w:t>
      </w:r>
    </w:p>
    <w:p>
      <w:pPr>
        <w:spacing w:after="80"/>
      </w:pPr>
      <w:r>
        <w:rPr>
          <w:b w:val="0"/>
          <w:i w:val="0"/>
        </w:rPr>
        <w:t>Chiến lược để phát hành CV infographic trực tuyến cũng tương tự như phát hành infographic tiếp thị trực tuyến. Ứng viên nên thiết lập vị trí trang đích (landing page) chính cho CV và sau đó liên kết đến trang đích đó mỗi khi chia sẻ CV infographic. Trong trường hợp CV infographic, trang đích thường được lưu trữ trên trang web cá nhân của ứng viên, nhưng trang đích CV cũng có thể được lưu trữ trên một trang hình ảnh như Flickr.com, Behance.com, Visual.ly, hoặc Pinterest.com.</w:t>
      </w:r>
    </w:p>
    <w:p>
      <w:pPr>
        <w:spacing w:after="80"/>
      </w:pPr>
      <w:r>
        <w:rPr>
          <w:b w:val="0"/>
          <w:i w:val="0"/>
        </w:rPr>
        <w:t>Dù infographic resume (sơ yếu lý lịch đồ họa thông tin) được lưu trữ ở đâu trên mạng, điều quan trọng là phải giúp việc xem và chia sẻ tệp trở nên đơn giản và dễ dàng. Các phiên bản định dạng tệp khác nhau nên sẵn sàng để tải xuống cho bất kỳ nhà tuyển dụng hay khách hàng tiềm năng nào. Ít nhất nên có một phiên bản PDF để tải xuống, nhưng phiên bản Microsoft Word cũng được khuyến khích.</w:t>
      </w:r>
    </w:p>
    <w:p>
      <w:pPr>
        <w:spacing w:after="80"/>
      </w:pPr>
      <w:r>
        <w:rPr>
          <w:b w:val="0"/>
          <w:i w:val="0"/>
        </w:rPr>
        <w:t>Khả năng chia sẻ infographic resume trên mạng xã hội một cách dễ dàng cũng có thể hiệu quả để đưa sơ yếu lý lịch của bạn đến trước đúng người. Các nút chia sẻ từ những dịch vụ mạng xã hội lớn chắc chắn nên được đưa vào trang đích (landing page). Nhiều người không phải là nhà tuyển dụng tiềm năng có thể sẽ thích thiết kế này và muốn chia sẻ trong mạng lưới của họ (giống như trong cuốn sách này). Đây sẽ là một kết quả tuyệt vời cho bất kỳ thiết kế infographic resume nào, vì nó khiến nhiều người xem sơ yếu lý lịch hơn và tăng cơ hội thu hút sự chú ý của một nhà tuyển dụng hay khách hàng tiềm năng. Đó chính là cách tôi tìm thấy tất cả các ví dụ được đưa vào cuốn sách này!</w:t>
      </w:r>
    </w:p>
    <w:p>
      <w:pPr>
        <w:spacing w:after="80"/>
      </w:pPr>
      <w:r>
        <w:rPr>
          <w:b w:val="0"/>
          <w:i w:val="0"/>
        </w:rPr>
        <w:t>Gần đây, LinkedIn đã bổ sung một cách dễ dàng để chia sẻ infographic resume trên trang cá nhân của mỗi người. Người dùng giờ đây có thể thêm hình ảnh và liên kết như một phần trong phần tóm tắt lý lịch của họ, hiển thị ở đầu trang cá nhân. Bằng cách thêm URL của trang đích sơ yếu lý lịch, LinkedIn có thể hiển thị một hình thu nhỏ (thumbnail) của infographic resume, và khi nhấp vào sẽ liên kết đến URL của trang đích đó.</w:t>
      </w:r>
    </w:p>
    <w:p>
      <w:pPr>
        <w:pStyle w:val="Heading3"/>
      </w:pPr>
      <w:r>
        <w:rPr>
          <w:rFonts w:ascii="Calibri" w:hAnsi="Calibri"/>
          <w:b/>
          <w:i w:val="0"/>
          <w:sz w:val="26"/>
        </w:rPr>
        <w:t>Thiết kế Infographic Resume cho Bản in</w:t>
      </w:r>
    </w:p>
    <w:p>
      <w:pPr>
        <w:spacing w:after="80"/>
      </w:pPr>
      <w:r>
        <w:rPr>
          <w:b w:val="0"/>
          <w:i w:val="0"/>
        </w:rPr>
        <w:t>Một điểm chắc chắn đáng nhắc đến là các nhà quản lý tuyển dụng, chuyên viên tuyển dụng và quản lý nhân sự có khả năng sẽ in infographic resume của bạn ra bằng máy in văn phòng. Nó có thể bị in, photocopy và fax mà bạn không hề hay biết, nên bạn cần thiết kế với điều đó trong đầu.</w:t>
      </w:r>
    </w:p>
    <w:p>
      <w:pPr>
        <w:spacing w:after="80"/>
      </w:pPr>
      <w:r>
        <w:rPr>
          <w:b w:val="0"/>
          <w:i w:val="0"/>
        </w:rPr>
        <w:t>Đầu tiên, hãy giả định rằng nó sẽ được in trên giấy khổ tiêu chuẩn. Kiểu infographic dạng dài (tall format) không phải là lựa chọn thiết kế tốt cho infographic resume. Ở Hoa Kỳ, điều đó có nghĩa là giấy khổ letter 8.5″ × 11″. Ở những nơi khác trên thế giới, có thể là giấy khổ A4 297 × 210 mm. Vì vị trí công việc có thể ở một quốc gia khác, ứng viên nên hiểu rõ các khổ giấy tiêu chuẩn tại địa phương ở những nơi bạn có thể đang ứng tuyển. Thiết kế của một infographic resume nên được định cỡ để vừa với tỷ lệ của trang và sử dụng cỡ chữ đủ lớn để có thể đọc được khi in.</w:t>
      </w:r>
    </w:p>
    <w:p>
      <w:pPr>
        <w:spacing w:after="80"/>
      </w:pPr>
      <w:r>
        <w:rPr>
          <w:b w:val="0"/>
          <w:i w:val="0"/>
        </w:rPr>
        <w:t>Thứ hai, người thiết kế sẽ không biết loại máy in nào có thể được dùng để in sơ yếu lý lịch. Laser hay inkjet? Màu hay đen trắng? Độ phân giải cao hay thấp? Một nhà thiết kế giỏi sẽ thử in thiết kế ở mức cấu hình thấp nhất để đảm bảo nó vẫn dễ đọc và dễ hiểu. Ở nhà, ứng viên có thể buộc máy in của mình in thiết kế ở mức chất lượng thấp hơn và chỉ in đen trắng. Dù đây có thể không phải là thiết kế chính, nó vẫn sẽ hoạt động tốt khi việc sử dụng nằm ngoài tầm kiểm soát của chúng ta.</w:t>
      </w:r>
    </w:p>
    <w:p>
      <w:pPr>
        <w:spacing w:after="80"/>
      </w:pPr>
      <w:r>
        <w:rPr>
          <w:b w:val="0"/>
          <w:i w:val="0"/>
        </w:rPr>
        <w:t>Để minh họa, Hình 4-20 và Hình 4-21 cho thấy infographic resume của Kevin Burton ở dạng thiết kế gốc và dạng đã giảm bão hòa màu (desaturated) để cho thấy nó sẽ trông như thế nào khi chỉ được in đen trắng. Tất cả logo công ty đã được chuyển sang đen trắng ngay trong phiên bản gốc, nên chúng hiển thị hoàn hảo. Những phần của thiết kế có màu xanh dương chuyển sang thang độ xám (grayscale) rất đẹp và vẫn dễ đọc, dễ hiểu khi bỏ màu đi.</w:t>
      </w:r>
    </w:p>
    <w:p>
      <w:pPr>
        <w:jc w:val="center"/>
      </w:pPr>
      <w:r>
        <w:drawing>
          <wp:inline xmlns:a="http://schemas.openxmlformats.org/drawingml/2006/main" xmlns:pic="http://schemas.openxmlformats.org/drawingml/2006/picture">
            <wp:extent cx="5486400" cy="4081882"/>
            <wp:docPr id="110" name="Picture 110"/>
            <wp:cNvGraphicFramePr>
              <a:graphicFrameLocks noChangeAspect="1"/>
            </wp:cNvGraphicFramePr>
            <a:graphic>
              <a:graphicData uri="http://schemas.openxmlformats.org/drawingml/2006/picture">
                <pic:pic>
                  <pic:nvPicPr>
                    <pic:cNvPr id="0" name="c04f020.png"/>
                    <pic:cNvPicPr/>
                  </pic:nvPicPr>
                  <pic:blipFill>
                    <a:blip r:embed="rId118"/>
                    <a:stretch>
                      <a:fillRect/>
                    </a:stretch>
                  </pic:blipFill>
                  <pic:spPr>
                    <a:xfrm>
                      <a:off x="0" y="0"/>
                      <a:ext cx="5486400" cy="4081882"/>
                    </a:xfrm>
                    <a:prstGeom prst="rect"/>
                  </pic:spPr>
                </pic:pic>
              </a:graphicData>
            </a:graphic>
          </wp:inline>
        </w:drawing>
      </w:r>
    </w:p>
    <w:p>
      <w:pPr>
        <w:spacing w:after="160"/>
        <w:jc w:val="center"/>
      </w:pPr>
      <w:r>
        <w:rPr>
          <w:rFonts w:ascii="Calibri" w:hAnsi="Calibri"/>
          <w:b/>
          <w:i/>
          <w:sz w:val="19"/>
        </w:rPr>
        <w:t>HÌNH 4-20:</w:t>
      </w:r>
      <w:r>
        <w:rPr>
          <w:rFonts w:ascii="Calibri" w:hAnsi="Calibri"/>
          <w:b w:val="0"/>
          <w:i/>
          <w:sz w:val="19"/>
        </w:rPr>
        <w:t xml:space="preserve"> Infographic resume gốc—Kevin Burton </w:t>
      </w:r>
      <w:r>
        <w:rPr>
          <w:rFonts w:ascii="Calibri" w:hAnsi="Calibri"/>
          <w:b w:val="0"/>
          <w:i/>
          <w:sz w:val="19"/>
        </w:rPr>
        <w:t>Coolinfographics.com/Figure-4-20</w:t>
      </w:r>
    </w:p>
    <w:p>
      <w:pPr>
        <w:jc w:val="center"/>
      </w:pPr>
      <w:r>
        <w:drawing>
          <wp:inline xmlns:a="http://schemas.openxmlformats.org/drawingml/2006/main" xmlns:pic="http://schemas.openxmlformats.org/drawingml/2006/picture">
            <wp:extent cx="5486400" cy="4081882"/>
            <wp:docPr id="111" name="Picture 111"/>
            <wp:cNvGraphicFramePr>
              <a:graphicFrameLocks noChangeAspect="1"/>
            </wp:cNvGraphicFramePr>
            <a:graphic>
              <a:graphicData uri="http://schemas.openxmlformats.org/drawingml/2006/picture">
                <pic:pic>
                  <pic:nvPicPr>
                    <pic:cNvPr id="0" name="c04f021.png"/>
                    <pic:cNvPicPr/>
                  </pic:nvPicPr>
                  <pic:blipFill>
                    <a:blip r:embed="rId119"/>
                    <a:stretch>
                      <a:fillRect/>
                    </a:stretch>
                  </pic:blipFill>
                  <pic:spPr>
                    <a:xfrm>
                      <a:off x="0" y="0"/>
                      <a:ext cx="5486400" cy="4081882"/>
                    </a:xfrm>
                    <a:prstGeom prst="rect"/>
                  </pic:spPr>
                </pic:pic>
              </a:graphicData>
            </a:graphic>
          </wp:inline>
        </w:drawing>
      </w:r>
    </w:p>
    <w:p>
      <w:pPr>
        <w:spacing w:after="160"/>
        <w:jc w:val="center"/>
      </w:pPr>
      <w:r>
        <w:rPr>
          <w:rFonts w:ascii="Calibri" w:hAnsi="Calibri"/>
          <w:b/>
          <w:i/>
          <w:sz w:val="19"/>
        </w:rPr>
        <w:t>HÌNH 4-21:</w:t>
      </w:r>
      <w:r>
        <w:rPr>
          <w:rFonts w:ascii="Calibri" w:hAnsi="Calibri"/>
          <w:b w:val="0"/>
          <w:i/>
          <w:sz w:val="19"/>
        </w:rPr>
        <w:t xml:space="preserve"> Phiên bản chỉ đen trắng—Kevin Burton</w:t>
      </w:r>
    </w:p>
    <w:p>
      <w:pPr>
        <w:spacing w:after="80"/>
      </w:pPr>
      <w:r>
        <w:rPr>
          <w:b w:val="0"/>
          <w:i w:val="0"/>
        </w:rPr>
        <w:t>Nhờ sử dụng nhiều yếu tố thang độ xám trong thiết kế gốc, infographic resume này hoạt động tốt khi được in không màu. Kevin không cần phải lo lắng về việc sơ yếu lý lịch của mình sẽ trông ra sao khi được in trên nhiều loại máy in khác nhau. Nó sẽ luôn ra đẹp.</w:t>
      </w:r>
    </w:p>
    <w:p>
      <w:pPr>
        <w:spacing w:after="80"/>
      </w:pPr>
      <w:r>
        <w:rPr>
          <w:b w:val="0"/>
          <w:i w:val="0"/>
        </w:rPr>
        <w:t>Jack Hagley đã đẩy ý tưởng này xa hơn một bước với thiết kế sơ yếu lý lịch đơn giản hóa, đen trắng của mình. Anh ấy đã thiết kế infographic resume của mình (Hình 4-22) với năm mục tiêu trong đầu:</w:t>
      </w:r>
    </w:p>
    <w:p>
      <w:pPr>
        <w:jc w:val="center"/>
      </w:pPr>
      <w:r>
        <w:drawing>
          <wp:inline xmlns:a="http://schemas.openxmlformats.org/drawingml/2006/main" xmlns:pic="http://schemas.openxmlformats.org/drawingml/2006/picture">
            <wp:extent cx="4924425" cy="7143750"/>
            <wp:docPr id="112" name="Picture 112"/>
            <wp:cNvGraphicFramePr>
              <a:graphicFrameLocks noChangeAspect="1"/>
            </wp:cNvGraphicFramePr>
            <a:graphic>
              <a:graphicData uri="http://schemas.openxmlformats.org/drawingml/2006/picture">
                <pic:pic>
                  <pic:nvPicPr>
                    <pic:cNvPr id="0" name="c04f022.png"/>
                    <pic:cNvPicPr/>
                  </pic:nvPicPr>
                  <pic:blipFill>
                    <a:blip r:embed="rId120"/>
                    <a:stretch>
                      <a:fillRect/>
                    </a:stretch>
                  </pic:blipFill>
                  <pic:spPr>
                    <a:xfrm>
                      <a:off x="0" y="0"/>
                      <a:ext cx="4924425" cy="7143750"/>
                    </a:xfrm>
                    <a:prstGeom prst="rect"/>
                  </pic:spPr>
                </pic:pic>
              </a:graphicData>
            </a:graphic>
          </wp:inline>
        </w:drawing>
      </w:r>
    </w:p>
    <w:p>
      <w:pPr>
        <w:spacing w:after="160"/>
        <w:jc w:val="center"/>
      </w:pPr>
      <w:r>
        <w:rPr>
          <w:rFonts w:ascii="Calibri" w:hAnsi="Calibri"/>
          <w:b/>
          <w:i/>
          <w:sz w:val="19"/>
        </w:rPr>
        <w:t>HÌNH 4-22:</w:t>
      </w:r>
      <w:r>
        <w:rPr>
          <w:rFonts w:ascii="Calibri" w:hAnsi="Calibri"/>
          <w:b w:val="0"/>
          <w:i/>
          <w:sz w:val="19"/>
        </w:rPr>
        <w:t xml:space="preserve"> Infographic resume—Jack Hagley </w:t>
      </w:r>
      <w:r>
        <w:rPr>
          <w:rFonts w:ascii="Calibri" w:hAnsi="Calibri"/>
          <w:b w:val="0"/>
          <w:i/>
          <w:sz w:val="19"/>
        </w:rPr>
        <w:t>Coolinfographics.com/Figure-4-22</w:t>
      </w:r>
    </w:p>
    <w:p>
      <w:pPr>
        <w:spacing w:after="80"/>
        <w:ind w:left="360"/>
      </w:pPr>
      <w:r>
        <w:t xml:space="preserve">• </w:t>
      </w:r>
      <w:r>
        <w:rPr>
          <w:b w:val="0"/>
          <w:i w:val="0"/>
        </w:rPr>
        <w:t>Hoàn toàn đen trắng, để nó luôn trông giống nhau khi được in</w:t>
      </w:r>
    </w:p>
    <w:p>
      <w:pPr>
        <w:spacing w:after="80"/>
        <w:ind w:left="360"/>
      </w:pPr>
      <w:r>
        <w:t xml:space="preserve">• </w:t>
      </w:r>
      <w:r>
        <w:rPr>
          <w:b w:val="0"/>
          <w:i w:val="0"/>
        </w:rPr>
        <w:t>Giảm thiểu kích thước tệp để dễ gửi email và tải xuống</w:t>
      </w:r>
    </w:p>
    <w:p>
      <w:pPr>
        <w:spacing w:after="80"/>
        <w:ind w:left="360"/>
      </w:pPr>
      <w:r>
        <w:t xml:space="preserve">• </w:t>
      </w:r>
      <w:r>
        <w:rPr>
          <w:b w:val="0"/>
          <w:i w:val="0"/>
        </w:rPr>
        <w:t>Sử dụng càng ít mực càng tốt khi khách hàng in ra</w:t>
      </w:r>
    </w:p>
    <w:p>
      <w:pPr>
        <w:spacing w:after="80"/>
        <w:ind w:left="360"/>
      </w:pPr>
      <w:r>
        <w:t xml:space="preserve">• </w:t>
      </w:r>
      <w:r>
        <w:rPr>
          <w:b w:val="0"/>
          <w:i w:val="0"/>
        </w:rPr>
        <w:t>Để trông thật nổi bật về mặt thị giác</w:t>
      </w:r>
    </w:p>
    <w:p>
      <w:pPr>
        <w:spacing w:after="80"/>
        <w:ind w:left="360"/>
      </w:pPr>
      <w:r>
        <w:t xml:space="preserve">• </w:t>
      </w:r>
      <w:r>
        <w:rPr>
          <w:b w:val="0"/>
          <w:i w:val="0"/>
        </w:rPr>
        <w:t>Để chứa một lượng lớn thông tin</w:t>
      </w:r>
    </w:p>
    <w:p>
      <w:pPr>
        <w:spacing w:after="80"/>
      </w:pPr>
      <w:r>
        <w:rPr>
          <w:b w:val="0"/>
          <w:i w:val="0"/>
        </w:rPr>
        <w:t>Một bản sơ yếu lý lịch dạng infographic (đồ họa thông tin) cần phải dễ dàng được nhà tuyển dụng hoặc quản lý tuyển dụng in ra. Mặc dù nhiều thiết kế infographic trông rất đẹp khi xem trực tuyến với nền màu tối, nhưng kiểu đó lại khiến sơ yếu lý lịch dạng infographic khó in. Ngay cả khi có sẵn máy in màu, nhiều nhà tuyển dụng vẫn tránh in một bản sơ yếu lý lịch có nền đen vì lo ngại sẽ tốn bao nhiêu mực in hoặc mực bột.</w:t>
      </w:r>
    </w:p>
    <w:p>
      <w:pPr>
        <w:pStyle w:val="Heading3"/>
      </w:pPr>
      <w:r>
        <w:rPr>
          <w:rFonts w:ascii="Calibri" w:hAnsi="Calibri"/>
          <w:b/>
          <w:i w:val="0"/>
          <w:sz w:val="26"/>
        </w:rPr>
        <w:t>Sơ yếu lý lịch dạng infographic trên iPad (hoặc máy tính bảng)</w:t>
      </w:r>
    </w:p>
    <w:p>
      <w:pPr>
        <w:spacing w:after="80"/>
      </w:pPr>
      <w:r>
        <w:rPr>
          <w:b w:val="0"/>
          <w:i w:val="0"/>
        </w:rPr>
        <w:t>Một ứng dụng tuyệt vời khác của sơ yếu lý lịch dạng infographic là bản thiết kế của Dave Rodgerson, được tạo ra để hiển thị và chia sẻ trên iPad (Hình 4-23). Tỷ lệ màn hình của iPad (7.75″ × 5.82″) nhỏ hơn một trang giấy khổ thư tiêu chuẩn, nên thiết kế phải được đơn giản hóa hơn nữa để đảm bảo chữ hiển thị rõ ràng trên màn hình nhỏ. Hãy coi đây như một bản sơ yếu lý lịch mini hay một bài "chào hàng trong thang máy" dạng infographic (Infographic Elevator Pitch).</w:t>
      </w:r>
    </w:p>
    <w:p>
      <w:pPr>
        <w:jc w:val="center"/>
      </w:pPr>
      <w:r>
        <w:drawing>
          <wp:inline xmlns:a="http://schemas.openxmlformats.org/drawingml/2006/main" xmlns:pic="http://schemas.openxmlformats.org/drawingml/2006/picture">
            <wp:extent cx="5486400" cy="6986078"/>
            <wp:docPr id="113" name="Picture 113"/>
            <wp:cNvGraphicFramePr>
              <a:graphicFrameLocks noChangeAspect="1"/>
            </wp:cNvGraphicFramePr>
            <a:graphic>
              <a:graphicData uri="http://schemas.openxmlformats.org/drawingml/2006/picture">
                <pic:pic>
                  <pic:nvPicPr>
                    <pic:cNvPr id="0" name="c04f023.png"/>
                    <pic:cNvPicPr/>
                  </pic:nvPicPr>
                  <pic:blipFill>
                    <a:blip r:embed="rId121"/>
                    <a:stretch>
                      <a:fillRect/>
                    </a:stretch>
                  </pic:blipFill>
                  <pic:spPr>
                    <a:xfrm>
                      <a:off x="0" y="0"/>
                      <a:ext cx="5486400" cy="6986078"/>
                    </a:xfrm>
                    <a:prstGeom prst="rect"/>
                  </pic:spPr>
                </pic:pic>
              </a:graphicData>
            </a:graphic>
          </wp:inline>
        </w:drawing>
      </w:r>
    </w:p>
    <w:p>
      <w:pPr>
        <w:spacing w:after="160"/>
        <w:jc w:val="center"/>
      </w:pPr>
      <w:r>
        <w:rPr>
          <w:rFonts w:ascii="Calibri" w:hAnsi="Calibri"/>
          <w:b/>
          <w:i/>
          <w:sz w:val="19"/>
        </w:rPr>
        <w:t>HÌNH 4-23:</w:t>
      </w:r>
      <w:r>
        <w:rPr>
          <w:rFonts w:ascii="Calibri" w:hAnsi="Calibri"/>
          <w:b w:val="0"/>
          <w:i/>
          <w:sz w:val="19"/>
        </w:rPr>
        <w:t xml:space="preserve"> Bài chào hàng trong thang máy dạng infographic—Dave Rodgerson </w:t>
      </w:r>
      <w:r>
        <w:rPr>
          <w:rFonts w:ascii="Calibri" w:hAnsi="Calibri"/>
          <w:b w:val="0"/>
          <w:i/>
          <w:sz w:val="19"/>
        </w:rPr>
        <w:t>Coolinfographics.com/Figure-4-23</w:t>
      </w:r>
    </w:p>
    <w:p>
      <w:pPr>
        <w:spacing w:after="80"/>
      </w:pPr>
      <w:r>
        <w:rPr>
          <w:b w:val="0"/>
          <w:i w:val="0"/>
        </w:rPr>
        <w:t xml:space="preserve">Trong thiết kế này, phần lớn văn bản đã được lược bỏ. Các biểu tượng và logo kể phần lớn câu chuyện về Dave—những nhà tuyển dụng của anh, những khách hàng chính, học vấn và các hiệp hội nghề nghiệp của anh. Bản đồ mạng lưới các kết nối của anh trên LinkedIn cho thấy các mối quan hệ của Dave trong những ngành được mã hóa bằng màu sắc mà không cần hiển thị tên của tất cả các kết nối. Đám mây từ ngữ (word cloud) được tạo từ tài khoản mạng xã hội của anh trên mirror.me ( </w:t>
      </w:r>
      <w:r>
        <w:rPr>
          <w:rFonts w:ascii="Consolas" w:hAnsi="Consolas"/>
          <w:b w:val="0"/>
          <w:i w:val="0"/>
          <w:sz w:val="20"/>
        </w:rPr>
        <w:t>mirror.me</w:t>
      </w:r>
      <w:r>
        <w:rPr>
          <w:b w:val="0"/>
          <w:i w:val="0"/>
        </w:rPr>
        <w:t>) và cho thấy những chủ đề mà Dave thường quan tâm và đăng bài trực tuyến nhiều nhất. Về mặt thị giác, nhà tuyển dụng hoặc khách hàng tiềm năng có thể hiểu rất nhiều về Dave chỉ trong vài giây.</w:t>
      </w:r>
    </w:p>
    <w:p>
      <w:pPr>
        <w:spacing w:after="80"/>
      </w:pPr>
      <w:r>
        <w:rPr>
          <w:b w:val="0"/>
          <w:i w:val="0"/>
        </w:rPr>
        <w:t>Thiết kế này tốt nhất nên được định dạng dưới dạng tệp PDF để tương thích đa nền tảng và đa thiết bị. Điều đó có nghĩa là nó có thể được xem trên iPad bằng ứng dụng Apple iBooks, hoặc thậm chí ngay trong một tin nhắn e-mail nếu nó đã được gửi cho ai đó. Không cần phải cài đặt thêm ứng dụng nào từ bên thứ ba. Sử dụng các chức năng tích hợp sẵn của iPad, thao tác chụm hai ngón tay có thể phóng to và thu nhỏ thiết kế trong khi đang cho người khác xem.</w:t>
      </w:r>
    </w:p>
    <w:p>
      <w:pPr>
        <w:spacing w:after="80"/>
      </w:pPr>
      <w:r>
        <w:rPr>
          <w:b w:val="0"/>
          <w:i w:val="0"/>
        </w:rPr>
        <w:t>Lợi ích thứ hai của định dạng PDF là tất cả các liên kết HTML có trong tệp PDF đều hoạt động được. Mỗi logo và biểu tượng công ty đều là những liên kết có thể chạm (hoặc nhấp) vào. Dave không cần phải ghi văn bản địa chỉ e-mail của mình vì bất kỳ ai cũng có thể chạm vào biểu tượng e-mail và nó sẽ tự động mở một tin nhắn mới trong ứng dụng e-mail mặc định, đã được điền đúng địa chỉ của anh. Biểu tượng LinkedIn, nếu được chạm vào, sẽ mở hồ sơ LinkedIn của anh trong trình duyệt web mặc định.</w:t>
      </w:r>
    </w:p>
    <w:p>
      <w:pPr>
        <w:spacing w:after="80"/>
      </w:pPr>
      <w:r>
        <w:rPr>
          <w:b w:val="0"/>
          <w:i w:val="0"/>
        </w:rPr>
        <w:t>Trong khi Dave đang cho ai đó xem sơ yếu lý lịch của mình trực tiếp, anh cũng có thể gửi nó ngay lập tức qua e-mail cho họ bằng cách chạm vào biểu tượng Chia sẻ (Share) trong ứng dụng. Nó tự động đính kèm tệp PDF vào một tin nhắn e-mail mới. Tính phổ quát của tệp PDF cho phép bất kỳ ai cũng có thể xem tệp trên máy tính bảng, điện thoại thông minh hoặc máy tính.</w:t>
      </w:r>
    </w:p>
    <w:p>
      <w:pPr>
        <w:pStyle w:val="Heading2"/>
      </w:pPr>
      <w:r>
        <w:rPr>
          <w:rFonts w:ascii="Calibri" w:hAnsi="Calibri"/>
          <w:b/>
          <w:i w:val="0"/>
          <w:sz w:val="32"/>
        </w:rPr>
        <w:t>Các công cụ thiết kế sơ yếu lý lịch dạng infographic</w:t>
      </w:r>
    </w:p>
    <w:p>
      <w:pPr>
        <w:spacing w:after="80"/>
      </w:pPr>
      <w:r>
        <w:rPr>
          <w:b w:val="0"/>
          <w:i w:val="0"/>
        </w:rPr>
        <w:t>Vậy là bạn muốn thử sức thiết kế sơ yếu lý lịch dạng infographic của riêng mình?</w:t>
      </w:r>
    </w:p>
    <w:p>
      <w:pPr>
        <w:spacing w:after="80"/>
      </w:pPr>
      <w:r>
        <w:rPr>
          <w:b w:val="0"/>
          <w:i w:val="0"/>
        </w:rPr>
        <w:t>Bạn không nhất thiết phải là một nhà thiết kế đồ họa (nhưng có thì cũng chẳng hại gì). Cho đến nay, hầu hết các thiết kế sơ yếu lý lịch dạng infographic đều được tạo thủ công bằng phần mềm thiết kế đồ họa thông dụng, chẳng hạn như Adobe Illustrator hoặc Photoshop. Microsoft Office cũng được sử dụng rộng rãi để tạo cả các trực quan hóa dữ liệu riêng lẻ lẫn toàn bộ thiết kế.</w:t>
      </w:r>
    </w:p>
    <w:p>
      <w:pPr>
        <w:spacing w:after="80"/>
      </w:pPr>
      <w:r>
        <w:rPr>
          <w:b w:val="0"/>
          <w:i w:val="0"/>
        </w:rPr>
        <w:t>Tuy nhiên, cùng với sự gia tăng phổ biến của infographic, và đặc biệt là sơ yếu lý lịch dạng infographic, một số dịch vụ trực tuyến đã bắt đầu xuất hiện, cung cấp khả năng tự động tạo sơ yếu lý lịch dạng infographic cho người dùng. Đây không phải là những trang thiết kế infographic nói chung. Chúng là những trang chuyên biệt để tạo sơ yếu lý lịch dạng infographic.</w:t>
      </w:r>
    </w:p>
    <w:p>
      <w:pPr>
        <w:spacing w:after="80"/>
      </w:pPr>
      <w:r>
        <w:rPr>
          <w:b w:val="0"/>
          <w:i w:val="0"/>
        </w:rPr>
        <w:t>Tất cả chúng đều nhập thông tin hồ sơ cá nhân từ LinkedIn.com rồi cho phép bạn chỉnh sửa hoặc thêm thông tin tùy chỉnh theo cách thủ công. Để bắt đầu, bạn có thể chọn giữa một vài mẫu, điều chỉnh phong cách thiết kế, chọn những phần nào sẽ đưa vào và sắp xếp lại các phần khi cần. Một số trang cho phép người dùng tải lên sơ yếu lý lịch dạng văn bản của họ làm dữ liệu nguồn cùng các hình ảnh bổ sung.</w:t>
      </w:r>
    </w:p>
    <w:p>
      <w:pPr>
        <w:spacing w:after="80"/>
      </w:pPr>
      <w:r>
        <w:rPr>
          <w:b w:val="0"/>
          <w:i w:val="0"/>
        </w:rPr>
        <w:t>Vì những trang này còn quá mới, chúng chắc chắn có thể giúp một ứng viên nổi bật về mặt thị giác, nhưng chúng khởi đầu bằng những mẫu thiết kế có sẵn. Nếu người dùng chỉ chấp nhận các thiết lập mặc định mà không thay đổi gì, sơ yếu lý lịch của họ có thể sẽ trông y hệt những thiết kế sơ yếu lý lịch khác mà quản lý tuyển dụng đã từng thấy. Rủi ro mà những trang này sẽ phải đối mặt trong tương lai là chúng có thể bị coi chỉ như những mẫu sơ yếu lý lịch làm sẵn khi sơ yếu lý lịch dạng infographic trở nên phổ biến và được nhận diện rộng rãi hơn.</w:t>
      </w:r>
    </w:p>
    <w:p>
      <w:pPr>
        <w:spacing w:after="80"/>
      </w:pPr>
      <w:r>
        <w:rPr>
          <w:b w:val="0"/>
          <w:i w:val="0"/>
        </w:rPr>
        <w:t>Ứng viên luôn nên bắt đầu với một trong các mẫu thiết kế, rồi tùy chỉnh thiết kế bằng những tùy chọn có sẵn để làm cho sơ yếu lý lịch của mình trở nên độc đáo và khác biệt về mặt thị giác.</w:t>
      </w:r>
    </w:p>
    <w:p>
      <w:pPr>
        <w:pStyle w:val="Heading4"/>
      </w:pPr>
      <w:r>
        <w:rPr>
          <w:rFonts w:ascii="Calibri" w:hAnsi="Calibri"/>
          <w:b/>
          <w:i w:val="0"/>
          <w:sz w:val="23"/>
        </w:rPr>
        <w:t>re.vu</w:t>
      </w:r>
    </w:p>
    <w:p>
      <w:pPr>
        <w:jc w:val="center"/>
      </w:pPr>
      <w:r>
        <w:drawing>
          <wp:inline xmlns:a="http://schemas.openxmlformats.org/drawingml/2006/main" xmlns:pic="http://schemas.openxmlformats.org/drawingml/2006/picture">
            <wp:extent cx="1905000" cy="466725"/>
            <wp:docPr id="114" name="Picture 114"/>
            <wp:cNvGraphicFramePr>
              <a:graphicFrameLocks noChangeAspect="1"/>
            </wp:cNvGraphicFramePr>
            <a:graphic>
              <a:graphicData uri="http://schemas.openxmlformats.org/drawingml/2006/picture">
                <pic:pic>
                  <pic:nvPicPr>
                    <pic:cNvPr id="0" name="c04uf001.png"/>
                    <pic:cNvPicPr/>
                  </pic:nvPicPr>
                  <pic:blipFill>
                    <a:blip r:embed="rId122"/>
                    <a:stretch>
                      <a:fillRect/>
                    </a:stretch>
                  </pic:blipFill>
                  <pic:spPr>
                    <a:xfrm>
                      <a:off x="0" y="0"/>
                      <a:ext cx="1905000" cy="466725"/>
                    </a:xfrm>
                    <a:prstGeom prst="rect"/>
                  </pic:spPr>
                </pic:pic>
              </a:graphicData>
            </a:graphic>
          </wp:inline>
        </w:drawing>
      </w:r>
    </w:p>
    <w:p>
      <w:pPr>
        <w:spacing w:after="80"/>
      </w:pPr>
      <w:r>
        <w:rPr>
          <w:b w:val="0"/>
          <w:i w:val="0"/>
        </w:rPr>
        <w:t>re.vu cho phép người dùng tải lên các tệp ví dụ hoặc hình ảnh danh mục tác phẩm của họ để đưa vào thiết kế sơ yếu lý lịch. Hình 4-24 cho thấy sơ yếu lý lịch đồ họa thông tin của CEO re.vu, Stephen Years, từ trang web.</w:t>
      </w:r>
    </w:p>
    <w:p>
      <w:pPr>
        <w:jc w:val="center"/>
      </w:pPr>
      <w:r>
        <w:drawing>
          <wp:inline xmlns:a="http://schemas.openxmlformats.org/drawingml/2006/main" xmlns:pic="http://schemas.openxmlformats.org/drawingml/2006/picture">
            <wp:extent cx="1419225" cy="7143750"/>
            <wp:docPr id="115" name="Picture 115"/>
            <wp:cNvGraphicFramePr>
              <a:graphicFrameLocks noChangeAspect="1"/>
            </wp:cNvGraphicFramePr>
            <a:graphic>
              <a:graphicData uri="http://schemas.openxmlformats.org/drawingml/2006/picture">
                <pic:pic>
                  <pic:nvPicPr>
                    <pic:cNvPr id="0" name="c04f024.png"/>
                    <pic:cNvPicPr/>
                  </pic:nvPicPr>
                  <pic:blipFill>
                    <a:blip r:embed="rId123"/>
                    <a:stretch>
                      <a:fillRect/>
                    </a:stretch>
                  </pic:blipFill>
                  <pic:spPr>
                    <a:xfrm>
                      <a:off x="0" y="0"/>
                      <a:ext cx="1419225" cy="7143750"/>
                    </a:xfrm>
                    <a:prstGeom prst="rect"/>
                  </pic:spPr>
                </pic:pic>
              </a:graphicData>
            </a:graphic>
          </wp:inline>
        </w:drawing>
      </w:r>
    </w:p>
    <w:p>
      <w:pPr>
        <w:spacing w:after="160"/>
        <w:jc w:val="center"/>
      </w:pPr>
      <w:r>
        <w:rPr>
          <w:rFonts w:ascii="Calibri" w:hAnsi="Calibri"/>
          <w:b/>
          <w:i/>
          <w:sz w:val="19"/>
        </w:rPr>
        <w:t>HÌNH 4-24:</w:t>
      </w:r>
      <w:r>
        <w:rPr>
          <w:rFonts w:ascii="Calibri" w:hAnsi="Calibri"/>
          <w:b w:val="0"/>
          <w:i/>
          <w:sz w:val="19"/>
        </w:rPr>
        <w:t xml:space="preserve"> Sơ yếu lý lịch đồ họa thông tin do re.vu thiết kế—CEO Stephen Years </w:t>
      </w:r>
      <w:r>
        <w:rPr>
          <w:rFonts w:ascii="Calibri" w:hAnsi="Calibri"/>
          <w:b w:val="0"/>
          <w:i/>
          <w:sz w:val="19"/>
        </w:rPr>
        <w:t>Coolinfographics.com/Figure-4-24</w:t>
      </w:r>
    </w:p>
    <w:p>
      <w:pPr>
        <w:spacing w:after="80"/>
      </w:pPr>
      <w:r>
        <w:rPr>
          <w:b w:val="0"/>
          <w:i w:val="0"/>
        </w:rPr>
        <w:t>Nhận thấy rằng nhiều nhà tuyển dụng và quản lý tuyển dụng vẫn muốn xem sơ yếu lý lịch dạng văn bản của bạn, re.vu cũng cho phép bạn tải lên sơ yếu lý lịch truyền thống của mình để có thể tải xuống từ trang sơ yếu lý lịch đồ họa thông tin tùy chỉnh của bạn.</w:t>
      </w:r>
    </w:p>
    <w:p>
      <w:pPr>
        <w:pStyle w:val="Heading3"/>
      </w:pPr>
      <w:r>
        <w:rPr>
          <w:rFonts w:ascii="Calibri" w:hAnsi="Calibri"/>
          <w:b/>
          <w:i w:val="0"/>
          <w:sz w:val="26"/>
        </w:rPr>
        <w:t>Kinzaa.com</w:t>
      </w:r>
    </w:p>
    <w:p>
      <w:pPr>
        <w:jc w:val="center"/>
      </w:pPr>
      <w:r>
        <w:drawing>
          <wp:inline xmlns:a="http://schemas.openxmlformats.org/drawingml/2006/main" xmlns:pic="http://schemas.openxmlformats.org/drawingml/2006/picture">
            <wp:extent cx="1905000" cy="723900"/>
            <wp:docPr id="116" name="Picture 116"/>
            <wp:cNvGraphicFramePr>
              <a:graphicFrameLocks noChangeAspect="1"/>
            </wp:cNvGraphicFramePr>
            <a:graphic>
              <a:graphicData uri="http://schemas.openxmlformats.org/drawingml/2006/picture">
                <pic:pic>
                  <pic:nvPicPr>
                    <pic:cNvPr id="0" name="c04uf002.png"/>
                    <pic:cNvPicPr/>
                  </pic:nvPicPr>
                  <pic:blipFill>
                    <a:blip r:embed="rId124"/>
                    <a:stretch>
                      <a:fillRect/>
                    </a:stretch>
                  </pic:blipFill>
                  <pic:spPr>
                    <a:xfrm>
                      <a:off x="0" y="0"/>
                      <a:ext cx="1905000" cy="723900"/>
                    </a:xfrm>
                    <a:prstGeom prst="rect"/>
                  </pic:spPr>
                </pic:pic>
              </a:graphicData>
            </a:graphic>
          </wp:inline>
        </w:drawing>
      </w:r>
    </w:p>
    <w:p>
      <w:pPr>
        <w:spacing w:after="80"/>
      </w:pPr>
      <w:r>
        <w:rPr>
          <w:b w:val="0"/>
          <w:i w:val="0"/>
        </w:rPr>
        <w:t>Kinzaa.com bổ sung các mục nơi ứng viên có thể nhập dữ liệu để bao gồm tính cách công ty mong muốn, môi trường làm việc, khu vực lân cận ưa thích và phúc lợi mong đợi, nhằm giúp ghép ứng viên với công ty phù hợp. Sơ yếu lý lịch của blogger Erica Swallow (Hình 4-25) được dùng trên trang web để minh họa một sơ yếu lý lịch mẫu.</w:t>
      </w:r>
    </w:p>
    <w:p>
      <w:pPr>
        <w:jc w:val="center"/>
      </w:pPr>
      <w:r>
        <w:drawing>
          <wp:inline xmlns:a="http://schemas.openxmlformats.org/drawingml/2006/main" xmlns:pic="http://schemas.openxmlformats.org/drawingml/2006/picture">
            <wp:extent cx="1905000" cy="7143750"/>
            <wp:docPr id="117" name="Picture 117"/>
            <wp:cNvGraphicFramePr>
              <a:graphicFrameLocks noChangeAspect="1"/>
            </wp:cNvGraphicFramePr>
            <a:graphic>
              <a:graphicData uri="http://schemas.openxmlformats.org/drawingml/2006/picture">
                <pic:pic>
                  <pic:nvPicPr>
                    <pic:cNvPr id="0" name="c04f025.png"/>
                    <pic:cNvPicPr/>
                  </pic:nvPicPr>
                  <pic:blipFill>
                    <a:blip r:embed="rId125"/>
                    <a:stretch>
                      <a:fillRect/>
                    </a:stretch>
                  </pic:blipFill>
                  <pic:spPr>
                    <a:xfrm>
                      <a:off x="0" y="0"/>
                      <a:ext cx="1905000" cy="7143750"/>
                    </a:xfrm>
                    <a:prstGeom prst="rect"/>
                  </pic:spPr>
                </pic:pic>
              </a:graphicData>
            </a:graphic>
          </wp:inline>
        </w:drawing>
      </w:r>
    </w:p>
    <w:p>
      <w:pPr>
        <w:spacing w:after="160"/>
        <w:jc w:val="center"/>
      </w:pPr>
      <w:r>
        <w:rPr>
          <w:rFonts w:ascii="Calibri" w:hAnsi="Calibri"/>
          <w:b/>
          <w:i/>
          <w:sz w:val="19"/>
        </w:rPr>
        <w:t>HÌNH 4-25:</w:t>
      </w:r>
      <w:r>
        <w:rPr>
          <w:rFonts w:ascii="Calibri" w:hAnsi="Calibri"/>
          <w:b w:val="0"/>
          <w:i/>
          <w:sz w:val="19"/>
        </w:rPr>
        <w:t xml:space="preserve"> Sơ yếu lý lịch đồ họa thông tin của Kinzaa.com—Erica Swallow </w:t>
      </w:r>
      <w:r>
        <w:rPr>
          <w:rFonts w:ascii="Calibri" w:hAnsi="Calibri"/>
          <w:b w:val="0"/>
          <w:i/>
          <w:sz w:val="19"/>
        </w:rPr>
        <w:t>Coolinfographics.com/Figure-4-25</w:t>
      </w:r>
    </w:p>
    <w:p>
      <w:pPr>
        <w:pStyle w:val="Heading3"/>
      </w:pPr>
      <w:r>
        <w:rPr>
          <w:rFonts w:ascii="Calibri" w:hAnsi="Calibri"/>
          <w:b/>
          <w:i w:val="0"/>
          <w:sz w:val="26"/>
        </w:rPr>
        <w:t>Vizualize.me</w:t>
      </w:r>
    </w:p>
    <w:p>
      <w:pPr>
        <w:jc w:val="center"/>
      </w:pPr>
      <w:r>
        <w:drawing>
          <wp:inline xmlns:a="http://schemas.openxmlformats.org/drawingml/2006/main" xmlns:pic="http://schemas.openxmlformats.org/drawingml/2006/picture">
            <wp:extent cx="1933575" cy="219075"/>
            <wp:docPr id="118" name="Picture 118"/>
            <wp:cNvGraphicFramePr>
              <a:graphicFrameLocks noChangeAspect="1"/>
            </wp:cNvGraphicFramePr>
            <a:graphic>
              <a:graphicData uri="http://schemas.openxmlformats.org/drawingml/2006/picture">
                <pic:pic>
                  <pic:nvPicPr>
                    <pic:cNvPr id="0" name="c04uf003.png"/>
                    <pic:cNvPicPr/>
                  </pic:nvPicPr>
                  <pic:blipFill>
                    <a:blip r:embed="rId126"/>
                    <a:stretch>
                      <a:fillRect/>
                    </a:stretch>
                  </pic:blipFill>
                  <pic:spPr>
                    <a:xfrm>
                      <a:off x="0" y="0"/>
                      <a:ext cx="1933575" cy="219075"/>
                    </a:xfrm>
                    <a:prstGeom prst="rect"/>
                  </pic:spPr>
                </pic:pic>
              </a:graphicData>
            </a:graphic>
          </wp:inline>
        </w:drawing>
      </w:r>
    </w:p>
    <w:p>
      <w:pPr>
        <w:spacing w:after="80"/>
      </w:pPr>
      <w:r>
        <w:rPr>
          <w:b w:val="0"/>
          <w:i w:val="0"/>
        </w:rPr>
        <w:t>Kết nối với một tài khoản LinkedIn và visualize.me sẽ tạo một sơ yếu lý lịch ban đầu dựa trên thông tin mà nó có thể lấy từ hồ sơ. Sau khi sơ yếu lý lịch đồ họa thông tin ban đầu đã được tạo, người dùng có thể chỉnh sửa thông tin hồ sơ, chọn từ một loạt chủ đề và chỉnh sửa các tùy chọn thiết kế như màu sắc, nền, phông chữ, bố cục, v.v. Sơ yếu lý lịch của đồng sáng lập Kenneth Lee được hiển thị làm ví dụ trong Hình 4-26.</w:t>
      </w:r>
    </w:p>
    <w:p>
      <w:pPr>
        <w:jc w:val="center"/>
      </w:pPr>
      <w:r>
        <w:drawing>
          <wp:inline xmlns:a="http://schemas.openxmlformats.org/drawingml/2006/main" xmlns:pic="http://schemas.openxmlformats.org/drawingml/2006/picture">
            <wp:extent cx="3057525" cy="7143752"/>
            <wp:docPr id="119" name="Picture 119"/>
            <wp:cNvGraphicFramePr>
              <a:graphicFrameLocks noChangeAspect="1"/>
            </wp:cNvGraphicFramePr>
            <a:graphic>
              <a:graphicData uri="http://schemas.openxmlformats.org/drawingml/2006/picture">
                <pic:pic>
                  <pic:nvPicPr>
                    <pic:cNvPr id="0" name="c04f026.png"/>
                    <pic:cNvPicPr/>
                  </pic:nvPicPr>
                  <pic:blipFill>
                    <a:blip r:embed="rId127"/>
                    <a:stretch>
                      <a:fillRect/>
                    </a:stretch>
                  </pic:blipFill>
                  <pic:spPr>
                    <a:xfrm>
                      <a:off x="0" y="0"/>
                      <a:ext cx="3057525" cy="7143752"/>
                    </a:xfrm>
                    <a:prstGeom prst="rect"/>
                  </pic:spPr>
                </pic:pic>
              </a:graphicData>
            </a:graphic>
          </wp:inline>
        </w:drawing>
      </w:r>
    </w:p>
    <w:p>
      <w:pPr>
        <w:spacing w:after="160"/>
        <w:jc w:val="center"/>
      </w:pPr>
      <w:r>
        <w:rPr>
          <w:rFonts w:ascii="Calibri" w:hAnsi="Calibri"/>
          <w:b/>
          <w:i/>
          <w:sz w:val="19"/>
        </w:rPr>
        <w:t>HÌNH 4-26:</w:t>
      </w:r>
      <w:r>
        <w:rPr>
          <w:rFonts w:ascii="Calibri" w:hAnsi="Calibri"/>
          <w:b w:val="0"/>
          <w:i/>
          <w:sz w:val="19"/>
        </w:rPr>
        <w:t xml:space="preserve"> Sơ yếu lý lịch đồ họa thông tin của Vizualize.me—Kenneth Lee</w:t>
      </w:r>
    </w:p>
    <w:p>
      <w:pPr>
        <w:spacing w:after="80"/>
      </w:pPr>
      <w:r>
        <w:rPr>
          <w:b w:val="0"/>
          <w:i w:val="0"/>
        </w:rPr>
        <w:t>Thiết kế sơ yếu lý lịch đồ họa thông tin cuối cùng có thể được xem bằng URL tùy chỉnh do người dùng xác định. URL hoặc các nút của visualize.me có thể được chia sẻ trên mạng xã hội. Sơ yếu lý lịch cuối cùng cũng có thể được tải xuống dưới dạng tệp PDF để in và gửi email. Một tính năng độc đáo của visualize.me là trang thống kê hiển thị số lượng khách truy cập vào trang sơ yếu lý lịch.</w:t>
      </w:r>
    </w:p>
    <w:p>
      <w:pPr>
        <w:pStyle w:val="Heading3"/>
      </w:pPr>
      <w:r>
        <w:rPr>
          <w:rFonts w:ascii="Calibri" w:hAnsi="Calibri"/>
          <w:b/>
          <w:i w:val="0"/>
          <w:sz w:val="26"/>
        </w:rPr>
        <w:t>ResumUP.com</w:t>
      </w:r>
    </w:p>
    <w:p>
      <w:pPr>
        <w:jc w:val="center"/>
      </w:pPr>
      <w:r>
        <w:drawing>
          <wp:inline xmlns:a="http://schemas.openxmlformats.org/drawingml/2006/main" xmlns:pic="http://schemas.openxmlformats.org/drawingml/2006/picture">
            <wp:extent cx="1790700" cy="419100"/>
            <wp:docPr id="120" name="Picture 120"/>
            <wp:cNvGraphicFramePr>
              <a:graphicFrameLocks noChangeAspect="1"/>
            </wp:cNvGraphicFramePr>
            <a:graphic>
              <a:graphicData uri="http://schemas.openxmlformats.org/drawingml/2006/picture">
                <pic:pic>
                  <pic:nvPicPr>
                    <pic:cNvPr id="0" name="c04uf004.png"/>
                    <pic:cNvPicPr/>
                  </pic:nvPicPr>
                  <pic:blipFill>
                    <a:blip r:embed="rId128"/>
                    <a:stretch>
                      <a:fillRect/>
                    </a:stretch>
                  </pic:blipFill>
                  <pic:spPr>
                    <a:xfrm>
                      <a:off x="0" y="0"/>
                      <a:ext cx="1790700" cy="419100"/>
                    </a:xfrm>
                    <a:prstGeom prst="rect"/>
                  </pic:spPr>
                </pic:pic>
              </a:graphicData>
            </a:graphic>
          </wp:inline>
        </w:drawing>
      </w:r>
    </w:p>
    <w:p>
      <w:pPr>
        <w:spacing w:after="80"/>
      </w:pPr>
      <w:r>
        <w:rPr>
          <w:b w:val="0"/>
          <w:i w:val="0"/>
        </w:rPr>
        <w:t>ResumUP có một mẫu thiết kế được áp dụng cho tất cả người dùng, bạn có thể thấy trong Hình 4-27. Đăng nhập bằng tài khoản LinkedIn và ResumUP sẽ nhập dữ liệu để tạo sơ yếu lý lịch ban đầu. Người dùng có quyền kiểm soát việc chỉnh sửa thông tin được hiển thị và thêm thông tin về loại vị trí và công ty mà họ đang tìm kiếm. Sơ yếu lý lịch cuối cùng có thể được xem trực tuyến với URL tùy chỉnh hoặc có thể được tải xuống dưới dạng tệp PDF.</w:t>
      </w:r>
    </w:p>
    <w:p>
      <w:pPr>
        <w:jc w:val="center"/>
      </w:pPr>
      <w:r>
        <w:drawing>
          <wp:inline xmlns:a="http://schemas.openxmlformats.org/drawingml/2006/main" xmlns:pic="http://schemas.openxmlformats.org/drawingml/2006/picture">
            <wp:extent cx="5486400" cy="4710989"/>
            <wp:docPr id="121" name="Picture 121"/>
            <wp:cNvGraphicFramePr>
              <a:graphicFrameLocks noChangeAspect="1"/>
            </wp:cNvGraphicFramePr>
            <a:graphic>
              <a:graphicData uri="http://schemas.openxmlformats.org/drawingml/2006/picture">
                <pic:pic>
                  <pic:nvPicPr>
                    <pic:cNvPr id="0" name="c04f027.png"/>
                    <pic:cNvPicPr/>
                  </pic:nvPicPr>
                  <pic:blipFill>
                    <a:blip r:embed="rId129"/>
                    <a:stretch>
                      <a:fillRect/>
                    </a:stretch>
                  </pic:blipFill>
                  <pic:spPr>
                    <a:xfrm>
                      <a:off x="0" y="0"/>
                      <a:ext cx="5486400" cy="4710989"/>
                    </a:xfrm>
                    <a:prstGeom prst="rect"/>
                  </pic:spPr>
                </pic:pic>
              </a:graphicData>
            </a:graphic>
          </wp:inline>
        </w:drawing>
      </w:r>
    </w:p>
    <w:p>
      <w:pPr>
        <w:spacing w:after="160"/>
        <w:jc w:val="center"/>
      </w:pPr>
      <w:r>
        <w:rPr>
          <w:rFonts w:ascii="Calibri" w:hAnsi="Calibri"/>
          <w:b/>
          <w:i/>
          <w:sz w:val="19"/>
        </w:rPr>
        <w:t>HÌNH 4-27:</w:t>
      </w:r>
      <w:r>
        <w:rPr>
          <w:rFonts w:ascii="Calibri" w:hAnsi="Calibri"/>
          <w:b w:val="0"/>
          <w:i/>
          <w:sz w:val="19"/>
        </w:rPr>
        <w:t xml:space="preserve"> Sơ yếu lý lịch đồ họa thông tin của ResumUP.com—mẫu Bob Smith </w:t>
      </w:r>
      <w:r>
        <w:rPr>
          <w:rFonts w:ascii="Calibri" w:hAnsi="Calibri"/>
          <w:b w:val="0"/>
          <w:i/>
          <w:sz w:val="19"/>
        </w:rPr>
        <w:t>Coolinfographics.com/Figure-4-27</w:t>
      </w:r>
    </w:p>
    <w:p>
      <w:pPr>
        <w:pStyle w:val="Heading3"/>
      </w:pPr>
      <w:r>
        <w:rPr>
          <w:rFonts w:ascii="Calibri" w:hAnsi="Calibri"/>
          <w:b/>
          <w:i w:val="0"/>
          <w:sz w:val="26"/>
        </w:rPr>
        <w:t>Cvgram.me</w:t>
      </w:r>
    </w:p>
    <w:p>
      <w:pPr>
        <w:spacing w:after="80"/>
      </w:pPr>
      <w:r>
        <w:rPr>
          <w:b w:val="0"/>
          <w:i w:val="0"/>
        </w:rPr>
        <w:t>Bất kỳ ai cũng có thể đăng nhập vào cvgram.me bằng tài khoản LinkedIn hoặc Facebook. Tùy thuộc vào loại tài khoản được dùng để đăng nhập, cvgram sẽ tạo một sơ đồ hóa (infographic) sơ yếu lý lịch dựa trên thông tin có sẵn trong hồ sơ của người dùng. Như thể hiện trong Hình 4-28, sau khi sơ yếu lý lịch ban đầu được tạo, người dùng có thể chỉnh sửa thông tin của mình và nhiều tùy chọn thiết kế (chủ đề, màu sắc, phông chữ, v.v.). Một URL tùy chỉnh được tạo cho mỗi người dùng để chia sẻ sơ yếu lý lịch của họ công khai với người khác trực tiếp từ trang web. Dịch vụ này chỉ dành cho chia sẻ trực tuyến, nên không có tùy chọn tải xuống sơ yếu lý lịch dạng sơ đồ hóa.</w:t>
      </w:r>
    </w:p>
    <w:p>
      <w:pPr>
        <w:jc w:val="center"/>
      </w:pPr>
      <w:r>
        <w:drawing>
          <wp:inline xmlns:a="http://schemas.openxmlformats.org/drawingml/2006/main" xmlns:pic="http://schemas.openxmlformats.org/drawingml/2006/picture">
            <wp:extent cx="4429125" cy="4191000"/>
            <wp:docPr id="122" name="Picture 122"/>
            <wp:cNvGraphicFramePr>
              <a:graphicFrameLocks noChangeAspect="1"/>
            </wp:cNvGraphicFramePr>
            <a:graphic>
              <a:graphicData uri="http://schemas.openxmlformats.org/drawingml/2006/picture">
                <pic:pic>
                  <pic:nvPicPr>
                    <pic:cNvPr id="0" name="c04f028.png"/>
                    <pic:cNvPicPr/>
                  </pic:nvPicPr>
                  <pic:blipFill>
                    <a:blip r:embed="rId130"/>
                    <a:stretch>
                      <a:fillRect/>
                    </a:stretch>
                  </pic:blipFill>
                  <pic:spPr>
                    <a:xfrm>
                      <a:off x="0" y="0"/>
                      <a:ext cx="4429125" cy="4191000"/>
                    </a:xfrm>
                    <a:prstGeom prst="rect"/>
                  </pic:spPr>
                </pic:pic>
              </a:graphicData>
            </a:graphic>
          </wp:inline>
        </w:drawing>
      </w:r>
    </w:p>
    <w:p>
      <w:pPr>
        <w:spacing w:after="160"/>
        <w:jc w:val="center"/>
      </w:pPr>
      <w:r>
        <w:rPr>
          <w:rFonts w:ascii="Calibri" w:hAnsi="Calibri"/>
          <w:b/>
          <w:i/>
          <w:sz w:val="19"/>
        </w:rPr>
        <w:t>HÌNH 4-28:</w:t>
      </w:r>
      <w:r>
        <w:rPr>
          <w:rFonts w:ascii="Calibri" w:hAnsi="Calibri"/>
          <w:b w:val="0"/>
          <w:i/>
          <w:sz w:val="19"/>
        </w:rPr>
        <w:t xml:space="preserve"> công cụ tạo sơ yếu lý lịch dạng sơ đồ hóa cvgram.me </w:t>
      </w:r>
      <w:r>
        <w:rPr>
          <w:rFonts w:ascii="Calibri" w:hAnsi="Calibri"/>
          <w:b w:val="0"/>
          <w:i/>
          <w:sz w:val="19"/>
        </w:rPr>
        <w:t>Coolinfographics.com/Figure-4-28</w:t>
      </w:r>
    </w:p>
    <w:p>
      <w:pPr>
        <w:pStyle w:val="Heading3"/>
      </w:pPr>
      <w:r>
        <w:rPr>
          <w:rFonts w:ascii="Calibri" w:hAnsi="Calibri"/>
          <w:b/>
          <w:i w:val="0"/>
          <w:sz w:val="26"/>
        </w:rPr>
        <w:t>Shine</w:t>
      </w:r>
    </w:p>
    <w:p>
      <w:pPr>
        <w:jc w:val="center"/>
      </w:pPr>
      <w:r>
        <w:drawing>
          <wp:inline xmlns:a="http://schemas.openxmlformats.org/drawingml/2006/main" xmlns:pic="http://schemas.openxmlformats.org/drawingml/2006/picture">
            <wp:extent cx="1790700" cy="1790700"/>
            <wp:docPr id="123" name="Picture 123"/>
            <wp:cNvGraphicFramePr>
              <a:graphicFrameLocks noChangeAspect="1"/>
            </wp:cNvGraphicFramePr>
            <a:graphic>
              <a:graphicData uri="http://schemas.openxmlformats.org/drawingml/2006/picture">
                <pic:pic>
                  <pic:nvPicPr>
                    <pic:cNvPr id="0" name="c04uf006.png"/>
                    <pic:cNvPicPr/>
                  </pic:nvPicPr>
                  <pic:blipFill>
                    <a:blip r:embed="rId131"/>
                    <a:stretch>
                      <a:fillRect/>
                    </a:stretch>
                  </pic:blipFill>
                  <pic:spPr>
                    <a:xfrm>
                      <a:off x="0" y="0"/>
                      <a:ext cx="1790700" cy="1790700"/>
                    </a:xfrm>
                    <a:prstGeom prst="rect"/>
                  </pic:spPr>
                </pic:pic>
              </a:graphicData>
            </a:graphic>
          </wp:inline>
        </w:drawing>
      </w:r>
    </w:p>
    <w:p>
      <w:pPr>
        <w:spacing w:after="80"/>
      </w:pPr>
      <w:r>
        <w:rPr>
          <w:b w:val="0"/>
          <w:i w:val="0"/>
        </w:rPr>
        <w:t>Một ứng dụng iPad mới gần đây đã được ra mắt trên cửa hàng iTunes, sẽ hướng dẫn người dùng qua quá trình tạo một sơ yếu lý lịch cá nhân dạng sơ đồ hóa. Được phát triển bởi Boluga, ứng dụng Shine (Hình 4-29) miễn phí tải về và bao gồm một mẫu thiết kế sơ yếu lý lịch hoàn chỉnh. Các mẫu thiết kế và tính năng bổ sung có sẵn thông qua mua hàng trong ứng dụng. Sau khi sơ yếu lý lịch được tạo, người dùng có thể gửi email, chia sẻ và in bản sao trực tiếp từ iPad, và các tệp PDF mà Shine tạo ra hoàn toàn có thể tìm kiếm văn bản.</w:t>
      </w:r>
    </w:p>
    <w:p>
      <w:pPr>
        <w:jc w:val="center"/>
      </w:pPr>
      <w:r>
        <w:drawing>
          <wp:inline xmlns:a="http://schemas.openxmlformats.org/drawingml/2006/main" xmlns:pic="http://schemas.openxmlformats.org/drawingml/2006/picture">
            <wp:extent cx="5010150" cy="7143750"/>
            <wp:docPr id="124" name="Picture 124"/>
            <wp:cNvGraphicFramePr>
              <a:graphicFrameLocks noChangeAspect="1"/>
            </wp:cNvGraphicFramePr>
            <a:graphic>
              <a:graphicData uri="http://schemas.openxmlformats.org/drawingml/2006/picture">
                <pic:pic>
                  <pic:nvPicPr>
                    <pic:cNvPr id="0" name="c04f029.png"/>
                    <pic:cNvPicPr/>
                  </pic:nvPicPr>
                  <pic:blipFill>
                    <a:blip r:embed="rId132"/>
                    <a:stretch>
                      <a:fillRect/>
                    </a:stretch>
                  </pic:blipFill>
                  <pic:spPr>
                    <a:xfrm>
                      <a:off x="0" y="0"/>
                      <a:ext cx="5010150" cy="7143750"/>
                    </a:xfrm>
                    <a:prstGeom prst="rect"/>
                  </pic:spPr>
                </pic:pic>
              </a:graphicData>
            </a:graphic>
          </wp:inline>
        </w:drawing>
      </w:r>
    </w:p>
    <w:p>
      <w:pPr>
        <w:spacing w:after="160"/>
        <w:jc w:val="center"/>
      </w:pPr>
      <w:r>
        <w:rPr>
          <w:rFonts w:ascii="Calibri" w:hAnsi="Calibri"/>
          <w:b/>
          <w:i/>
          <w:sz w:val="19"/>
        </w:rPr>
        <w:t>HÌNH 4-29:</w:t>
      </w:r>
      <w:r>
        <w:rPr>
          <w:rFonts w:ascii="Calibri" w:hAnsi="Calibri"/>
          <w:b w:val="0"/>
          <w:i/>
          <w:sz w:val="19"/>
        </w:rPr>
        <w:t xml:space="preserve"> Shine là một ứng dụng iPad có thể được dùng để tạo sơ yếu lý lịch cá nhân dạng sơ đồ hóa </w:t>
      </w:r>
      <w:r>
        <w:rPr>
          <w:rFonts w:ascii="Calibri" w:hAnsi="Calibri"/>
          <w:b w:val="0"/>
          <w:i/>
          <w:sz w:val="19"/>
        </w:rPr>
        <w:t>Coolinfographics.com/Figure-4-29</w:t>
      </w:r>
    </w:p>
    <w:p>
      <w:pPr>
        <w:spacing w:after="80"/>
      </w:pPr>
      <w:r>
        <w:rPr>
          <w:b w:val="0"/>
          <w:i w:val="0"/>
        </w:rPr>
        <w:t>Ngoài ra, bạn có thể sử dụng bất kỳ tài nguyên thiết kế sơ đồ hóa nào được liệt kê trong Chương 7, "Tài nguyên thiết kế", để tạo các loại trực quan hóa dữ liệu khác nhau được dùng trong sơ yếu lý lịch dạng sơ đồ hóa. Các hình ảnh trực quan được tạo bởi những công cụ này có thể được chèn vào sơ yếu lý lịch dạng sơ đồ hóa của bạn như một thành phần của thiết kế tổng thể.</w:t>
      </w:r>
    </w:p>
    <w:p>
      <w:pPr>
        <w:spacing w:after="80"/>
      </w:pPr>
      <w:r>
        <w:rPr>
          <w:b w:val="0"/>
          <w:i w:val="0"/>
        </w:rPr>
        <w:t xml:space="preserve">Bạn có thể xem bản đồ mạng lưới của chính tôi (Hình 4-30) từ LinkedIn InMaps ( </w:t>
      </w:r>
      <w:r>
        <w:rPr>
          <w:rFonts w:ascii="Consolas" w:hAnsi="Consolas"/>
          <w:b w:val="0"/>
          <w:i w:val="0"/>
          <w:sz w:val="20"/>
        </w:rPr>
        <w:t>inmaps.linkedinlabs.com</w:t>
      </w:r>
      <w:r>
        <w:rPr>
          <w:b w:val="0"/>
          <w:i w:val="0"/>
        </w:rPr>
        <w:t>). InMaps là một công cụ thiết kế trực tuyến đáng được đề cập cụ thể trong chương này vì nó là một trực quan hóa dữ liệu chủ yếu nhắm đến việc được dùng như một hình ảnh trực quan về chính bạn với tư cách một cá nhân, điều này hoàn hảo để dùng trên sơ yếu lý lịch dạng sơ đồ hóa. Với sự cho phép của người dùng, công cụ này truy cập hồ sơ của người dùng trên LinkedIn và tạo một bản đồ mạng lưới gồm tất cả các kết nối liên quan đến người dùng đó và bất kỳ mối liên kết nào giữa những người trong mạng lưới của người dùng. Nó cũng tạo các cụm màu của những người liên quan đến cùng một công ty hoặc ngành, và tạo một liên kết URL tùy chỉnh có thể được chia sẻ với người khác để xem bản đồ mạng lưới kết quả trực tuyến. Hình ảnh được tạo ra cũng có thể dễ dàng được chèn vào một thiết kế sơ yếu lý lịch dạng sơ đồ hóa.</w:t>
      </w:r>
    </w:p>
    <w:p>
      <w:pPr>
        <w:jc w:val="center"/>
      </w:pPr>
      <w:r>
        <w:drawing>
          <wp:inline xmlns:a="http://schemas.openxmlformats.org/drawingml/2006/main" xmlns:pic="http://schemas.openxmlformats.org/drawingml/2006/picture">
            <wp:extent cx="5486400" cy="6573163"/>
            <wp:docPr id="125" name="Picture 125"/>
            <wp:cNvGraphicFramePr>
              <a:graphicFrameLocks noChangeAspect="1"/>
            </wp:cNvGraphicFramePr>
            <a:graphic>
              <a:graphicData uri="http://schemas.openxmlformats.org/drawingml/2006/picture">
                <pic:pic>
                  <pic:nvPicPr>
                    <pic:cNvPr id="0" name="c04f030.png"/>
                    <pic:cNvPicPr/>
                  </pic:nvPicPr>
                  <pic:blipFill>
                    <a:blip r:embed="rId133"/>
                    <a:stretch>
                      <a:fillRect/>
                    </a:stretch>
                  </pic:blipFill>
                  <pic:spPr>
                    <a:xfrm>
                      <a:off x="0" y="0"/>
                      <a:ext cx="5486400" cy="6573163"/>
                    </a:xfrm>
                    <a:prstGeom prst="rect"/>
                  </pic:spPr>
                </pic:pic>
              </a:graphicData>
            </a:graphic>
          </wp:inline>
        </w:drawing>
      </w:r>
    </w:p>
    <w:p>
      <w:pPr>
        <w:spacing w:after="160"/>
        <w:jc w:val="center"/>
      </w:pPr>
      <w:r>
        <w:rPr>
          <w:rFonts w:ascii="Calibri" w:hAnsi="Calibri"/>
          <w:b/>
          <w:i/>
          <w:sz w:val="19"/>
        </w:rPr>
        <w:t>HÌNH 4-30:</w:t>
      </w:r>
      <w:r>
        <w:rPr>
          <w:rFonts w:ascii="Calibri" w:hAnsi="Calibri"/>
          <w:b w:val="0"/>
          <w:i/>
          <w:sz w:val="19"/>
        </w:rPr>
        <w:t xml:space="preserve"> Bản đồ mạng lưới LinkedIn </w:t>
      </w:r>
      <w:r>
        <w:rPr>
          <w:rFonts w:ascii="Calibri" w:hAnsi="Calibri"/>
          <w:b w:val="0"/>
          <w:i/>
          <w:sz w:val="19"/>
        </w:rPr>
        <w:t>Coolinfographics.com/Figure-4-30</w:t>
      </w:r>
    </w:p>
    <w:p>
      <w:pPr>
        <w:spacing w:after="80"/>
      </w:pPr>
      <w:r>
        <w:rPr>
          <w:b w:val="0"/>
          <w:i w:val="0"/>
        </w:rPr>
        <w:t>Những bản đồ mạng lưới kết nối này nhằm cho người đọc thấy ứng viên có kết nối như thế nào với các chuyên gia khác trong một ngành cụ thể mà không hiển thị tên thật của những kết nối đó. Đây chắc chắn là một yếu tố thiết kế mang tính định tính hơn, thể hiện mức độ tham gia và gắn bó của ứng viên trong việc tạo dựng và duy trì các kết nối trực tuyến.</w:t>
      </w:r>
    </w:p>
    <w:p>
      <w:pPr>
        <w:pStyle w:val="Heading2"/>
      </w:pPr>
      <w:r>
        <w:rPr>
          <w:rFonts w:ascii="Calibri" w:hAnsi="Calibri"/>
          <w:b/>
          <w:i w:val="0"/>
          <w:sz w:val="32"/>
        </w:rPr>
        <w:t>Tất cả về bạn</w:t>
      </w:r>
    </w:p>
    <w:p>
      <w:pPr>
        <w:spacing w:after="80"/>
      </w:pPr>
      <w:r>
        <w:rPr>
          <w:b w:val="0"/>
          <w:i w:val="0"/>
        </w:rPr>
        <w:t>Sơ yếu lý lịch là tất cả về việc kể câu chuyện của bạn. Sơ yếu lý lịch dạng sơ đồ hóa cho phép bạn tận dụng lợi ích của giao tiếp trực quan để kể câu chuyện của mình một cách hiệu quả hơn. Khiến sơ yếu lý lịch nổi bật theo hướng tích cực, thu hút sự chú ý của nhà tuyển dụng tiềm năng, giúp thông tin cá nhân dễ hiểu hơn, và khiến ứng viên trở nên đáng nhớ hơn đối với nhà tuyển dụng hoặc quản lý tuyển dụng — tất cả đều là những lý do khiến sơ yếu lý lịch dạng sơ đồ hóa sẽ tiếp tục phát triển và trở nên phổ biến hơn.</w:t>
      </w:r>
    </w:p>
    <w:p>
      <w:pPr>
        <w:spacing w:after="80"/>
      </w:pPr>
      <w:r>
        <w:rPr>
          <w:b w:val="0"/>
          <w:i w:val="0"/>
        </w:rPr>
        <w:t xml:space="preserve">Tôi đã tích lũy hàng trăm sơ yếu lý lịch dạng sơ đồ hóa thực tế trong một Bảng Pinterest tại </w:t>
      </w:r>
      <w:r>
        <w:rPr>
          <w:rFonts w:ascii="Consolas" w:hAnsi="Consolas"/>
          <w:b w:val="0"/>
          <w:i w:val="0"/>
          <w:sz w:val="20"/>
        </w:rPr>
        <w:t>pinterest.com/rtkrum/infographic-visual-resumes/</w:t>
      </w:r>
      <w:r>
        <w:rPr>
          <w:b w:val="0"/>
          <w:i w:val="0"/>
        </w:rPr>
        <w:t>. Nếu bạn tạo một cái cho chính mình, hãy gửi cho tôi một liên kết. Tôi rất muốn thêm nó vào bộ sưu tập!</w:t>
      </w:r>
    </w:p>
    <w:p>
      <w:pPr>
        <w:pStyle w:val="Heading1"/>
      </w:pPr>
      <w:r>
        <w:rPr>
          <w:rFonts w:ascii="Calibri" w:hAnsi="Calibri"/>
          <w:b/>
          <w:i w:val="0"/>
          <w:sz w:val="40"/>
        </w:rPr>
        <w:t>Tài liệu tham khảo</w:t>
      </w:r>
    </w:p>
    <w:p>
      <w:pPr>
        <w:spacing w:after="80"/>
        <w:ind w:left="360"/>
      </w:pPr>
      <w:r>
        <w:t xml:space="preserve">1. </w:t>
      </w:r>
      <w:r>
        <w:rPr>
          <w:b w:val="0"/>
          <w:i w:val="0"/>
        </w:rPr>
        <w:t xml:space="preserve">"Keeping an Eye on Recruiter Behavior," The Ladders, 2012, </w:t>
      </w:r>
      <w:r>
        <w:rPr>
          <w:rFonts w:ascii="Consolas" w:hAnsi="Consolas"/>
          <w:b w:val="0"/>
          <w:i w:val="0"/>
          <w:sz w:val="20"/>
        </w:rPr>
        <w:t>http://cdn.theladders.net/static/images/basicSite/pdfs/TheLadders-EyeTracking-StudyC2.pdf</w:t>
      </w:r>
    </w:p>
    <w:p>
      <w:pPr>
        <w:pStyle w:val="Heading1"/>
      </w:pPr>
      <w:r>
        <w:rPr>
          <w:rFonts w:ascii="Calibri" w:hAnsi="Calibri"/>
          <w:b/>
          <w:i w:val="0"/>
          <w:sz w:val="40"/>
        </w:rPr>
        <w:t>Liên kết</w:t>
      </w:r>
    </w:p>
    <w:p>
      <w:pPr>
        <w:spacing w:after="80"/>
        <w:ind w:left="360"/>
      </w:pPr>
      <w:r>
        <w:t xml:space="preserve">1. </w:t>
      </w:r>
      <w:r>
        <w:rPr>
          <w:b w:val="0"/>
          <w:i w:val="0"/>
        </w:rPr>
        <w:t xml:space="preserve">Sơ yếu lý lịch dạng sơ đồ hóa của Michael Anderson: </w:t>
      </w:r>
      <w:r>
        <w:rPr>
          <w:rFonts w:ascii="Consolas" w:hAnsi="Consolas"/>
          <w:b w:val="0"/>
          <w:i w:val="0"/>
          <w:sz w:val="20"/>
        </w:rPr>
        <w:t>http://theportfolio.ofmichaelanderson.com/resume.pdf</w:t>
      </w:r>
    </w:p>
    <w:p>
      <w:pPr>
        <w:spacing w:after="80"/>
        <w:ind w:left="360"/>
      </w:pPr>
      <w:r>
        <w:t xml:space="preserve">2. </w:t>
      </w:r>
      <w:r>
        <w:rPr>
          <w:b w:val="0"/>
          <w:i w:val="0"/>
        </w:rPr>
        <w:t xml:space="preserve">Sơ yếu lý lịch dạng đồ họa thông tin của Faz Besharatian: </w:t>
      </w:r>
      <w:r>
        <w:rPr>
          <w:rFonts w:ascii="Consolas" w:hAnsi="Consolas"/>
          <w:b w:val="0"/>
          <w:i w:val="0"/>
          <w:sz w:val="20"/>
        </w:rPr>
        <w:t>http://visualresume.fazfolio.com</w:t>
      </w:r>
    </w:p>
    <w:p>
      <w:pPr>
        <w:spacing w:after="80"/>
        <w:ind w:left="360"/>
      </w:pPr>
      <w:r>
        <w:t xml:space="preserve">3. </w:t>
      </w:r>
      <w:r>
        <w:rPr>
          <w:b w:val="0"/>
          <w:i w:val="0"/>
        </w:rPr>
        <w:t xml:space="preserve">Sơ yếu lý lịch dạng đồ họa thông tin của Randall Knapp: </w:t>
      </w:r>
      <w:r>
        <w:rPr>
          <w:rFonts w:ascii="Consolas" w:hAnsi="Consolas"/>
          <w:b w:val="0"/>
          <w:i w:val="0"/>
          <w:sz w:val="20"/>
        </w:rPr>
        <w:t>http://randallknapp.com</w:t>
      </w:r>
    </w:p>
    <w:p>
      <w:pPr>
        <w:spacing w:after="80"/>
        <w:ind w:left="360"/>
      </w:pPr>
      <w:r>
        <w:t xml:space="preserve">4. </w:t>
      </w:r>
      <w:r>
        <w:rPr>
          <w:b w:val="0"/>
          <w:i w:val="0"/>
        </w:rPr>
        <w:t xml:space="preserve">Sơ yếu lý lịch dạng đồ họa thông tin của Mike Wirth: </w:t>
      </w:r>
      <w:r>
        <w:rPr>
          <w:rFonts w:ascii="Consolas" w:hAnsi="Consolas"/>
          <w:b w:val="0"/>
          <w:i w:val="0"/>
          <w:sz w:val="20"/>
        </w:rPr>
        <w:t>http://www.mikewirthart.com/?projects=infographic-resume</w:t>
      </w:r>
    </w:p>
    <w:p>
      <w:pPr>
        <w:spacing w:after="80"/>
        <w:ind w:left="360"/>
      </w:pPr>
      <w:r>
        <w:t xml:space="preserve">5. </w:t>
      </w:r>
      <w:r>
        <w:rPr>
          <w:b w:val="0"/>
          <w:i w:val="0"/>
        </w:rPr>
        <w:t xml:space="preserve">Sơ yếu lý lịch dạng đồ họa thông tin của Duncan McKean: </w:t>
      </w:r>
      <w:r>
        <w:rPr>
          <w:rFonts w:ascii="Consolas" w:hAnsi="Consolas"/>
          <w:b w:val="0"/>
          <w:i w:val="0"/>
          <w:sz w:val="20"/>
        </w:rPr>
        <w:t>http://duncanmckean.com/projects/infographic-cv/</w:t>
      </w:r>
    </w:p>
    <w:p>
      <w:pPr>
        <w:spacing w:after="80"/>
        <w:ind w:left="360"/>
      </w:pPr>
      <w:r>
        <w:t xml:space="preserve">6. </w:t>
      </w:r>
      <w:r>
        <w:rPr>
          <w:b w:val="0"/>
          <w:i w:val="0"/>
        </w:rPr>
        <w:t>Sơ yếu lý lịch dạng đồ họa thông tin của Hana Tesar (</w:t>
      </w:r>
      <w:r>
        <w:rPr>
          <w:rFonts w:ascii="Consolas" w:hAnsi="Consolas"/>
          <w:b w:val="0"/>
          <w:i w:val="0"/>
          <w:sz w:val="20"/>
        </w:rPr>
        <w:t>http://be.net/HanaTesar</w:t>
      </w:r>
      <w:r>
        <w:rPr>
          <w:b w:val="0"/>
          <w:i w:val="0"/>
        </w:rPr>
        <w:t xml:space="preserve">): </w:t>
      </w:r>
      <w:r>
        <w:rPr>
          <w:rFonts w:ascii="Consolas" w:hAnsi="Consolas"/>
          <w:b w:val="0"/>
          <w:i w:val="0"/>
          <w:sz w:val="20"/>
        </w:rPr>
        <w:t>http://www.behance.net/gallery/Creative-Resume/1855167</w:t>
      </w:r>
    </w:p>
    <w:p>
      <w:pPr>
        <w:spacing w:after="80"/>
        <w:ind w:left="360"/>
      </w:pPr>
      <w:r>
        <w:t xml:space="preserve">7. </w:t>
      </w:r>
      <w:r>
        <w:rPr>
          <w:b w:val="0"/>
          <w:i w:val="0"/>
        </w:rPr>
        <w:t xml:space="preserve">Sơ yếu lý lịch dạng đồ họa thông tin của Navdeep Raj ( </w:t>
      </w:r>
      <w:r>
        <w:rPr>
          <w:rFonts w:ascii="Consolas" w:hAnsi="Consolas"/>
          <w:b w:val="0"/>
          <w:i w:val="0"/>
          <w:sz w:val="20"/>
        </w:rPr>
        <w:t>http://be.net/navdeep</w:t>
      </w:r>
      <w:r>
        <w:rPr>
          <w:b w:val="0"/>
          <w:i w:val="0"/>
        </w:rPr>
        <w:t xml:space="preserve">): </w:t>
      </w:r>
      <w:r>
        <w:rPr>
          <w:rFonts w:ascii="Consolas" w:hAnsi="Consolas"/>
          <w:b w:val="0"/>
          <w:i w:val="0"/>
          <w:sz w:val="20"/>
        </w:rPr>
        <w:t>http://www.behance.net/gallery/My-Resume/6217587</w:t>
      </w:r>
    </w:p>
    <w:p>
      <w:pPr>
        <w:spacing w:after="80"/>
        <w:ind w:left="360"/>
      </w:pPr>
      <w:r>
        <w:t xml:space="preserve">8. </w:t>
      </w:r>
      <w:r>
        <w:rPr>
          <w:b w:val="0"/>
          <w:i w:val="0"/>
        </w:rPr>
        <w:t xml:space="preserve">Sơ yếu lý lịch dạng đồ họa thông tin của Ana Foureaux Frazao: </w:t>
      </w:r>
      <w:r>
        <w:rPr>
          <w:rFonts w:ascii="Consolas" w:hAnsi="Consolas"/>
          <w:b w:val="0"/>
          <w:i w:val="0"/>
          <w:sz w:val="20"/>
        </w:rPr>
        <w:t>http://anafxfz.com/portfolio/my-visual-resume</w:t>
      </w:r>
    </w:p>
    <w:p>
      <w:pPr>
        <w:spacing w:after="80"/>
        <w:ind w:left="360"/>
      </w:pPr>
      <w:r>
        <w:t xml:space="preserve">9. </w:t>
      </w:r>
      <w:r>
        <w:rPr>
          <w:b w:val="0"/>
          <w:i w:val="0"/>
        </w:rPr>
        <w:t xml:space="preserve">Sơ yếu lý lịch dạng đồ họa thông tin của Chris Robertson: </w:t>
      </w:r>
      <w:r>
        <w:rPr>
          <w:rFonts w:ascii="Consolas" w:hAnsi="Consolas"/>
          <w:b w:val="0"/>
          <w:i w:val="0"/>
          <w:sz w:val="20"/>
        </w:rPr>
        <w:t>http://visual.ly/infographic-resume-chris-robertson</w:t>
      </w:r>
    </w:p>
    <w:p>
      <w:pPr>
        <w:spacing w:after="80"/>
        <w:ind w:left="360"/>
      </w:pPr>
      <w:r>
        <w:t xml:space="preserve">10. </w:t>
      </w:r>
      <w:r>
        <w:rPr>
          <w:b w:val="0"/>
          <w:i w:val="0"/>
        </w:rPr>
        <w:t>Sơ yếu lý lịch dạng logo của Adrian Saker (</w:t>
      </w:r>
      <w:r>
        <w:rPr>
          <w:rFonts w:ascii="Consolas" w:hAnsi="Consolas"/>
          <w:b w:val="0"/>
          <w:i w:val="0"/>
          <w:sz w:val="20"/>
        </w:rPr>
        <w:t>http://www.adriansaker.com</w:t>
      </w:r>
      <w:r>
        <w:rPr>
          <w:b w:val="0"/>
          <w:i w:val="0"/>
        </w:rPr>
        <w:t xml:space="preserve">): </w:t>
      </w:r>
      <w:r>
        <w:rPr>
          <w:rFonts w:ascii="Consolas" w:hAnsi="Consolas"/>
          <w:b w:val="0"/>
          <w:i w:val="0"/>
          <w:sz w:val="20"/>
        </w:rPr>
        <w:t>http://householdname.typepad.com/my_weblog/2012/04/the-6-seconds-recruiters-spend-on-your-resume.xhtml</w:t>
      </w:r>
    </w:p>
    <w:p>
      <w:pPr>
        <w:spacing w:after="80"/>
        <w:ind w:left="360"/>
      </w:pPr>
      <w:r>
        <w:t xml:space="preserve">11. </w:t>
      </w:r>
      <w:r>
        <w:rPr>
          <w:b w:val="0"/>
          <w:i w:val="0"/>
        </w:rPr>
        <w:t xml:space="preserve">Sơ yếu lý lịch dạng đồ họa thông tin của Sascha Kuntze: </w:t>
      </w:r>
      <w:r>
        <w:rPr>
          <w:rFonts w:ascii="Consolas" w:hAnsi="Consolas"/>
          <w:b w:val="0"/>
          <w:i w:val="0"/>
          <w:sz w:val="20"/>
        </w:rPr>
        <w:t>http://www.thisguyprobablycostsalot.com</w:t>
      </w:r>
    </w:p>
    <w:p>
      <w:pPr>
        <w:spacing w:after="80"/>
        <w:ind w:left="360"/>
      </w:pPr>
      <w:r>
        <w:t xml:space="preserve">12. </w:t>
      </w:r>
      <w:r>
        <w:rPr>
          <w:b w:val="0"/>
          <w:i w:val="0"/>
        </w:rPr>
        <w:t xml:space="preserve">Sơ yếu lý lịch dạng đồ họa thông tin của David Ingram: </w:t>
      </w:r>
      <w:r>
        <w:rPr>
          <w:rFonts w:ascii="Consolas" w:hAnsi="Consolas"/>
          <w:b w:val="0"/>
          <w:i w:val="0"/>
          <w:sz w:val="20"/>
        </w:rPr>
        <w:t>http://docs.google.com/open?id=0B2u9YPf3KC_FYmYxYWY3ZDItMmNlOS00MjFmLTkwYTEtNGMzOGJhOGI2YzEw</w:t>
      </w:r>
    </w:p>
    <w:p>
      <w:pPr>
        <w:spacing w:after="80"/>
        <w:ind w:left="360"/>
      </w:pPr>
      <w:r>
        <w:t xml:space="preserve">13. </w:t>
      </w:r>
      <w:r>
        <w:rPr>
          <w:b w:val="0"/>
          <w:i w:val="0"/>
        </w:rPr>
        <w:t>Sơ yếu lý lịch dạng đồ họa thông tin của Tina Chen (</w:t>
      </w:r>
      <w:r>
        <w:rPr>
          <w:rFonts w:ascii="Consolas" w:hAnsi="Consolas"/>
          <w:b w:val="0"/>
          <w:i w:val="0"/>
          <w:sz w:val="20"/>
        </w:rPr>
        <w:t>http://www.tinachendesign.com</w:t>
      </w:r>
      <w:r>
        <w:rPr>
          <w:b w:val="0"/>
          <w:i w:val="0"/>
        </w:rPr>
        <w:t xml:space="preserve">): </w:t>
      </w:r>
      <w:r>
        <w:rPr>
          <w:rFonts w:ascii="Consolas" w:hAnsi="Consolas"/>
          <w:b w:val="0"/>
          <w:i w:val="0"/>
          <w:sz w:val="20"/>
        </w:rPr>
        <w:t>http://www.tinachendesign.com/49207/443286/projects/personal-infographic-resume</w:t>
      </w:r>
    </w:p>
    <w:p>
      <w:pPr>
        <w:spacing w:after="80"/>
        <w:ind w:left="360"/>
      </w:pPr>
      <w:r>
        <w:t xml:space="preserve">14. </w:t>
      </w:r>
      <w:r>
        <w:rPr>
          <w:b w:val="0"/>
          <w:i w:val="0"/>
        </w:rPr>
        <w:t>Sơ yếu lý lịch dạng đồ họa thông tin của Aníbal Maíz Cáceres (</w:t>
      </w:r>
      <w:r>
        <w:rPr>
          <w:rFonts w:ascii="Consolas" w:hAnsi="Consolas"/>
          <w:b w:val="0"/>
          <w:i w:val="0"/>
          <w:sz w:val="20"/>
        </w:rPr>
        <w:t>http://be.net/anibalmaiz</w:t>
      </w:r>
      <w:r>
        <w:rPr>
          <w:b w:val="0"/>
          <w:i w:val="0"/>
        </w:rPr>
        <w:t xml:space="preserve">): </w:t>
      </w:r>
      <w:r>
        <w:rPr>
          <w:rFonts w:ascii="Consolas" w:hAnsi="Consolas"/>
          <w:b w:val="0"/>
          <w:i w:val="0"/>
          <w:sz w:val="20"/>
        </w:rPr>
        <w:t>http://www.behance.net/gallery/My-visual-resume/5831227</w:t>
      </w:r>
    </w:p>
    <w:p>
      <w:pPr>
        <w:spacing w:after="80"/>
        <w:ind w:left="360"/>
      </w:pPr>
      <w:r>
        <w:t xml:space="preserve">15. </w:t>
      </w:r>
      <w:r>
        <w:rPr>
          <w:b w:val="0"/>
          <w:i w:val="0"/>
        </w:rPr>
        <w:t>Sơ yếu lý lịch dạng đồ họa thông tin của Mino Parisi (</w:t>
      </w:r>
      <w:r>
        <w:rPr>
          <w:rFonts w:ascii="Consolas" w:hAnsi="Consolas"/>
          <w:b w:val="0"/>
          <w:i w:val="0"/>
          <w:sz w:val="20"/>
        </w:rPr>
        <w:t>http://minoparisi.com</w:t>
      </w:r>
      <w:r>
        <w:rPr>
          <w:b w:val="0"/>
          <w:i w:val="0"/>
        </w:rPr>
        <w:t xml:space="preserve">): </w:t>
      </w:r>
      <w:r>
        <w:rPr>
          <w:rFonts w:ascii="Consolas" w:hAnsi="Consolas"/>
          <w:b w:val="0"/>
          <w:i w:val="0"/>
          <w:sz w:val="20"/>
        </w:rPr>
        <w:t>http://www.minoparisi.com/image/CV_Mino_Parisi.pdf</w:t>
      </w:r>
    </w:p>
    <w:p>
      <w:pPr>
        <w:spacing w:after="80"/>
        <w:ind w:left="360"/>
      </w:pPr>
      <w:r>
        <w:t xml:space="preserve">16. </w:t>
      </w:r>
      <w:r>
        <w:rPr>
          <w:b w:val="0"/>
          <w:i w:val="0"/>
        </w:rPr>
        <w:t>Sơ yếu lý lịch dạng đồ họa thông tin của Vanessa Wilson (</w:t>
      </w:r>
      <w:r>
        <w:rPr>
          <w:rFonts w:ascii="Consolas" w:hAnsi="Consolas"/>
          <w:b w:val="0"/>
          <w:i w:val="0"/>
          <w:sz w:val="20"/>
        </w:rPr>
        <w:t>http://be.net/vanessawilson</w:t>
      </w:r>
      <w:r>
        <w:rPr>
          <w:b w:val="0"/>
          <w:i w:val="0"/>
        </w:rPr>
        <w:t xml:space="preserve">): </w:t>
      </w:r>
      <w:r>
        <w:rPr>
          <w:rFonts w:ascii="Consolas" w:hAnsi="Consolas"/>
          <w:b w:val="0"/>
          <w:i w:val="0"/>
          <w:sz w:val="20"/>
        </w:rPr>
        <w:t>http://www.behance.net/gallery/Resume-Infograph/2499627</w:t>
      </w:r>
    </w:p>
    <w:p>
      <w:pPr>
        <w:spacing w:after="80"/>
        <w:ind w:left="360"/>
      </w:pPr>
      <w:r>
        <w:t xml:space="preserve">17. </w:t>
      </w:r>
      <w:r>
        <w:rPr>
          <w:b w:val="0"/>
          <w:i w:val="0"/>
        </w:rPr>
        <w:t>Sơ yếu lý lịch dạng đồ họa thông tin của Kevin Burton (</w:t>
      </w:r>
      <w:r>
        <w:rPr>
          <w:rFonts w:ascii="Consolas" w:hAnsi="Consolas"/>
          <w:b w:val="0"/>
          <w:i w:val="0"/>
          <w:sz w:val="20"/>
        </w:rPr>
        <w:t>www.linkedin.com/in/kevindburton</w:t>
      </w:r>
      <w:r>
        <w:rPr>
          <w:b w:val="0"/>
          <w:i w:val="0"/>
        </w:rPr>
        <w:t xml:space="preserve">): </w:t>
      </w:r>
      <w:r>
        <w:rPr>
          <w:rFonts w:ascii="Consolas" w:hAnsi="Consolas"/>
          <w:b w:val="0"/>
          <w:i w:val="0"/>
          <w:sz w:val="20"/>
        </w:rPr>
        <w:t>http://visual.ly/kevin-burton-resume</w:t>
      </w:r>
    </w:p>
    <w:p>
      <w:pPr>
        <w:spacing w:after="80"/>
        <w:ind w:left="360"/>
      </w:pPr>
      <w:r>
        <w:t xml:space="preserve">18. </w:t>
      </w:r>
      <w:r>
        <w:rPr>
          <w:b w:val="0"/>
          <w:i w:val="0"/>
        </w:rPr>
        <w:t xml:space="preserve">Hồ sơ đồ họa thông tin của Jack Hagley: </w:t>
      </w:r>
      <w:r>
        <w:rPr>
          <w:rFonts w:ascii="Consolas" w:hAnsi="Consolas"/>
          <w:b w:val="0"/>
          <w:i w:val="0"/>
          <w:sz w:val="20"/>
        </w:rPr>
        <w:t>http://www.jackhagley.com/</w:t>
      </w:r>
    </w:p>
    <w:p>
      <w:pPr>
        <w:spacing w:after="80"/>
        <w:ind w:left="360"/>
      </w:pPr>
      <w:r>
        <w:t xml:space="preserve">19. </w:t>
      </w:r>
      <w:r>
        <w:rPr>
          <w:b w:val="0"/>
          <w:i w:val="0"/>
        </w:rPr>
        <w:t xml:space="preserve">Bài thuyết trình thang máy bằng đồ họa thông tin trên iPad của Dave Rodgerson: </w:t>
      </w:r>
      <w:r>
        <w:rPr>
          <w:rFonts w:ascii="Consolas" w:hAnsi="Consolas"/>
          <w:b w:val="0"/>
          <w:i w:val="0"/>
          <w:sz w:val="20"/>
        </w:rPr>
        <w:t>http://daverodgerson.com</w:t>
      </w:r>
    </w:p>
    <w:p>
      <w:pPr>
        <w:spacing w:after="80"/>
        <w:ind w:left="360"/>
      </w:pPr>
      <w:r>
        <w:t xml:space="preserve">20. </w:t>
      </w:r>
      <w:r>
        <w:rPr>
          <w:b w:val="0"/>
          <w:i w:val="0"/>
        </w:rPr>
        <w:t xml:space="preserve">Hồ sơ đồ họa thông tin của Stephen Years, CEO của re.vu: </w:t>
      </w:r>
      <w:r>
        <w:rPr>
          <w:rFonts w:ascii="Consolas" w:hAnsi="Consolas"/>
          <w:b w:val="0"/>
          <w:i w:val="0"/>
          <w:sz w:val="20"/>
        </w:rPr>
        <w:t>http://re.vu/stephen</w:t>
      </w:r>
    </w:p>
    <w:p>
      <w:pPr>
        <w:spacing w:after="80"/>
        <w:ind w:left="360"/>
      </w:pPr>
      <w:r>
        <w:t xml:space="preserve">21. </w:t>
      </w:r>
      <w:r>
        <w:rPr>
          <w:b w:val="0"/>
          <w:i w:val="0"/>
        </w:rPr>
        <w:t xml:space="preserve">Hồ sơ đồ họa thông tin trên Kinzaa.com—Erica Swallow: </w:t>
      </w:r>
      <w:r>
        <w:rPr>
          <w:rFonts w:ascii="Consolas" w:hAnsi="Consolas"/>
          <w:b w:val="0"/>
          <w:i w:val="0"/>
          <w:sz w:val="20"/>
        </w:rPr>
        <w:t>http://kinzaa.com/ericaswallow/</w:t>
      </w:r>
    </w:p>
    <w:p>
      <w:pPr>
        <w:spacing w:after="80"/>
        <w:ind w:left="360"/>
      </w:pPr>
      <w:r>
        <w:t xml:space="preserve">22. </w:t>
      </w:r>
      <w:r>
        <w:rPr>
          <w:b w:val="0"/>
          <w:i w:val="0"/>
        </w:rPr>
        <w:t xml:space="preserve">Hồ sơ đồ họa thông tin trên Vizualize.me—Kenneth Lee: </w:t>
      </w:r>
      <w:r>
        <w:rPr>
          <w:rFonts w:ascii="Consolas" w:hAnsi="Consolas"/>
          <w:b w:val="0"/>
          <w:i w:val="0"/>
          <w:sz w:val="20"/>
        </w:rPr>
        <w:t>http://vizualize.me/kenneth</w:t>
      </w:r>
    </w:p>
    <w:p>
      <w:pPr>
        <w:spacing w:after="80"/>
        <w:ind w:left="360"/>
      </w:pPr>
      <w:r>
        <w:t xml:space="preserve">23. </w:t>
      </w:r>
      <w:r>
        <w:rPr>
          <w:b w:val="0"/>
          <w:i w:val="0"/>
        </w:rPr>
        <w:t xml:space="preserve">Các mẫu hồ sơ đồ họa thông tin trên ResumUP.com: </w:t>
      </w:r>
      <w:r>
        <w:rPr>
          <w:rFonts w:ascii="Consolas" w:hAnsi="Consolas"/>
          <w:b w:val="0"/>
          <w:i w:val="0"/>
          <w:sz w:val="20"/>
        </w:rPr>
        <w:t>http://resumup.com/pages/pressroom#art</w:t>
      </w:r>
    </w:p>
    <w:p>
      <w:pPr>
        <w:spacing w:after="80"/>
        <w:ind w:left="360"/>
      </w:pPr>
      <w:r>
        <w:t xml:space="preserve">24. </w:t>
      </w:r>
      <w:r>
        <w:rPr>
          <w:b w:val="0"/>
          <w:i w:val="0"/>
        </w:rPr>
        <w:t xml:space="preserve">Công cụ tạo hồ sơ đồ họa thông tin cvgram.me: </w:t>
      </w:r>
      <w:r>
        <w:rPr>
          <w:rFonts w:ascii="Consolas" w:hAnsi="Consolas"/>
          <w:b w:val="0"/>
          <w:i w:val="0"/>
          <w:sz w:val="20"/>
        </w:rPr>
        <w:t>http://cvgram.me/</w:t>
      </w:r>
    </w:p>
    <w:p>
      <w:pPr>
        <w:spacing w:after="80"/>
        <w:ind w:left="360"/>
      </w:pPr>
      <w:r>
        <w:t xml:space="preserve">25. </w:t>
      </w:r>
      <w:r>
        <w:rPr>
          <w:b w:val="0"/>
          <w:i w:val="0"/>
        </w:rPr>
        <w:t xml:space="preserve">Shine, ứng dụng tạo hồ sơ đồ họa thông tin trên iPad: </w:t>
      </w:r>
      <w:r>
        <w:rPr>
          <w:rFonts w:ascii="Consolas" w:hAnsi="Consolas"/>
          <w:b w:val="0"/>
          <w:i w:val="0"/>
          <w:sz w:val="20"/>
        </w:rPr>
        <w:t>http://itunes.apple.com/us/app/shine-graphical-cvs-resumes/id630664282</w:t>
      </w:r>
    </w:p>
    <w:p>
      <w:pPr>
        <w:spacing w:after="80"/>
        <w:ind w:left="360"/>
      </w:pPr>
      <w:r>
        <w:t xml:space="preserve">26. </w:t>
      </w:r>
      <w:r>
        <w:rPr>
          <w:b w:val="0"/>
          <w:i w:val="0"/>
        </w:rPr>
        <w:t xml:space="preserve">LinkedIn Labs InMap, Randy Krum: </w:t>
      </w:r>
      <w:r>
        <w:rPr>
          <w:rFonts w:ascii="Consolas" w:hAnsi="Consolas"/>
          <w:b w:val="0"/>
          <w:i w:val="0"/>
          <w:sz w:val="20"/>
        </w:rPr>
        <w:t>http://inmaps.linkedinlabs.com/share/Randy_Krum/319879238554000697230058926048394942850</w:t>
      </w:r>
    </w:p>
    <w:p>
      <w:pPr>
        <w:spacing w:after="80"/>
        <w:ind w:left="360"/>
      </w:pPr>
      <w:r>
        <w:t xml:space="preserve">27. </w:t>
      </w:r>
      <w:r>
        <w:rPr>
          <w:b w:val="0"/>
          <w:i w:val="0"/>
        </w:rPr>
        <w:t xml:space="preserve">Bảng Pinterest về Hồ sơ trực quan bằng đồ họa thông tin: </w:t>
      </w:r>
      <w:r>
        <w:rPr>
          <w:rFonts w:ascii="Consolas" w:hAnsi="Consolas"/>
          <w:b w:val="0"/>
          <w:i w:val="0"/>
          <w:sz w:val="20"/>
        </w:rPr>
        <w:t>http://pinterest.com/rtkrum/infographic-visual-resumes/</w:t>
      </w:r>
    </w:p>
    <w:p>
      <w:pPr>
        <w:spacing w:after="80"/>
      </w:pPr>
      <w:r>
        <w:rPr>
          <w:b w:val="0"/>
          <w:i w:val="0"/>
        </w:rPr>
        <w:t>Thiết kế tốt là kinh doanh tốt.</w:t>
      </w:r>
    </w:p>
    <w:p>
      <w:pPr>
        <w:spacing w:after="80"/>
        <w:jc w:val="right"/>
      </w:pPr>
      <w:r>
        <w:rPr>
          <w:b w:val="0"/>
          <w:i w:val="0"/>
        </w:rPr>
        <w:t>—THOMAS J. WATSON</w:t>
      </w:r>
    </w:p>
    <w:p>
      <w:pPr>
        <w:pStyle w:val="Heading1"/>
      </w:pPr>
      <w:r>
        <w:rPr>
          <w:rFonts w:ascii="Calibri" w:hAnsi="Calibri"/>
          <w:b/>
          <w:i w:val="0"/>
          <w:sz w:val="40"/>
        </w:rPr>
        <w:t>5</w:t>
      </w:r>
      <w:r>
        <w:br/>
      </w:r>
      <w:r>
        <w:rPr>
          <w:rFonts w:ascii="Calibri" w:hAnsi="Calibri"/>
          <w:b/>
          <w:i w:val="0"/>
          <w:sz w:val="40"/>
        </w:rPr>
        <w:t xml:space="preserve"> Đồ họa thông tin nội bộ mật</w:t>
      </w:r>
    </w:p>
    <w:p>
      <w:pPr>
        <w:spacing w:after="80"/>
      </w:pPr>
      <w:r>
        <w:rPr>
          <w:b w:val="0"/>
          <w:i w:val="0"/>
        </w:rPr>
        <w:t xml:space="preserve">Đồ họa thông tin trực tuyến là bộ mặt công khai của những gì mọi người đều xem là </w:t>
      </w:r>
      <w:r>
        <w:rPr>
          <w:b w:val="0"/>
          <w:i/>
        </w:rPr>
        <w:t>đồ họa thông tin</w:t>
      </w:r>
      <w:r>
        <w:rPr>
          <w:b w:val="0"/>
          <w:i w:val="0"/>
        </w:rPr>
        <w:t>. Chúng được chia sẻ rộng rãi trên mạng xã hội và là động lực thúc đẩy sự tăng trưởng bùng nổ trong việc sử dụng đồ họa thông tin và trực quan hóa dữ liệu để truyền đạt bằng hình ảnh trong vài năm qua. Các nhà thiết kế đồ họa thông tin chỉ có thể đưa vào danh mục thiết kế của mình những thiết kế đã được khách hàng chia sẻ công khai.</w:t>
      </w:r>
    </w:p>
    <w:p>
      <w:pPr>
        <w:spacing w:after="80"/>
      </w:pPr>
      <w:r>
        <w:rPr>
          <w:b w:val="0"/>
          <w:i w:val="0"/>
        </w:rPr>
        <w:t>Tuy nhiên, có một thế giới bí mật, hầu như không ai biết đến, của đồ họa thông tin doanh nghiệp được dùng để truyền đạt hiệu quả hơn bên trong các công ty trên khắp thế giới. Các công ty có vô số dữ liệu nội bộ mà họ không chia sẻ với công chúng, nhưng đồng thời, họ có nhu cầu thiết yếu là truyền đạt thông tin đó một cách rõ ràng và hiệu quả trong nội bộ. Họ muốn nhân viên của mình đều có cùng một hiểu biết, để tất cả cùng hướng tới những mục tiêu chung của công ty. Họ muốn cho nhà đầu tư thấy bức tranh rõ ràng về tình hình kinh doanh. Họ muốn trình bày những câu chuyện hấp dẫn về sản phẩm của mình cho khách hàng.</w:t>
      </w:r>
    </w:p>
    <w:p>
      <w:pPr>
        <w:spacing w:after="80"/>
      </w:pPr>
      <w:r>
        <w:rPr>
          <w:b w:val="0"/>
          <w:i w:val="0"/>
        </w:rPr>
        <w:t>Đồ họa thông tin và trực quan hóa dữ liệu là những công cụ mạnh mẽ giúp đơn giản hóa việc hiểu dữ liệu doanh nghiệp phức tạp và cải thiện khả năng ghi nhớ thông tin đó của người xem.</w:t>
      </w:r>
    </w:p>
    <w:p>
      <w:pPr>
        <w:spacing w:after="80"/>
      </w:pPr>
      <w:r>
        <w:rPr>
          <w:b w:val="0"/>
          <w:i w:val="0"/>
        </w:rPr>
        <w:t>Ví dụ, một công ty sẽ muốn tất cả nhân viên kinh doanh của mình truyền đạt cùng một thông điệp về sản phẩm đến khách hàng. Thông tin đó có thể là lợi ích sản phẩm, mức giá, lịch giao hàng, hoặc lợi thế cạnh tranh. Một hình ảnh trực quan rõ ràng về thông tin đó có thể giúp tất cả họ hiểu và ghi nhớ dễ dàng hơn, đồng thời cũng có thể được dùng như một công cụ hỗ trợ giúp họ truyền đạt rõ ràng và tự tin đến khách hàng.</w:t>
      </w:r>
    </w:p>
    <w:p>
      <w:pPr>
        <w:spacing w:after="80"/>
      </w:pPr>
      <w:r>
        <w:rPr>
          <w:b w:val="0"/>
          <w:i w:val="0"/>
        </w:rPr>
        <w:t>Theo định nghĩa, dữ liệu mật của công ty không nên được chia sẻ ra bên ngoài công ty, và vì lý do đó tôi không thể chia sẻ các ví dụ thực tế trong cuốn sách này. Tuy nhiên, tôi có thể cho thấy các ví dụ về phong cách trực quan và các loại dữ liệu đang được các công ty trên khắp thế giới trực quan hóa. Ở đây tôi bao gồm các thiết kế infographic công khai, trực tuyến hoặc các thiết kế mẫu do tôi tạo ra để minh họa những gì có thể được trực quan hóa trong nội bộ một công ty.</w:t>
      </w:r>
    </w:p>
    <w:p>
      <w:pPr>
        <w:pStyle w:val="Heading2"/>
      </w:pPr>
      <w:r>
        <w:rPr>
          <w:rFonts w:ascii="Calibri" w:hAnsi="Calibri"/>
          <w:b/>
          <w:i w:val="0"/>
          <w:sz w:val="32"/>
        </w:rPr>
        <w:t>Cải thiện Truyền thông Nội bộ</w:t>
      </w:r>
    </w:p>
    <w:p>
      <w:pPr>
        <w:spacing w:after="80"/>
      </w:pPr>
      <w:r>
        <w:rPr>
          <w:b w:val="0"/>
          <w:i w:val="0"/>
        </w:rPr>
        <w:t>Biểu đồ và đồ thị từ các sản phẩm Microsoft Office (chủ yếu là Excel và PowerPoint) đã trở thành cách tiêu chuẩn để chia sẻ dữ liệu công ty trong nội bộ, nhưng chúng được dùng quá thường xuyên đến mức không còn độc đáo và đáng nhớ đối với người xem.</w:t>
      </w:r>
    </w:p>
    <w:p>
      <w:pPr>
        <w:spacing w:after="80"/>
      </w:pPr>
      <w:r>
        <w:rPr>
          <w:b w:val="0"/>
          <w:i w:val="0"/>
        </w:rPr>
        <w:t>Một nhân viên có thể ngồi xem nhiều bài thuyết trình PowerPoint trong cùng một ngày mà tất cả đều dùng cùng một mẫu thiết kế. Thực tế, một công ty có thể cung cấp cùng một mẫu PowerPoint mang thương hiệu tùy chỉnh cho tất cả nhân viên để dùng cho các bài thuyết trình. Theo một nghĩa nào đó, công ty đang áp đặt rằng mọi bài thuyết trình của mình đều trông giống nhau, điều này lại có tác dụng ngược là khiến chúng khó nhớ hơn.</w:t>
      </w:r>
    </w:p>
    <w:p>
      <w:pPr>
        <w:spacing w:after="80"/>
      </w:pPr>
      <w:r>
        <w:rPr>
          <w:b w:val="0"/>
          <w:i w:val="0"/>
        </w:rPr>
        <w:t>Một báo cáo nghiên cứu có thể có hơn 100 biểu đồ về dữ liệu thu thập được, tất cả đều dùng cùng một phong cách thiết kế biểu đồ và cùng một màu sắc. Làm sao một nhân viên có thể nhớ được bất kỳ chi tiết cụ thể nào khi mọi biểu đồ đều trông giống nhau?</w:t>
      </w:r>
    </w:p>
    <w:p>
      <w:pPr>
        <w:spacing w:after="80"/>
      </w:pPr>
      <w:r>
        <w:rPr>
          <w:b w:val="0"/>
          <w:i w:val="0"/>
        </w:rPr>
        <w:t>Vấn đề tiếp tục trở nên tồi tệ hơn mỗi ngày khi lượng thông tin mà một công ty sở hữu không ngừng tăng lên và tích tụ. Việc chia sẻ thông tin đó một cách hiệu quả trong nội bộ và làm cho nó hữu ích với nhân viên đang trở nên vừa quan trọng hơn vừa khó khăn hơn cùng một lúc.</w:t>
      </w:r>
    </w:p>
    <w:p>
      <w:pPr>
        <w:spacing w:after="80"/>
      </w:pPr>
      <w:r>
        <w:rPr>
          <w:b w:val="0"/>
          <w:i w:val="0"/>
        </w:rPr>
        <w:t>Các công ty có thể tận dụng sức mạnh của infographic và thiết kế trực quan hóa dữ liệu như một hình thức truyền thông nội bộ hiệu quả hơn để phổ biến thông tin rõ ràng, đáng nhớ. Tuy nhiên, việc thiết kế một hình ảnh trực quan độc đáo hoặc một infographic cho mỗi tập dữ liệu thực sự tốn thêm một chút công sức. Đôi khi cần đến một nhà thiết kế infographic, nhưng phần lớn thời gian chính những nhân viên không được đào tạo về thiết kế lại tự tạo ra các biểu đồ và đồ thị này. Với việc cắt giảm nhân sự và ngân sách, nhân viên thường được kỳ vọng tự thiết kế bài thuyết trình và báo cáo của mình.</w:t>
      </w:r>
    </w:p>
    <w:p>
      <w:pPr>
        <w:spacing w:after="80"/>
      </w:pPr>
      <w:r>
        <w:rPr>
          <w:b w:val="0"/>
          <w:i w:val="0"/>
        </w:rPr>
        <w:t>Các định dạng để xuất bản infographic trong nội bộ công ty cũng khác. Định dạng dọc (Chương 2, "Infographic Trực tuyến") mà bạn thường thấy nhất với các infographic xuất bản trực tuyến không hoạt động tốt trong các kênh truyền thông nội bộ của công ty. Thông thường, infographic nội bộ là áp phích in, slide thuyết trình, tài liệu phát tay in, tệp PDF, e-mail, hoặc trang intranet.</w:t>
      </w:r>
    </w:p>
    <w:p>
      <w:pPr>
        <w:pStyle w:val="Heading2"/>
      </w:pPr>
      <w:r>
        <w:rPr>
          <w:rFonts w:ascii="Calibri" w:hAnsi="Calibri"/>
          <w:b/>
          <w:i w:val="0"/>
          <w:sz w:val="32"/>
        </w:rPr>
        <w:t>Nỗi Lo về Thông tin Mật</w:t>
      </w:r>
    </w:p>
    <w:p>
      <w:pPr>
        <w:spacing w:after="80"/>
      </w:pPr>
      <w:r>
        <w:rPr>
          <w:b w:val="0"/>
          <w:i w:val="0"/>
        </w:rPr>
        <w:t>Hai mục tiêu trong các công ty thường được cho là xung đột với nhau: truyền thông rõ ràng và bảo mật. Nhiều công ty lo sợ rằng nếu họ làm cho thông tin mật của mình quá dễ hiểu và dễ chia sẻ trong nội bộ công ty, thì nó cũng có thể dễ dàng bị chia sẻ ra bên ngoài công ty (cố ý hoặc vô tình). Kết quả là, thông tin thường không được thiết kế để có thể hiểu và chia sẻ với những nhân viên lẽ ra sẽ được hưởng lợi từ kiến thức đó. Tuy nhiên, có những cách hiệu quả để đạt được cả hai mục tiêu.</w:t>
      </w:r>
    </w:p>
    <w:p>
      <w:pPr>
        <w:spacing w:after="80"/>
      </w:pPr>
      <w:r>
        <w:rPr>
          <w:b w:val="0"/>
          <w:i w:val="0"/>
        </w:rPr>
        <w:t>Một mặt, các nhà quản lý muốn nhân viên báo cáo trực tiếp cho mình làm việc hiệu quả nhất có thể. Nói chung, những nhân viên được tiếp cận thông tin và hiểu rõ dữ liệu kinh doanh sẽ làm việc hiệu quả hơn những nhân viên bị giữ trong bóng tối. Hiệu suất của một nhà quản lý thường được đo lường dựa trên hiệu quả của những nhân viên báo cáo trực tiếp cho mình, và vì vậy họ muốn cung cấp cho nhân viên mọi công cụ có thể để giúp họ làm tốt công việc.</w:t>
      </w:r>
    </w:p>
    <w:p>
      <w:pPr>
        <w:spacing w:after="80"/>
      </w:pPr>
      <w:r>
        <w:rPr>
          <w:b w:val="0"/>
          <w:i w:val="0"/>
        </w:rPr>
        <w:t>Mặt khác, các công ty nên bảo vệ thông tin mật của mình vì thông tin đó thường là một lợi thế cạnh tranh. Các công ty thậm chí có thể bị ràng buộc về mặt pháp lý phải bảo vệ dữ liệu mà họ sở hữu, chẳng hạn như thông tin y tế hoặc số thẻ tín dụng của khách hàng. Cùng với các nghĩa vụ bảo mật của mình, họ thường sợ làm cho bất kỳ thông tin mật nào trở nên quá dễ chia sẻ ra bên ngoài công ty, dù chỉ là vô tình. Ví dụ, nếu toàn bộ lộ trình phát triển sản phẩm mới trong 5 năm tới của một công ty được phác thảo rõ ràng trong một bản tóm tắt trực quan một trang được phát trong một buổi thuyết trình, thì sẽ cực kỳ tai hại nếu tài liệu đó vô tình bị chia sẻ với một công ty đối thủ.</w:t>
      </w:r>
    </w:p>
    <w:p>
      <w:pPr>
        <w:spacing w:after="80"/>
      </w:pPr>
      <w:r>
        <w:rPr>
          <w:b w:val="0"/>
          <w:i w:val="0"/>
        </w:rPr>
        <w:t>Để đối phó với nỗi lo này, quyền truy cập vào nhiều tài liệu chứa thông tin nội bộ có giá trị của công ty thường bị hạn chế. Nhiều nhân viên lẽ ra sẽ được hưởng lợi từ việc biết thông tin này trong công việc hằng ngày lại không được phép truy cập do sự hoang tưởng trong công ty về việc thông tin bị rò rỉ ra bên ngoài.</w:t>
      </w:r>
    </w:p>
    <w:p>
      <w:pPr>
        <w:spacing w:after="80"/>
      </w:pPr>
      <w:r>
        <w:rPr>
          <w:b w:val="0"/>
          <w:i w:val="0"/>
        </w:rPr>
        <w:t>Có thể vượt qua hai mục tiêu đối lập này bằng cách tiếp cận chúng một cách riêng biệt.</w:t>
      </w:r>
    </w:p>
    <w:p>
      <w:pPr>
        <w:spacing w:after="80"/>
      </w:pPr>
      <w:r>
        <w:rPr>
          <w:b w:val="0"/>
          <w:i w:val="0"/>
        </w:rPr>
        <w:t>Đầu tiên, một công ty nên làm cho dữ liệu nội bộ của mình càng dễ hiểu đối với nhân viên càng tốt. Để một công ty phát triển thịnh vượng: những sai lầm, hiểu lầm và đánh giá sai của nhân viên cần được giảm thiểu bằng mọi cách có thể, và truyền thông rõ ràng thường có thể loại bỏ sự nhầm lẫn dẫn đến những loại lỗi này. Sử dụng các phương pháp thiết kế trực quan hóa dữ liệu tốt có thể phổ biến thông tin một cách hiệu quả đến nhân viên trong toàn tổ chức và tăng cơ hội tồn tại của công ty.</w:t>
      </w:r>
    </w:p>
    <w:p>
      <w:pPr>
        <w:spacing w:after="80"/>
      </w:pPr>
      <w:r>
        <w:rPr>
          <w:b w:val="0"/>
          <w:i w:val="0"/>
        </w:rPr>
        <w:t>Thứ hai, các công ty chắc chắn nên dùng các chính sách nội bộ để giúp kiểm soát nhu cầu bảo mật. Các chính sách hủy tài liệu, mã hóa tệp, theo dõi e-mail, bảo vệ bằng mật khẩu, và thậm chí kiểm soát ra vào tòa nhà cũng có thể giúp bảo vệ dữ liệu quý giá của công ty. Những chính sách này nên định rõ hành vi của nhân viên nhưng vẫn cho phép những người được hưởng lợi từ thông tin truy cập vào nó.</w:t>
      </w:r>
    </w:p>
    <w:p>
      <w:pPr>
        <w:spacing w:after="80"/>
      </w:pPr>
      <w:r>
        <w:rPr>
          <w:b w:val="0"/>
          <w:i w:val="0"/>
        </w:rPr>
        <w:t>Lý tưởng nhất là việc truy cập thông tin quý giá trong nội bộ nên dễ dàng, nhưng việc chia sẻ thông tin đó ra bên ngoài công ty nên khó khăn. Điều này giúp ngăn chặn mọi sự chia sẻ thông tin vô ý và khiến cho bất kỳ hành vi cố ý chia sẻ thông tin mật của công ty trở nên khó khăn hơn nhiều.</w:t>
      </w:r>
    </w:p>
    <w:p>
      <w:pPr>
        <w:spacing w:after="80"/>
      </w:pPr>
      <w:r>
        <w:rPr>
          <w:b w:val="0"/>
          <w:i w:val="0"/>
        </w:rPr>
        <w:t>Như một nghiên cứu tình huống, chiếc máy tính làm việc tôi dùng cho các dự án thiết kế cho khách hàng có các tài khoản người dùng với yêu cầu mật khẩu mạnh và có mã hóa toàn bộ ổ đĩa XTS-AES 128-bit trên ổ cứng. Sau đó tôi tạo một ảnh đĩa mã hóa AES 256-bit riêng cho từng dự án để các tệp của tôi cũng được mã hóa hoàn toàn khi chúng được sao lưu ra ổ đĩa ngoài hoặc lưu trữ trực tuyến. Với những khách hàng yêu cầu, tôi cũng dùng e-mail mã hóa để bảo vệ các tin nhắn chứa bất kỳ dữ liệu hay thông tin nào được trao đổi trong quá trình truyền giữa khách hàng và tôi.</w:t>
      </w:r>
    </w:p>
    <w:p>
      <w:pPr>
        <w:spacing w:after="80"/>
      </w:pPr>
      <w:r>
        <w:rPr>
          <w:b w:val="0"/>
          <w:i w:val="0"/>
        </w:rPr>
        <w:t>Đừng để nỗi sợ lộ dữ liệu kìm hãm nhân viên của bạn làm công việc tốt nhất mà họ có thể. Công ty bạn có thông tin quý giá, và bạn phải tận dụng thông tin đó vì lợi ích của công ty theo mọi cách có thể.</w:t>
      </w:r>
    </w:p>
    <w:p>
      <w:pPr>
        <w:pStyle w:val="Heading2"/>
      </w:pPr>
      <w:r>
        <w:rPr>
          <w:rFonts w:ascii="Calibri" w:hAnsi="Calibri"/>
          <w:b/>
          <w:i w:val="0"/>
          <w:sz w:val="32"/>
        </w:rPr>
        <w:t>Ý tưởng để Trực quan hóa Dữ liệu Nội bộ</w:t>
      </w:r>
    </w:p>
    <w:p>
      <w:pPr>
        <w:spacing w:after="80"/>
      </w:pPr>
      <w:r>
        <w:rPr>
          <w:b w:val="0"/>
          <w:i w:val="0"/>
        </w:rPr>
        <w:t>Một trong những phần thú vị nhất trong công việc của tôi là khi làm việc với một khách hàng, tôi được nhìn lén dữ liệu nội bộ của họ. Tôi được xem một số nghiên cứu và số liệu thống kê thúc đẩy các quyết định mà những công ty này đưa ra. Tôi đã xem hàng trăm bộ dữ liệu khác nhau, và tôi thích giúp các công ty tìm ra những hiểu biết sâu sắc từ dữ liệu của họ và truyền đạt chúng một cách rõ ràng.</w:t>
      </w:r>
    </w:p>
    <w:p>
      <w:pPr>
        <w:spacing w:after="80"/>
      </w:pPr>
      <w:r>
        <w:rPr>
          <w:b w:val="0"/>
          <w:i w:val="0"/>
        </w:rPr>
        <w:t>Mục này sẽ chia sẻ một số loại dữ liệu và cách trực quan hóa khác nhau mà tôi đã thấy được các công ty dùng trong nội bộ. Công ty bạn có thể có dữ liệu tương tự, hoặc dữ liệu bạn có thể có thể hoàn toàn khác. Những ý tưởng này nhằm giúp truyền cảm hứng để bạn trực quan hóa dữ liệu mình có và khiến việc sở hữu dữ liệu trở nên hữu ích hơn cho công ty.</w:t>
      </w:r>
    </w:p>
    <w:p>
      <w:pPr>
        <w:spacing w:after="80"/>
      </w:pPr>
      <w:r>
        <w:rPr>
          <w:b w:val="0"/>
          <w:i w:val="0"/>
        </w:rPr>
        <w:t>Hầu hết những ví dụ này khá đơn giản và không cần phần mềm đồ họa mạnh mẽ. Chỉ cần bỏ thêm một chút thời gian, bạn có thể tạo hầu hết những thứ này bằng các ứng dụng bộ năng suất văn phòng tiêu chuẩn. Phần mềm chuyên dụng hơn sẽ giúp những việc này dễ dàng hơn, nhưng không bắt buộc.</w:t>
      </w:r>
    </w:p>
    <w:p>
      <w:pPr>
        <w:pStyle w:val="Heading3"/>
      </w:pPr>
      <w:r>
        <w:rPr>
          <w:rFonts w:ascii="Calibri" w:hAnsi="Calibri"/>
          <w:b/>
          <w:i w:val="0"/>
          <w:sz w:val="26"/>
        </w:rPr>
        <w:t>Ngân sách</w:t>
      </w:r>
    </w:p>
    <w:p>
      <w:pPr>
        <w:spacing w:after="80"/>
      </w:pPr>
      <w:r>
        <w:rPr>
          <w:b w:val="0"/>
          <w:i w:val="0"/>
        </w:rPr>
        <w:t>Dữ liệu phổ biến nhất có sẵn trong các công ty là các con số từ ngân sách. Dữ liệu này có thể bao gồm toàn bộ tập đoàn hoặc chỉ một phòng ban riêng lẻ. Ngay cả một công ty nhỏ cũng có thể nhanh chóng mất kiểm soát về việc tiền đi đâu, và việc trực quan hóa thông tin ngân sách với tần suất đều đặn nào đó có thể cực kỳ giá trị. Một số công ty muốn trực quan hóa ngân sách đã được phê duyệt cho năm sắp tới, hoặc cách khác họ có thể trực quan hóa chi tiêu thực tế của năm trước để hiểu rõ hơn về các khoản chi phí.</w:t>
      </w:r>
    </w:p>
    <w:p>
      <w:pPr>
        <w:spacing w:after="80"/>
      </w:pPr>
      <w:r>
        <w:rPr>
          <w:b w:val="0"/>
          <w:i w:val="0"/>
        </w:rPr>
        <w:t xml:space="preserve">Hình 5-1 cho thấy một ví dụ về áp phích ngân sách. Thiết kế này dùng các con số ngân sách công khai của thành phố Bedford, Texas từ năm tài chính 2009-2010. Thiết kế này dùng các hình tròn có kích thước tỷ lệ để so sánh trực quan các khoản tiền đô-la, tương tự như </w:t>
      </w:r>
      <w:r>
        <w:rPr>
          <w:b w:val="0"/>
          <w:i/>
        </w:rPr>
        <w:t>Death &amp; Taxes Poster</w:t>
      </w:r>
      <w:r>
        <w:rPr>
          <w:b w:val="0"/>
          <w:i w:val="0"/>
        </w:rPr>
        <w:t xml:space="preserve"> trong Hình 3-9; tuy nhiên, thiết kế này được chia thành hai nửa để bao gồm thêm dữ liệu. Nửa bên trái trực quan hóa tất cả các nguồn thu nhập và nửa bên phải trực quan hóa tất cả các khoản chi phí khác nhau.</w:t>
      </w:r>
    </w:p>
    <w:p>
      <w:pPr>
        <w:jc w:val="center"/>
      </w:pPr>
      <w:r>
        <w:drawing>
          <wp:inline xmlns:a="http://schemas.openxmlformats.org/drawingml/2006/main" xmlns:pic="http://schemas.openxmlformats.org/drawingml/2006/picture">
            <wp:extent cx="4819650" cy="7143750"/>
            <wp:docPr id="126" name="Picture 126"/>
            <wp:cNvGraphicFramePr>
              <a:graphicFrameLocks noChangeAspect="1"/>
            </wp:cNvGraphicFramePr>
            <a:graphic>
              <a:graphicData uri="http://schemas.openxmlformats.org/drawingml/2006/picture">
                <pic:pic>
                  <pic:nvPicPr>
                    <pic:cNvPr id="0" name="c05f001.png"/>
                    <pic:cNvPicPr/>
                  </pic:nvPicPr>
                  <pic:blipFill>
                    <a:blip r:embed="rId134"/>
                    <a:stretch>
                      <a:fillRect/>
                    </a:stretch>
                  </pic:blipFill>
                  <pic:spPr>
                    <a:xfrm>
                      <a:off x="0" y="0"/>
                      <a:ext cx="4819650" cy="7143750"/>
                    </a:xfrm>
                    <a:prstGeom prst="rect"/>
                  </pic:spPr>
                </pic:pic>
              </a:graphicData>
            </a:graphic>
          </wp:inline>
        </w:drawing>
      </w:r>
    </w:p>
    <w:p>
      <w:pPr>
        <w:spacing w:after="160"/>
        <w:jc w:val="center"/>
      </w:pPr>
      <w:r>
        <w:rPr>
          <w:rFonts w:ascii="Calibri" w:hAnsi="Calibri"/>
          <w:b/>
          <w:i/>
          <w:sz w:val="19"/>
        </w:rPr>
        <w:t>HÌNH 5-1:</w:t>
      </w:r>
      <w:r>
        <w:rPr>
          <w:rFonts w:ascii="Calibri" w:hAnsi="Calibri"/>
          <w:b w:val="0"/>
          <w:i/>
          <w:sz w:val="19"/>
        </w:rPr>
        <w:t xml:space="preserve"> Áp phích Ngân sách 2009-2010, Thành phố Bedford, Texas </w:t>
      </w:r>
      <w:r>
        <w:rPr>
          <w:rFonts w:ascii="Calibri" w:hAnsi="Calibri"/>
          <w:b w:val="0"/>
          <w:i/>
          <w:sz w:val="19"/>
        </w:rPr>
        <w:t>Coolinfographics.com/Figure-5-1</w:t>
      </w:r>
    </w:p>
    <w:p>
      <w:pPr>
        <w:spacing w:after="80"/>
      </w:pPr>
      <w:r>
        <w:rPr>
          <w:b w:val="0"/>
          <w:i w:val="0"/>
        </w:rPr>
        <w:t>Trực quan hóa bằng hình tròn là một cách dễ dàng để hiển thị nhiều cấp dữ liệu phân cấp, nên các phòng ban có thể được chia nhỏ thành các cấp chi tiết hơn. Người xem có thể dễ dàng hiểu một hạng mục chi phí so với các hạng mục khác như thế nào hoặc như một phần của toàn bộ ngân sách ra sao. Hình 5-2 cho thấy cận cảnh chỉ riêng tổng của sở cảnh sát được chia thành các hạng mục chi phí nhỏ hơn. Trong thiết kế này, các mũi tên kết nối và đường viền hình tròn được mã hóa màu để cho thấy mỗi hạng mục chi phí đã thay đổi thế nào so với năm trước. Ngân sách bị cắt giảm được hiển thị bằng màu đỏ, các hạng mục không thay đổi được hiển thị bằng màu vàng, và ngân sách tăng được hiển thị bằng màu xanh lá cây.</w:t>
      </w:r>
    </w:p>
    <w:p>
      <w:pPr>
        <w:jc w:val="center"/>
      </w:pPr>
      <w:r>
        <w:drawing>
          <wp:inline xmlns:a="http://schemas.openxmlformats.org/drawingml/2006/main" xmlns:pic="http://schemas.openxmlformats.org/drawingml/2006/picture">
            <wp:extent cx="5486400" cy="5142586"/>
            <wp:docPr id="127" name="Picture 127"/>
            <wp:cNvGraphicFramePr>
              <a:graphicFrameLocks noChangeAspect="1"/>
            </wp:cNvGraphicFramePr>
            <a:graphic>
              <a:graphicData uri="http://schemas.openxmlformats.org/drawingml/2006/picture">
                <pic:pic>
                  <pic:nvPicPr>
                    <pic:cNvPr id="0" name="c05f002.png"/>
                    <pic:cNvPicPr/>
                  </pic:nvPicPr>
                  <pic:blipFill>
                    <a:blip r:embed="rId135"/>
                    <a:stretch>
                      <a:fillRect/>
                    </a:stretch>
                  </pic:blipFill>
                  <pic:spPr>
                    <a:xfrm>
                      <a:off x="0" y="0"/>
                      <a:ext cx="5486400" cy="5142586"/>
                    </a:xfrm>
                    <a:prstGeom prst="rect"/>
                  </pic:spPr>
                </pic:pic>
              </a:graphicData>
            </a:graphic>
          </wp:inline>
        </w:drawing>
      </w:r>
    </w:p>
    <w:p>
      <w:pPr>
        <w:spacing w:after="160"/>
        <w:jc w:val="center"/>
      </w:pPr>
      <w:r>
        <w:rPr>
          <w:rFonts w:ascii="Calibri" w:hAnsi="Calibri"/>
          <w:b/>
          <w:i/>
          <w:sz w:val="19"/>
        </w:rPr>
        <w:t>HÌNH 5-2:</w:t>
      </w:r>
      <w:r>
        <w:rPr>
          <w:rFonts w:ascii="Calibri" w:hAnsi="Calibri"/>
          <w:b w:val="0"/>
          <w:i/>
          <w:sz w:val="19"/>
        </w:rPr>
        <w:t xml:space="preserve"> Chi phí sở cảnh sát Bedford, Texas 2009-2010</w:t>
      </w:r>
    </w:p>
    <w:p>
      <w:pPr>
        <w:spacing w:after="80"/>
      </w:pPr>
      <w:r>
        <w:rPr>
          <w:b w:val="0"/>
          <w:i w:val="0"/>
        </w:rPr>
        <w:t xml:space="preserve">Một cách phổ biến khác để trực quan hóa ngân sách là phương pháp trực quan hóa treemap (bản đồ dạng cây). David McCandless đã dùng thiết kế treemap để trực quan hóa ngân sách năm 2010 của BBC trong </w:t>
      </w:r>
      <w:r>
        <w:rPr>
          <w:b w:val="0"/>
          <w:i/>
        </w:rPr>
        <w:t>The BBC-o-Gram</w:t>
      </w:r>
      <w:r>
        <w:rPr>
          <w:b w:val="0"/>
          <w:i w:val="0"/>
        </w:rPr>
        <w:t xml:space="preserve"> được hiển thị trong Hình 5-3. Trong một treemap, các hình chữ nhật có kích thước tỷ lệ được dùng cho mỗi phòng ban và khớp với nhau, và toàn bộ diện tích mà biểu đồ bao phủ đại diện cho tổng của tất cả các khoản chi phí ngân sách.</w:t>
      </w:r>
    </w:p>
    <w:p>
      <w:pPr>
        <w:jc w:val="center"/>
      </w:pPr>
      <w:r>
        <w:drawing>
          <wp:inline xmlns:a="http://schemas.openxmlformats.org/drawingml/2006/main" xmlns:pic="http://schemas.openxmlformats.org/drawingml/2006/picture">
            <wp:extent cx="5486400" cy="4315968"/>
            <wp:docPr id="128" name="Picture 128"/>
            <wp:cNvGraphicFramePr>
              <a:graphicFrameLocks noChangeAspect="1"/>
            </wp:cNvGraphicFramePr>
            <a:graphic>
              <a:graphicData uri="http://schemas.openxmlformats.org/drawingml/2006/picture">
                <pic:pic>
                  <pic:nvPicPr>
                    <pic:cNvPr id="0" name="c05f003.png"/>
                    <pic:cNvPicPr/>
                  </pic:nvPicPr>
                  <pic:blipFill>
                    <a:blip r:embed="rId136"/>
                    <a:stretch>
                      <a:fillRect/>
                    </a:stretch>
                  </pic:blipFill>
                  <pic:spPr>
                    <a:xfrm>
                      <a:off x="0" y="0"/>
                      <a:ext cx="5486400" cy="4315968"/>
                    </a:xfrm>
                    <a:prstGeom prst="rect"/>
                  </pic:spPr>
                </pic:pic>
              </a:graphicData>
            </a:graphic>
          </wp:inline>
        </w:drawing>
      </w:r>
    </w:p>
    <w:p>
      <w:pPr>
        <w:spacing w:after="160"/>
        <w:jc w:val="center"/>
      </w:pPr>
      <w:r>
        <w:rPr>
          <w:rFonts w:ascii="Calibri" w:hAnsi="Calibri"/>
          <w:b/>
          <w:i/>
          <w:sz w:val="19"/>
        </w:rPr>
        <w:t>HÌNH 5-3:</w:t>
      </w:r>
      <w:r>
        <w:rPr>
          <w:rFonts w:ascii="Calibri" w:hAnsi="Calibri"/>
          <w:b w:val="0"/>
          <w:i/>
          <w:sz w:val="19"/>
        </w:rPr>
        <w:t xml:space="preserve"> </w:t>
      </w:r>
      <w:r>
        <w:rPr>
          <w:rFonts w:ascii="Calibri" w:hAnsi="Calibri"/>
          <w:b w:val="0"/>
          <w:i/>
          <w:sz w:val="19"/>
        </w:rPr>
        <w:t>The BBC-o-Gram</w:t>
      </w:r>
      <w:r>
        <w:rPr>
          <w:rFonts w:ascii="Calibri" w:hAnsi="Calibri"/>
          <w:b w:val="0"/>
          <w:i/>
          <w:sz w:val="19"/>
        </w:rPr>
        <w:t xml:space="preserve">, trực quan hóa ngân sách bằng treemap </w:t>
      </w:r>
      <w:r>
        <w:rPr>
          <w:rFonts w:ascii="Calibri" w:hAnsi="Calibri"/>
          <w:b w:val="0"/>
          <w:i/>
          <w:sz w:val="19"/>
        </w:rPr>
        <w:t>Coolinfographics.com/Figure-5-3</w:t>
      </w:r>
      <w:r>
        <w:rPr>
          <w:rFonts w:ascii="Calibri" w:hAnsi="Calibri"/>
          <w:b w:val="0"/>
          <w:i/>
          <w:sz w:val="19"/>
        </w:rPr>
        <w:t xml:space="preserve"> </w:t>
      </w:r>
      <w:r>
        <w:rPr>
          <w:rFonts w:ascii="Calibri" w:hAnsi="Calibri"/>
          <w:b w:val="0"/>
          <w:i/>
          <w:sz w:val="19"/>
        </w:rPr>
        <w:t>Nguồn: David McCandless, Information is Beautiful</w:t>
      </w:r>
    </w:p>
    <w:p>
      <w:pPr>
        <w:spacing w:after="80"/>
      </w:pPr>
      <w:r>
        <w:rPr>
          <w:b w:val="0"/>
          <w:i w:val="0"/>
        </w:rPr>
        <w:t>Trong ví dụ này, các hình chữ nhật chỉ hiển thị một số điểm nổi bật được chọn lọc từ ngân sách, và các khoản chi được mã hóa màu theo danh mục. Điều này cũng tạo không gian cho một hệ thống phân cấp trực quan, cho phép một số khoản chi lớn trong các phòng ban nhất định được hiển thị dưới dạng các hình chữ nhật nhỏ hơn nằm bên trong các hình chữ nhật lớn hơn của phòng ban chứa chúng.</w:t>
      </w:r>
    </w:p>
    <w:p>
      <w:pPr>
        <w:pStyle w:val="Heading3"/>
      </w:pPr>
      <w:r>
        <w:rPr>
          <w:rFonts w:ascii="Calibri" w:hAnsi="Calibri"/>
          <w:b/>
          <w:i w:val="0"/>
          <w:sz w:val="26"/>
        </w:rPr>
        <w:t>Dữ liệu Bán hàng và Lợi nhuận</w:t>
      </w:r>
    </w:p>
    <w:p>
      <w:pPr>
        <w:spacing w:after="80"/>
      </w:pPr>
      <w:r>
        <w:rPr>
          <w:b w:val="0"/>
          <w:i w:val="0"/>
        </w:rPr>
        <w:t>Các công ty thường có chút nhầm lẫn nội bộ khi phân biệt giữa doanh thu bán hàng và lợi nhuận. Thường thì những sản phẩm và dịch vụ có doanh thu bán hàng cao nhất lại không phải là những thứ mang lại nhiều lợi nhuận nhất cho công ty. Kiểu phân tích này có thể được tổ chức theo sản phẩm, dòng sản phẩm, khách hàng, thương hiệu, vị trí địa lý, quản lý bán hàng, v.v.</w:t>
      </w:r>
    </w:p>
    <w:p>
      <w:pPr>
        <w:spacing w:after="80"/>
      </w:pPr>
      <w:r>
        <w:rPr>
          <w:b w:val="0"/>
          <w:i w:val="0"/>
        </w:rPr>
        <w:t>Hình 5-4 cho thấy một hình ảnh trực quan đơn giản sử dụng biểu đồ thanh đối lập của doanh thu bán hàng hàng năm và lợi nhuận hàng năm cho danh sách 10 sản phẩm. Vì tỷ lệ phần trăm lợi nhuận khác nhau giữa các sản phẩm hiện có, bạn có thể thấy rằng trong trường hợp này, sản phẩm bán chạy nhất không phải là sản phẩm mang lại nhiều lợi nhuận nhất cho công ty. Kiểu biểu đồ này với các thanh đi theo hai hướng ngược nhau không có sẵn dưới dạng loại biểu đồ chuẩn trong Excel và sẽ phải được tạo thủ công bằng cách sử dụng các hình chữ nhật.</w:t>
      </w:r>
    </w:p>
    <w:p>
      <w:pPr>
        <w:jc w:val="center"/>
      </w:pPr>
      <w:r>
        <w:drawing>
          <wp:inline xmlns:a="http://schemas.openxmlformats.org/drawingml/2006/main" xmlns:pic="http://schemas.openxmlformats.org/drawingml/2006/picture">
            <wp:extent cx="5486400" cy="6060088"/>
            <wp:docPr id="129" name="Picture 129"/>
            <wp:cNvGraphicFramePr>
              <a:graphicFrameLocks noChangeAspect="1"/>
            </wp:cNvGraphicFramePr>
            <a:graphic>
              <a:graphicData uri="http://schemas.openxmlformats.org/drawingml/2006/picture">
                <pic:pic>
                  <pic:nvPicPr>
                    <pic:cNvPr id="0" name="c05f004.png"/>
                    <pic:cNvPicPr/>
                  </pic:nvPicPr>
                  <pic:blipFill>
                    <a:blip r:embed="rId137"/>
                    <a:stretch>
                      <a:fillRect/>
                    </a:stretch>
                  </pic:blipFill>
                  <pic:spPr>
                    <a:xfrm>
                      <a:off x="0" y="0"/>
                      <a:ext cx="5486400" cy="6060088"/>
                    </a:xfrm>
                    <a:prstGeom prst="rect"/>
                  </pic:spPr>
                </pic:pic>
              </a:graphicData>
            </a:graphic>
          </wp:inline>
        </w:drawing>
      </w:r>
    </w:p>
    <w:p>
      <w:pPr>
        <w:spacing w:after="160"/>
        <w:jc w:val="center"/>
      </w:pPr>
      <w:r>
        <w:rPr>
          <w:rFonts w:ascii="Calibri" w:hAnsi="Calibri"/>
          <w:b/>
          <w:i/>
          <w:sz w:val="19"/>
        </w:rPr>
        <w:t>HÌNH 5-4:</w:t>
      </w:r>
      <w:r>
        <w:rPr>
          <w:rFonts w:ascii="Calibri" w:hAnsi="Calibri"/>
          <w:b w:val="0"/>
          <w:i/>
          <w:sz w:val="19"/>
        </w:rPr>
        <w:t xml:space="preserve"> Trực quan hóa doanh thu và lợi nhuận</w:t>
      </w:r>
    </w:p>
    <w:p>
      <w:pPr>
        <w:spacing w:after="80"/>
      </w:pPr>
      <w:r>
        <w:rPr>
          <w:b w:val="0"/>
          <w:i w:val="0"/>
        </w:rPr>
        <w:t>Trực quan hóa quy mô kinh doanh với các khách hàng chủ chốt có thể giúp mọi người trong công ty hiểu được bao nhiêu phần doanh thu của công ty đến từ các kênh bán hàng khác nhau. Các hình ảnh trực quan hóa dữ liệu như Hình 5-5 có thể được sử dụng trong báo cáo thường niên, bài thuyết trình tại cuộc họp hội đồng quản trị, hoặc in ra thành áp phích và treo ở hành lang văn phòng công ty. Việc sử dụng logo khách hàng để làm cho thông tin trở nên trực quan giúp thông tin dễ hiểu ngay từ cái nhìn đầu tiên.</w:t>
      </w:r>
    </w:p>
    <w:p>
      <w:pPr>
        <w:jc w:val="center"/>
      </w:pPr>
      <w:r>
        <w:drawing>
          <wp:inline xmlns:a="http://schemas.openxmlformats.org/drawingml/2006/main" xmlns:pic="http://schemas.openxmlformats.org/drawingml/2006/picture">
            <wp:extent cx="5486400" cy="5515818"/>
            <wp:docPr id="130" name="Picture 130"/>
            <wp:cNvGraphicFramePr>
              <a:graphicFrameLocks noChangeAspect="1"/>
            </wp:cNvGraphicFramePr>
            <a:graphic>
              <a:graphicData uri="http://schemas.openxmlformats.org/drawingml/2006/picture">
                <pic:pic>
                  <pic:nvPicPr>
                    <pic:cNvPr id="0" name="c05f005.png"/>
                    <pic:cNvPicPr/>
                  </pic:nvPicPr>
                  <pic:blipFill>
                    <a:blip r:embed="rId138"/>
                    <a:stretch>
                      <a:fillRect/>
                    </a:stretch>
                  </pic:blipFill>
                  <pic:spPr>
                    <a:xfrm>
                      <a:off x="0" y="0"/>
                      <a:ext cx="5486400" cy="5515818"/>
                    </a:xfrm>
                    <a:prstGeom prst="rect"/>
                  </pic:spPr>
                </pic:pic>
              </a:graphicData>
            </a:graphic>
          </wp:inline>
        </w:drawing>
      </w:r>
    </w:p>
    <w:p>
      <w:pPr>
        <w:spacing w:after="160"/>
        <w:jc w:val="center"/>
      </w:pPr>
      <w:r>
        <w:rPr>
          <w:rFonts w:ascii="Calibri" w:hAnsi="Calibri"/>
          <w:b/>
          <w:i/>
          <w:sz w:val="19"/>
        </w:rPr>
        <w:t>HÌNH 5-5:</w:t>
      </w:r>
      <w:r>
        <w:rPr>
          <w:rFonts w:ascii="Calibri" w:hAnsi="Calibri"/>
          <w:b w:val="0"/>
          <w:i/>
          <w:sz w:val="19"/>
        </w:rPr>
        <w:t xml:space="preserve"> Trực quan hóa doanh thu theo kênh bán lẻ</w:t>
      </w:r>
    </w:p>
    <w:p>
      <w:pPr>
        <w:spacing w:after="80"/>
      </w:pPr>
      <w:r>
        <w:rPr>
          <w:b w:val="0"/>
          <w:i w:val="0"/>
        </w:rPr>
        <w:t>Nhiều công ty thích chia sẻ thông tin nội bộ theo cách này mà không hiển thị các giá trị thực tế. Điều này có thể thông báo cho tất cả nhân viên đi ngang qua áp phích với một thông điệp nhất quán, nhưng đồng thời cũng che giấu thông tin tài chính chi tiết cụ thể khỏi bất kỳ vị khách nào tình cờ đến thăm văn phòng (nhà cung cấp hoặc khách hàng).</w:t>
      </w:r>
    </w:p>
    <w:p>
      <w:pPr>
        <w:pStyle w:val="Heading3"/>
      </w:pPr>
      <w:r>
        <w:rPr>
          <w:rFonts w:ascii="Calibri" w:hAnsi="Calibri"/>
          <w:b/>
          <w:i w:val="0"/>
          <w:sz w:val="26"/>
        </w:rPr>
        <w:t>Quy trình Kinh doanh</w:t>
      </w:r>
    </w:p>
    <w:p>
      <w:pPr>
        <w:spacing w:after="80"/>
      </w:pPr>
      <w:r>
        <w:rPr>
          <w:b w:val="0"/>
          <w:i w:val="0"/>
        </w:rPr>
        <w:t>Các quy trình kinh doanh được định nghĩa rõ ràng đang trở nên thiết yếu trong các công ty. Khi công ty phát triển và tuyển thêm nhiều nhân viên, họ sử dụng các quy trình kinh doanh chính thức để giúp đào tạo và chuẩn hóa quy trình làm việc của mình trên khắp các phòng ban và địa điểm. Đó có thể là quy trình chốt sổ tài chính vào cuối mỗi tháng, quy trình kiểm tra chất lượng sản phẩm nhập về, quy trình tuyển dụng nhân viên mới, quy trình xử lý mỗi cuộc gọi dịch vụ khách hàng, hoặc quy trình thực hiện thay đổi trên trang web của công ty. Công ty cần đảm bảo rằng các chức năng được thực hiện theo cùng một cách mỗi lần, bất kể nhân viên nào tham gia vào công việc đó.</w:t>
      </w:r>
    </w:p>
    <w:p>
      <w:pPr>
        <w:spacing w:after="80"/>
      </w:pPr>
      <w:r>
        <w:rPr>
          <w:b w:val="0"/>
          <w:i w:val="0"/>
        </w:rPr>
        <w:t>Các quy trình thường được hiển thị dưới dạng lưu đồ (flowchart). Đây là một cách chính thức, có cấu trúc để trực quan hóa một quy trình với các ký hiệu khác nhau đại diện cho các chức năng khác nhau trong biểu đồ. Ví dụ, hình chữ nhật đại diện cho các bước trong quy trình, hình chữ nhật có đáy xé rời đại diện cho tài liệu, và hình thoi đại diện cho các điểm quyết định.</w:t>
      </w:r>
    </w:p>
    <w:p>
      <w:pPr>
        <w:spacing w:after="80"/>
      </w:pPr>
      <w:r>
        <w:rPr>
          <w:b w:val="0"/>
          <w:i w:val="0"/>
        </w:rPr>
        <w:t>Mặc dù chúng có thể rất chi tiết và đúng về mặt kỹ thuật, một công ty có thể có hàng trăm quy trình kinh doanh để ghi lại. Giống như một báo cáo bao gồm 100 biểu đồ thanh tương tự nhau, những lưu đồ này bắt đầu trông giống hệt nhau đối với nhân viên và không đáng nhớ. Thiết kế minh họa và đồ họa thông tin (infographic) có thể giúp làm cho những quy trình này trở nên độc đáo, hấp dẫn và đáng nhớ đối với nhân viên.</w:t>
      </w:r>
    </w:p>
    <w:p>
      <w:pPr>
        <w:spacing w:after="80"/>
      </w:pPr>
      <w:r>
        <w:rPr>
          <w:b w:val="0"/>
          <w:i w:val="0"/>
        </w:rPr>
        <w:t>Ví dụ, Hình 5-7 cho thấy một dòng thời gian đồ họa thông tin về quy trình thiết kế một trang web do John Furness, chủ sở hữu của Simple Square, thiết kế. Các sự kiện được sắp xếp dọc theo một dòng thời gian thẳng, nhưng một số yếu tố thông tin bổ sung đã được thêm vào. Các sự kiện được hiển thị dưới dạng các vòng tròn có kích thước thể hiện mức độ tham gia ước tính; mã hóa màu cho thấy sự tiến triển qua các giai đoạn; các cột mốc riêng lẻ được hiển thị kết nối với từng giai đoạn; và kích thước phông chữ nhãn được điều chỉnh để thể hiện mức độ quan trọng (tương tự như đám mây từ - word cloud). Kiểu thiết kế đồ họa thông tin này có thể được áp dụng cho nhiều quy trình kinh doanh nội bộ.</w:t>
      </w:r>
    </w:p>
    <w:p>
      <w:pPr>
        <w:jc w:val="center"/>
      </w:pPr>
      <w:r>
        <w:drawing>
          <wp:inline xmlns:a="http://schemas.openxmlformats.org/drawingml/2006/main" xmlns:pic="http://schemas.openxmlformats.org/drawingml/2006/picture">
            <wp:extent cx="5229225" cy="7143750"/>
            <wp:docPr id="131" name="Picture 131"/>
            <wp:cNvGraphicFramePr>
              <a:graphicFrameLocks noChangeAspect="1"/>
            </wp:cNvGraphicFramePr>
            <a:graphic>
              <a:graphicData uri="http://schemas.openxmlformats.org/drawingml/2006/picture">
                <pic:pic>
                  <pic:nvPicPr>
                    <pic:cNvPr id="0" name="c05f006.png"/>
                    <pic:cNvPicPr/>
                  </pic:nvPicPr>
                  <pic:blipFill>
                    <a:blip r:embed="rId139"/>
                    <a:stretch>
                      <a:fillRect/>
                    </a:stretch>
                  </pic:blipFill>
                  <pic:spPr>
                    <a:xfrm>
                      <a:off x="0" y="0"/>
                      <a:ext cx="5229225" cy="7143750"/>
                    </a:xfrm>
                    <a:prstGeom prst="rect"/>
                  </pic:spPr>
                </pic:pic>
              </a:graphicData>
            </a:graphic>
          </wp:inline>
        </w:drawing>
      </w:r>
    </w:p>
    <w:p>
      <w:pPr>
        <w:spacing w:after="160"/>
        <w:jc w:val="center"/>
      </w:pPr>
      <w:r>
        <w:rPr>
          <w:rFonts w:ascii="Calibri" w:hAnsi="Calibri"/>
          <w:b/>
          <w:i/>
          <w:sz w:val="19"/>
        </w:rPr>
        <w:t>HÌNH 5-6:</w:t>
      </w:r>
      <w:r>
        <w:rPr>
          <w:rFonts w:ascii="Calibri" w:hAnsi="Calibri"/>
          <w:b w:val="0"/>
          <w:i/>
          <w:sz w:val="19"/>
        </w:rPr>
        <w:t>Vẽ một lưu đồ chuẩn</w:t>
      </w:r>
    </w:p>
    <w:p>
      <w:pPr>
        <w:jc w:val="center"/>
      </w:pPr>
      <w:r>
        <w:drawing>
          <wp:inline xmlns:a="http://schemas.openxmlformats.org/drawingml/2006/main" xmlns:pic="http://schemas.openxmlformats.org/drawingml/2006/picture">
            <wp:extent cx="5486400" cy="3416198"/>
            <wp:docPr id="132" name="Picture 132"/>
            <wp:cNvGraphicFramePr>
              <a:graphicFrameLocks noChangeAspect="1"/>
            </wp:cNvGraphicFramePr>
            <a:graphic>
              <a:graphicData uri="http://schemas.openxmlformats.org/drawingml/2006/picture">
                <pic:pic>
                  <pic:nvPicPr>
                    <pic:cNvPr id="0" name="c05f007.png"/>
                    <pic:cNvPicPr/>
                  </pic:nvPicPr>
                  <pic:blipFill>
                    <a:blip r:embed="rId140"/>
                    <a:stretch>
                      <a:fillRect/>
                    </a:stretch>
                  </pic:blipFill>
                  <pic:spPr>
                    <a:xfrm>
                      <a:off x="0" y="0"/>
                      <a:ext cx="5486400" cy="3416198"/>
                    </a:xfrm>
                    <a:prstGeom prst="rect"/>
                  </pic:spPr>
                </pic:pic>
              </a:graphicData>
            </a:graphic>
          </wp:inline>
        </w:drawing>
      </w:r>
    </w:p>
    <w:p>
      <w:pPr>
        <w:spacing w:after="160"/>
        <w:jc w:val="center"/>
      </w:pPr>
      <w:r>
        <w:rPr>
          <w:rFonts w:ascii="Calibri" w:hAnsi="Calibri"/>
          <w:b/>
          <w:i/>
          <w:sz w:val="19"/>
        </w:rPr>
        <w:t>HÌNH 5-7:</w:t>
      </w:r>
      <w:r>
        <w:rPr>
          <w:rFonts w:ascii="Calibri" w:hAnsi="Calibri"/>
          <w:b w:val="0"/>
          <w:i/>
          <w:sz w:val="19"/>
        </w:rPr>
        <w:t xml:space="preserve"> </w:t>
      </w:r>
      <w:r>
        <w:rPr>
          <w:rFonts w:ascii="Calibri" w:hAnsi="Calibri"/>
          <w:b w:val="0"/>
          <w:i/>
          <w:sz w:val="19"/>
        </w:rPr>
        <w:t>A Website Designed</w:t>
      </w:r>
      <w:r>
        <w:rPr>
          <w:rFonts w:ascii="Calibri" w:hAnsi="Calibri"/>
          <w:b w:val="0"/>
          <w:i/>
          <w:sz w:val="19"/>
        </w:rPr>
        <w:t xml:space="preserve">, John Furness, Simple Square </w:t>
      </w:r>
      <w:r>
        <w:rPr>
          <w:rFonts w:ascii="Calibri" w:hAnsi="Calibri"/>
          <w:b w:val="0"/>
          <w:i/>
          <w:sz w:val="19"/>
        </w:rPr>
        <w:t>Coolinfographics.com/Figure-5-7</w:t>
      </w:r>
    </w:p>
    <w:p>
      <w:pPr>
        <w:spacing w:after="80"/>
      </w:pPr>
      <w:r>
        <w:rPr>
          <w:b w:val="0"/>
          <w:i/>
        </w:rPr>
        <w:t>How Affiliate Marketing Works</w:t>
      </w:r>
      <w:r>
        <w:rPr>
          <w:b w:val="0"/>
          <w:i w:val="0"/>
        </w:rPr>
        <w:t xml:space="preserve"> trong Hình 5-8 minh họa một cách khác để trực quan hóa các quy trình. Thiết kế này trực quan hóa một quy trình gồm 10 bước như một con đường, và mỗi sự kiện dọc theo quy trình được hiển thị dưới dạng một nhân vật đang thực hiện một hoạt động. Lợi thế của việc sử dụng các nhân vật trong thiết kế một quy trình của công ty là đối tượng nhân viên có thể hình dung bản thân đang thực hiện những chức năng này và có thể liên hệ chặt chẽ hơn với quy trình.</w:t>
      </w:r>
    </w:p>
    <w:p>
      <w:pPr>
        <w:jc w:val="center"/>
      </w:pPr>
      <w:r>
        <w:drawing>
          <wp:inline xmlns:a="http://schemas.openxmlformats.org/drawingml/2006/main" xmlns:pic="http://schemas.openxmlformats.org/drawingml/2006/picture">
            <wp:extent cx="5486400" cy="4016045"/>
            <wp:docPr id="133" name="Picture 133"/>
            <wp:cNvGraphicFramePr>
              <a:graphicFrameLocks noChangeAspect="1"/>
            </wp:cNvGraphicFramePr>
            <a:graphic>
              <a:graphicData uri="http://schemas.openxmlformats.org/drawingml/2006/picture">
                <pic:pic>
                  <pic:nvPicPr>
                    <pic:cNvPr id="0" name="c05f008.png"/>
                    <pic:cNvPicPr/>
                  </pic:nvPicPr>
                  <pic:blipFill>
                    <a:blip r:embed="rId141"/>
                    <a:stretch>
                      <a:fillRect/>
                    </a:stretch>
                  </pic:blipFill>
                  <pic:spPr>
                    <a:xfrm>
                      <a:off x="0" y="0"/>
                      <a:ext cx="5486400" cy="4016045"/>
                    </a:xfrm>
                    <a:prstGeom prst="rect"/>
                  </pic:spPr>
                </pic:pic>
              </a:graphicData>
            </a:graphic>
          </wp:inline>
        </w:drawing>
      </w:r>
    </w:p>
    <w:p>
      <w:pPr>
        <w:spacing w:after="160"/>
        <w:jc w:val="center"/>
      </w:pPr>
      <w:r>
        <w:rPr>
          <w:rFonts w:ascii="Calibri" w:hAnsi="Calibri"/>
          <w:b/>
          <w:i/>
          <w:sz w:val="19"/>
        </w:rPr>
        <w:t>HÌNH 5-8:</w:t>
      </w:r>
      <w:r>
        <w:rPr>
          <w:rFonts w:ascii="Calibri" w:hAnsi="Calibri"/>
          <w:b w:val="0"/>
          <w:i/>
          <w:sz w:val="19"/>
        </w:rPr>
        <w:t xml:space="preserve"> Quy trình được trực quan hóa như một con đường với các nhân vật </w:t>
      </w:r>
      <w:r>
        <w:rPr>
          <w:rFonts w:ascii="Calibri" w:hAnsi="Calibri"/>
          <w:b w:val="0"/>
          <w:i/>
          <w:sz w:val="19"/>
        </w:rPr>
        <w:t>Coolinfographics.com/Figure-5-8</w:t>
      </w:r>
      <w:r>
        <w:rPr>
          <w:rFonts w:ascii="Calibri" w:hAnsi="Calibri"/>
          <w:b w:val="0"/>
          <w:i/>
          <w:sz w:val="19"/>
        </w:rPr>
        <w:t xml:space="preserve"> </w:t>
      </w:r>
      <w:r>
        <w:rPr>
          <w:rFonts w:ascii="Calibri" w:hAnsi="Calibri"/>
          <w:b w:val="0"/>
          <w:i/>
          <w:sz w:val="19"/>
        </w:rPr>
        <w:t>Nguồn: How Affiliate Marketing Works, Sugarrae.com</w:t>
      </w:r>
    </w:p>
    <w:p>
      <w:pPr>
        <w:pStyle w:val="Heading3"/>
      </w:pPr>
      <w:r>
        <w:rPr>
          <w:rFonts w:ascii="Calibri" w:hAnsi="Calibri"/>
          <w:b/>
          <w:i w:val="0"/>
          <w:sz w:val="26"/>
        </w:rPr>
        <w:t>Chiến lược</w:t>
      </w:r>
    </w:p>
    <w:p>
      <w:pPr>
        <w:spacing w:after="80"/>
      </w:pPr>
      <w:r>
        <w:rPr>
          <w:b w:val="0"/>
          <w:i w:val="0"/>
        </w:rPr>
        <w:t>Tương tự như quy trình, chiến lược thường bao gồm một số sự kiện hoặc hoạt động có liên kết với nhau, nhưng chúng có thể không được sắp xếp theo trình tự thời gian. Chiến lược trực quan rất hữu ích để thể hiện dòng chảy thông tin giữa nhiều hoạt động có liên kết, giúp nhân viên hoặc khách hàng dễ dàng hiểu được cách các hoạt động riêng lẻ gắn kết với nhau thành chiến lược tổng thể.</w:t>
      </w:r>
    </w:p>
    <w:p>
      <w:pPr>
        <w:spacing w:after="80"/>
      </w:pPr>
      <w:r>
        <w:rPr>
          <w:b w:val="0"/>
          <w:i w:val="0"/>
        </w:rPr>
        <w:t>Hình 5-9 là một ví dụ về chiến lược nội dung truyền thông xã hội của Chris Heiler, Chủ tịch kiêm Nhà sáng lập của Landscape Leadership. Sơ đồ này cho thấy cách các dạng nội dung trực tuyến khác nhau được tải lên nhiều trang mạng xã hội tích hợp với nhau vào blog công ty, và rằng tương tác chính với khách hàng và người hâm mộ sẽ diễn ra trên trang Facebook của công ty. Tất nhiên, sẽ có nhiều chi tiết hơn về từng hoạt động trong kế hoạch, nhưng một sơ đồ trung tâm giúp mọi người nắm được tầm nhìn tổng thể.</w:t>
      </w:r>
    </w:p>
    <w:p>
      <w:pPr>
        <w:jc w:val="center"/>
      </w:pPr>
      <w:r>
        <w:drawing>
          <wp:inline xmlns:a="http://schemas.openxmlformats.org/drawingml/2006/main" xmlns:pic="http://schemas.openxmlformats.org/drawingml/2006/picture">
            <wp:extent cx="5486400" cy="5538089"/>
            <wp:docPr id="134" name="Picture 134"/>
            <wp:cNvGraphicFramePr>
              <a:graphicFrameLocks noChangeAspect="1"/>
            </wp:cNvGraphicFramePr>
            <a:graphic>
              <a:graphicData uri="http://schemas.openxmlformats.org/drawingml/2006/picture">
                <pic:pic>
                  <pic:nvPicPr>
                    <pic:cNvPr id="0" name="c05f009.png"/>
                    <pic:cNvPicPr/>
                  </pic:nvPicPr>
                  <pic:blipFill>
                    <a:blip r:embed="rId142"/>
                    <a:stretch>
                      <a:fillRect/>
                    </a:stretch>
                  </pic:blipFill>
                  <pic:spPr>
                    <a:xfrm>
                      <a:off x="0" y="0"/>
                      <a:ext cx="5486400" cy="5538089"/>
                    </a:xfrm>
                    <a:prstGeom prst="rect"/>
                  </pic:spPr>
                </pic:pic>
              </a:graphicData>
            </a:graphic>
          </wp:inline>
        </w:drawing>
      </w:r>
    </w:p>
    <w:p>
      <w:pPr>
        <w:spacing w:after="160"/>
        <w:jc w:val="center"/>
      </w:pPr>
      <w:r>
        <w:rPr>
          <w:rFonts w:ascii="Calibri" w:hAnsi="Calibri"/>
          <w:b/>
          <w:i/>
          <w:sz w:val="19"/>
        </w:rPr>
        <w:t>HÌNH 5-9:</w:t>
      </w:r>
      <w:r>
        <w:rPr>
          <w:rFonts w:ascii="Calibri" w:hAnsi="Calibri"/>
          <w:b w:val="0"/>
          <w:i/>
          <w:sz w:val="19"/>
        </w:rPr>
        <w:t xml:space="preserve"> Ví dụ về Kế hoạch Chiến lược Truyền thông Xã hội </w:t>
      </w:r>
      <w:r>
        <w:rPr>
          <w:rFonts w:ascii="Calibri" w:hAnsi="Calibri"/>
          <w:b w:val="0"/>
          <w:i/>
          <w:sz w:val="19"/>
        </w:rPr>
        <w:t>Coolinfographics.com/Figure-5-9</w:t>
      </w:r>
      <w:r>
        <w:rPr>
          <w:rFonts w:ascii="Calibri" w:hAnsi="Calibri"/>
          <w:b w:val="0"/>
          <w:i/>
          <w:sz w:val="19"/>
        </w:rPr>
        <w:t xml:space="preserve"> </w:t>
      </w:r>
      <w:r>
        <w:rPr>
          <w:rFonts w:ascii="Calibri" w:hAnsi="Calibri"/>
          <w:b w:val="0"/>
          <w:i/>
          <w:sz w:val="19"/>
        </w:rPr>
        <w:t>Nguồn: Landscape Leadership</w:t>
      </w:r>
    </w:p>
    <w:p>
      <w:pPr>
        <w:pStyle w:val="Heading4"/>
      </w:pPr>
      <w:r>
        <w:rPr>
          <w:rFonts w:ascii="Calibri" w:hAnsi="Calibri"/>
          <w:b/>
          <w:i w:val="0"/>
          <w:sz w:val="23"/>
        </w:rPr>
        <w:t>Dữ liệu Nghiên cứu Định lượng</w:t>
      </w:r>
    </w:p>
    <w:p>
      <w:pPr>
        <w:spacing w:after="80"/>
      </w:pPr>
      <w:r>
        <w:rPr>
          <w:b w:val="0"/>
          <w:i w:val="0"/>
        </w:rPr>
        <w:t>Các công ty thường có rất nhiều dữ liệu nghiên cứu. Điều này có thể bao gồm nghiên cứu thị trường, nghiên cứu khách hàng, dữ liệu hiệu suất sản phẩm, hồ sơ người tiêu dùng, đánh giá giá trị thương hiệu, nghiên cứu phân khúc khách hàng, nghiên cứu conjoint và rất rất nhiều thứ khác nữa. Các báo cáo đầy đủ từ nghiên cứu này có thể dễ dàng dài hàng trăm trang với các bảng dữ liệu chi tiết và hàng trăm biểu đồ.</w:t>
      </w:r>
    </w:p>
    <w:p>
      <w:pPr>
        <w:spacing w:after="80"/>
      </w:pPr>
      <w:r>
        <w:rPr>
          <w:b w:val="0"/>
          <w:i w:val="0"/>
        </w:rPr>
        <w:t>Dữ liệu định lượng này khá dễ đưa vào ba loại biểu đồ tiêu chuẩn (biểu đồ cột, biểu đồ đường và biểu đồ tròn) nhưng không phải lúc nào cũng dễ hiểu khi bị ép vào chỉ ba loại biểu đồ này. Nhiều khi, việc dành thời gian và công sức để thử nghiệm các phương pháp khác nhau nhằm trực quan hóa cùng một tập dữ liệu để tìm ra cách hiển thị dễ hiểu hơn cho người đọc là điều đáng làm.</w:t>
      </w:r>
    </w:p>
    <w:p>
      <w:pPr>
        <w:spacing w:after="80"/>
      </w:pPr>
      <w:r>
        <w:rPr>
          <w:b w:val="0"/>
          <w:i w:val="0"/>
        </w:rPr>
        <w:t>Nhằm mục đích minh họa, tôi đã tạo ra một số dữ liệu nghiên cứu định lượng để trực quan hóa. Bảy khía cạnh của ba thương hiệu cạnh tranh tạo ra 21 giá trị thống kê khác nhau từ các phản hồi. Hình 5-10 cho thấy biểu đồ cột nhóm mặc định từ PowerPoint. Trong trường hợp này, định dạng quen thuộc này không dễ để khán giả đọc hoặc hiểu nhanh. Người đọc có lẽ hiểu biểu đồ cột khá tốt (họ thấy chúng đủ thường xuyên), và sau khi dành chút thời gian tìm hiểu cách mã hóa màu, họ có thể bắt đầu đưa ra một số nhận xét bằng cách so sánh các cột.</w:t>
      </w:r>
    </w:p>
    <w:p>
      <w:pPr>
        <w:jc w:val="center"/>
      </w:pPr>
      <w:r>
        <w:drawing>
          <wp:inline xmlns:a="http://schemas.openxmlformats.org/drawingml/2006/main" xmlns:pic="http://schemas.openxmlformats.org/drawingml/2006/picture">
            <wp:extent cx="5486400" cy="4323283"/>
            <wp:docPr id="135" name="Picture 135"/>
            <wp:cNvGraphicFramePr>
              <a:graphicFrameLocks noChangeAspect="1"/>
            </wp:cNvGraphicFramePr>
            <a:graphic>
              <a:graphicData uri="http://schemas.openxmlformats.org/drawingml/2006/picture">
                <pic:pic>
                  <pic:nvPicPr>
                    <pic:cNvPr id="0" name="c05f010.png"/>
                    <pic:cNvPicPr/>
                  </pic:nvPicPr>
                  <pic:blipFill>
                    <a:blip r:embed="rId143"/>
                    <a:stretch>
                      <a:fillRect/>
                    </a:stretch>
                  </pic:blipFill>
                  <pic:spPr>
                    <a:xfrm>
                      <a:off x="0" y="0"/>
                      <a:ext cx="5486400" cy="4323283"/>
                    </a:xfrm>
                    <a:prstGeom prst="rect"/>
                  </pic:spPr>
                </pic:pic>
              </a:graphicData>
            </a:graphic>
          </wp:inline>
        </w:drawing>
      </w:r>
    </w:p>
    <w:p>
      <w:pPr>
        <w:spacing w:after="160"/>
        <w:jc w:val="center"/>
      </w:pPr>
      <w:r>
        <w:rPr>
          <w:rFonts w:ascii="Calibri" w:hAnsi="Calibri"/>
          <w:b/>
          <w:i/>
          <w:sz w:val="19"/>
        </w:rPr>
        <w:t>HÌNH 5-10:</w:t>
      </w:r>
      <w:r>
        <w:rPr>
          <w:rFonts w:ascii="Calibri" w:hAnsi="Calibri"/>
          <w:b w:val="0"/>
          <w:i/>
          <w:sz w:val="19"/>
        </w:rPr>
        <w:t xml:space="preserve"> Biểu đồ cột nhóm mặc định từ PowerPoint</w:t>
      </w:r>
    </w:p>
    <w:p>
      <w:pPr>
        <w:spacing w:after="80"/>
      </w:pPr>
      <w:r>
        <w:rPr>
          <w:b w:val="0"/>
          <w:i w:val="0"/>
        </w:rPr>
        <w:t>Tuy nhiên, có nhiều cách để trực quan hóa cùng một tập dữ liệu.</w:t>
      </w:r>
    </w:p>
    <w:p>
      <w:pPr>
        <w:spacing w:after="80"/>
      </w:pPr>
      <w:r>
        <w:rPr>
          <w:b w:val="0"/>
          <w:i w:val="0"/>
        </w:rPr>
        <w:t>Trong Hình 5-11, cùng dữ liệu nghiên cứu đó được thiết kế lại thành một dạng trực quan hóa dữ liệu khác dễ hiểu hơn nhiều. Cái này không phải là một trong các kiểu biểu đồ có sẵn trong PowerPoint mà có thể dễ dàng tạo thủ công bằng cách sử dụng công cụ hình vuông. Ví dụ này sử dụng lưới 10 × 10 gồm 100 ô vuông để trực quan hóa tỷ lệ phần trăm, với các giá trị được mã hóa màu cho khớp với màu thương hiệu.</w:t>
      </w:r>
    </w:p>
    <w:p>
      <w:pPr>
        <w:jc w:val="center"/>
      </w:pPr>
      <w:r>
        <w:drawing>
          <wp:inline xmlns:a="http://schemas.openxmlformats.org/drawingml/2006/main" xmlns:pic="http://schemas.openxmlformats.org/drawingml/2006/picture">
            <wp:extent cx="5486400" cy="2574950"/>
            <wp:docPr id="136" name="Picture 136"/>
            <wp:cNvGraphicFramePr>
              <a:graphicFrameLocks noChangeAspect="1"/>
            </wp:cNvGraphicFramePr>
            <a:graphic>
              <a:graphicData uri="http://schemas.openxmlformats.org/drawingml/2006/picture">
                <pic:pic>
                  <pic:nvPicPr>
                    <pic:cNvPr id="0" name="c05f011.png"/>
                    <pic:cNvPicPr/>
                  </pic:nvPicPr>
                  <pic:blipFill>
                    <a:blip r:embed="rId144"/>
                    <a:stretch>
                      <a:fillRect/>
                    </a:stretch>
                  </pic:blipFill>
                  <pic:spPr>
                    <a:xfrm>
                      <a:off x="0" y="0"/>
                      <a:ext cx="5486400" cy="2574950"/>
                    </a:xfrm>
                    <a:prstGeom prst="rect"/>
                  </pic:spPr>
                </pic:pic>
              </a:graphicData>
            </a:graphic>
          </wp:inline>
        </w:drawing>
      </w:r>
    </w:p>
    <w:p>
      <w:pPr>
        <w:spacing w:after="160"/>
        <w:jc w:val="center"/>
      </w:pPr>
      <w:r>
        <w:rPr>
          <w:rFonts w:ascii="Calibri" w:hAnsi="Calibri"/>
          <w:b/>
          <w:i/>
          <w:sz w:val="19"/>
        </w:rPr>
        <w:t>HÌNH 5-11:</w:t>
      </w:r>
      <w:r>
        <w:rPr>
          <w:rFonts w:ascii="Calibri" w:hAnsi="Calibri"/>
          <w:b w:val="0"/>
          <w:i/>
          <w:sz w:val="19"/>
        </w:rPr>
        <w:t xml:space="preserve"> Thiết kế lại dữ liệu nghiên cứu định lượng dạng lưới 10 × 10</w:t>
      </w:r>
    </w:p>
    <w:p>
      <w:pPr>
        <w:spacing w:after="80"/>
      </w:pPr>
      <w:r>
        <w:rPr>
          <w:b w:val="0"/>
          <w:i w:val="0"/>
        </w:rPr>
        <w:t>Vì toàn bộ hệ thống số thập phân là cơ số 10, người đọc dễ dàng hiểu ngay lập tức. Việc sử dụng các hàng có 10 đối tượng theo chiều ngang là trực quan với người đọc, và bất cứ con số nào khác đều khó theo dõi. Một số trực quan hóa dữ liệu kém hiệu quả trong infographic đã sử dụng các hàng có 12, 17, 20, và thậm chí 24 đối tượng theo chiều ngang, và thật khó để người đọc hiểu được các giá trị được hiển thị. Với bất kỳ hàng biểu tượng hay hình dạng nào, hãy cố gắng luôn giữ ở mức 10.</w:t>
      </w:r>
    </w:p>
    <w:p>
      <w:pPr>
        <w:spacing w:after="80"/>
      </w:pPr>
      <w:r>
        <w:rPr>
          <w:b w:val="0"/>
          <w:i w:val="0"/>
        </w:rPr>
        <w:t>Trong dữ liệu nghiên cứu, người ta cũng thường ghi chú những khác biệt được tính toán là có ý nghĩa thống kê giữa điểm số của các thương hiệu khác nhau. Điều này được trực quan hóa bằng cách sử dụng các chấm màu tương ứng bên dưới mỗi lưới để đại diện cho các thương hiệu khác thấp hơn đáng kể. Độ đáng tin cậy của Thương hiệu A cao hơn đáng kể so với cả Thương hiệu B và Thương hiệu C, nên cả chấm xanh dương và xanh lá đều được hiển thị bên dưới lưới đó.</w:t>
      </w:r>
    </w:p>
    <w:p>
      <w:pPr>
        <w:spacing w:after="80"/>
      </w:pPr>
      <w:r>
        <w:rPr>
          <w:b w:val="0"/>
          <w:i w:val="0"/>
        </w:rPr>
        <w:t>Bằng cách xếp chúng thẳng hàng, người xem có thể nhanh chóng thấy rằng nhìn chung xu hướng tổng thể là Thương hiệu A đạt điểm tốt hơn Thương hiệu B và Thương hiệu C. Thật dễ dàng về mặt thị giác để so sánh các giá trị trong kết quả của một thương hiệu và giữa các thương hiệu với nhau. Cả 21 điểm dữ liệu đều được trực quan hóa rõ ràng trên một trang. Vẫn là cùng dữ liệu đó, chỉ là dễ hiểu hơn.</w:t>
      </w:r>
    </w:p>
    <w:p>
      <w:pPr>
        <w:pStyle w:val="Heading4"/>
      </w:pPr>
      <w:r>
        <w:rPr>
          <w:rFonts w:ascii="Calibri" w:hAnsi="Calibri"/>
          <w:b/>
          <w:i w:val="0"/>
          <w:sz w:val="23"/>
        </w:rPr>
        <w:t>Dữ liệu nghiên cứu định tính</w:t>
      </w:r>
    </w:p>
    <w:p>
      <w:pPr>
        <w:spacing w:after="80"/>
      </w:pPr>
      <w:r>
        <w:rPr>
          <w:b w:val="0"/>
          <w:i w:val="0"/>
        </w:rPr>
        <w:t>Nghiên cứu định tính (qualitative research) hoạt động rất khác biệt với số lượng phản hồi hoặc người tham gia ít ỏi, và dữ liệu thường là ý kiến bằng lời nói hoặc văn bản. Dữ liệu nghiên cứu này thường được thu thập từ các nhóm thảo luận tập trung (focus group), phỏng vấn, nghiên cứu tại nhà, hoặc nhật ký người tiêu dùng. Dữ liệu này quan trọng để các công ty hiểu về người tiêu dùng và hành vi, nhưng không nên nhầm lẫn với các khảo sát thống kê quy mô lớn. Bất kỳ dữ liệu nào không được coi là có ý nghĩa thống kê với biên độ sai số thấp đều nên được xem là dữ liệu định tính.</w:t>
      </w:r>
    </w:p>
    <w:p>
      <w:pPr>
        <w:spacing w:after="80"/>
      </w:pPr>
      <w:r>
        <w:rPr>
          <w:b w:val="0"/>
          <w:i w:val="0"/>
        </w:rPr>
        <w:t>Nhà thiết kế infographic cần cẩn thận để việc trực quan hóa dữ liệu định tính không vô tình ngụ ý rằng kết quả là định lượng. Ngay cả một biểu đồ tròn đơn giản, như trong Hình 5-12, cũng có thể là phương pháp trực quan sai lầm để sử dụng. Trong ví dụ này, chỉ có sáu người được phỏng vấn, và bốn trong số họ nói rằng họ sẽ mua sản phẩm từ nghiên cứu. Mặc dù bốn trên sáu về mặt toán học là 66 phần trăm, nhưng điều đó không có nghĩa về mặt thống kê rằng 66 phần trăm tất cả người tiêu dùng sẽ quan tâm đến việc mua sản phẩm. Sáu người chắc chắn không phải là kích thước mẫu đủ lớn để đưa ra kết luận kiểu đó.</w:t>
      </w:r>
    </w:p>
    <w:p>
      <w:pPr>
        <w:jc w:val="center"/>
      </w:pPr>
      <w:r>
        <w:drawing>
          <wp:inline xmlns:a="http://schemas.openxmlformats.org/drawingml/2006/main" xmlns:pic="http://schemas.openxmlformats.org/drawingml/2006/picture">
            <wp:extent cx="4610100" cy="7143750"/>
            <wp:docPr id="137" name="Picture 137"/>
            <wp:cNvGraphicFramePr>
              <a:graphicFrameLocks noChangeAspect="1"/>
            </wp:cNvGraphicFramePr>
            <a:graphic>
              <a:graphicData uri="http://schemas.openxmlformats.org/drawingml/2006/picture">
                <pic:pic>
                  <pic:nvPicPr>
                    <pic:cNvPr id="0" name="c05f012.png"/>
                    <pic:cNvPicPr/>
                  </pic:nvPicPr>
                  <pic:blipFill>
                    <a:blip r:embed="rId145"/>
                    <a:stretch>
                      <a:fillRect/>
                    </a:stretch>
                  </pic:blipFill>
                  <pic:spPr>
                    <a:xfrm>
                      <a:off x="0" y="0"/>
                      <a:ext cx="4610100" cy="7143750"/>
                    </a:xfrm>
                    <a:prstGeom prst="rect"/>
                  </pic:spPr>
                </pic:pic>
              </a:graphicData>
            </a:graphic>
          </wp:inline>
        </w:drawing>
      </w:r>
    </w:p>
    <w:p>
      <w:pPr>
        <w:spacing w:after="160"/>
        <w:jc w:val="center"/>
      </w:pPr>
      <w:r>
        <w:rPr>
          <w:rFonts w:ascii="Calibri" w:hAnsi="Calibri"/>
          <w:b/>
          <w:i/>
          <w:sz w:val="19"/>
        </w:rPr>
        <w:t>HÌNH 5-12:</w:t>
      </w:r>
      <w:r>
        <w:rPr>
          <w:rFonts w:ascii="Calibri" w:hAnsi="Calibri"/>
          <w:b w:val="0"/>
          <w:i/>
          <w:sz w:val="19"/>
        </w:rPr>
        <w:t xml:space="preserve"> SAI RỒI! Đừng trực quan hóa dữ liệu định tính như thể nó có giá trị thống kê.</w:t>
      </w:r>
    </w:p>
    <w:p>
      <w:pPr>
        <w:spacing w:after="80"/>
      </w:pPr>
      <w:r>
        <w:rPr>
          <w:b w:val="0"/>
          <w:i w:val="0"/>
        </w:rPr>
        <w:t>Tuy nhiên, nhiều người đọc trong khán giả sẽ không phải là chuyên gia về toán học và thống kê. Khi họ nhìn thấy biểu đồ tròn này, họ sẽ vội vàng đi đến kết luận rằng nghiên cứu cho thấy 66 phần trăm tất cả người tiêu dùng sẽ quan tâm đến việc mua sản phẩm. Kiểu biểu đồ tròn che giấu số lượng người trả lời thấp và trực quan hóa một tỷ lệ phần trăm chung, điều này gây hiểu lầm cho khán giả.</w:t>
      </w:r>
    </w:p>
    <w:p>
      <w:pPr>
        <w:spacing w:after="80"/>
      </w:pPr>
      <w:r>
        <w:rPr>
          <w:b w:val="0"/>
          <w:i w:val="0"/>
        </w:rPr>
        <w:t>Một cách tốt hơn để trực quan hóa dữ liệu này là sử dụng các biểu tượng nhân vật để đại diện cho số lượng người tiêu dùng thực tế được phỏng vấn. Hình 5-13 cho thấy một hàng sáu biểu tượng người với bốn trong số đó được tô màu xanh lá cây để thể hiện một cách trực quan rằng bốn trên sáu người trả lời rằng họ sẽ mua sản phẩm. Khán giả có thể liên hệ các biểu tượng với từng cá nhân trong cuộc khảo sát, điều này củng cố kích thước mẫu nhỏ.</w:t>
      </w:r>
    </w:p>
    <w:p>
      <w:pPr>
        <w:jc w:val="center"/>
      </w:pPr>
      <w:r>
        <w:drawing>
          <wp:inline xmlns:a="http://schemas.openxmlformats.org/drawingml/2006/main" xmlns:pic="http://schemas.openxmlformats.org/drawingml/2006/picture">
            <wp:extent cx="5486400" cy="3855110"/>
            <wp:docPr id="138" name="Picture 138"/>
            <wp:cNvGraphicFramePr>
              <a:graphicFrameLocks noChangeAspect="1"/>
            </wp:cNvGraphicFramePr>
            <a:graphic>
              <a:graphicData uri="http://schemas.openxmlformats.org/drawingml/2006/picture">
                <pic:pic>
                  <pic:nvPicPr>
                    <pic:cNvPr id="0" name="c05f013.png"/>
                    <pic:cNvPicPr/>
                  </pic:nvPicPr>
                  <pic:blipFill>
                    <a:blip r:embed="rId146"/>
                    <a:stretch>
                      <a:fillRect/>
                    </a:stretch>
                  </pic:blipFill>
                  <pic:spPr>
                    <a:xfrm>
                      <a:off x="0" y="0"/>
                      <a:ext cx="5486400" cy="3855110"/>
                    </a:xfrm>
                    <a:prstGeom prst="rect"/>
                  </pic:spPr>
                </pic:pic>
              </a:graphicData>
            </a:graphic>
          </wp:inline>
        </w:drawing>
      </w:r>
    </w:p>
    <w:p>
      <w:pPr>
        <w:spacing w:after="160"/>
        <w:jc w:val="center"/>
      </w:pPr>
      <w:r>
        <w:rPr>
          <w:rFonts w:ascii="Calibri" w:hAnsi="Calibri"/>
          <w:b/>
          <w:i/>
          <w:sz w:val="19"/>
        </w:rPr>
        <w:t>HÌNH 5-13:</w:t>
      </w:r>
      <w:r>
        <w:rPr>
          <w:rFonts w:ascii="Calibri" w:hAnsi="Calibri"/>
          <w:b w:val="0"/>
          <w:i/>
          <w:sz w:val="19"/>
        </w:rPr>
        <w:t xml:space="preserve"> Trực quan hóa dữ liệu định tính một cách trực quan.</w:t>
      </w:r>
    </w:p>
    <w:p>
      <w:pPr>
        <w:spacing w:after="80"/>
      </w:pPr>
      <w:r>
        <w:rPr>
          <w:b w:val="0"/>
          <w:i w:val="0"/>
        </w:rPr>
        <w:t>Một loại dữ liệu khác từ nghiên cứu định tính là các bình luận nguyên văn từ mọi người. Những điều mọi người nói trong một nhóm thảo luận tập trung hoặc viết trên một mẫu khảo sát có thể là những từ đơn lẻ hoặc các đoạn văn bản. Đám mây từ (word cloud) được sử dụng để hiển thị tần suất các từ cụ thể được sử dụng. Kích thước phông chữ của mỗi từ hoặc cụm từ dựa trên tần suất được đề cập trong toàn bộ văn bản từ nghiên cứu.</w:t>
      </w:r>
    </w:p>
    <w:p>
      <w:pPr>
        <w:spacing w:after="80"/>
      </w:pPr>
      <w:r>
        <w:rPr>
          <w:b w:val="0"/>
          <w:i w:val="0"/>
        </w:rPr>
        <w:t>Để minh họa, tôi đã thu thập văn bản từ 15,000 bình luận đánh giá của khách hàng về các sản phẩm liên quan từ Amazon.com, và sử dụng Wordle.net (</w:t>
      </w:r>
      <w:r>
        <w:rPr>
          <w:rFonts w:ascii="Consolas" w:hAnsi="Consolas"/>
          <w:b w:val="0"/>
          <w:i w:val="0"/>
          <w:sz w:val="20"/>
        </w:rPr>
        <w:br/>
        <w:t>www.wordle.net</w:t>
      </w:r>
      <w:r>
        <w:rPr>
          <w:b w:val="0"/>
          <w:i w:val="0"/>
        </w:rPr>
        <w:t>) để tạo hai đám mây từ. Hình 5-14 bao gồm các từ từ bình luận đánh giá tích cực được hiển thị trong một đám mây từ màu xanh lá cây, và Hình 5-15 bao gồm các bình luận tiêu cực được hiển thị trong một đám mây từ màu đỏ.</w:t>
      </w:r>
    </w:p>
    <w:p>
      <w:pPr>
        <w:jc w:val="center"/>
      </w:pPr>
      <w:r>
        <w:drawing>
          <wp:inline xmlns:a="http://schemas.openxmlformats.org/drawingml/2006/main" xmlns:pic="http://schemas.openxmlformats.org/drawingml/2006/picture">
            <wp:extent cx="5486400" cy="2845613"/>
            <wp:docPr id="139" name="Picture 139"/>
            <wp:cNvGraphicFramePr>
              <a:graphicFrameLocks noChangeAspect="1"/>
            </wp:cNvGraphicFramePr>
            <a:graphic>
              <a:graphicData uri="http://schemas.openxmlformats.org/drawingml/2006/picture">
                <pic:pic>
                  <pic:nvPicPr>
                    <pic:cNvPr id="0" name="c05f014.png"/>
                    <pic:cNvPicPr/>
                  </pic:nvPicPr>
                  <pic:blipFill>
                    <a:blip r:embed="rId147"/>
                    <a:stretch>
                      <a:fillRect/>
                    </a:stretch>
                  </pic:blipFill>
                  <pic:spPr>
                    <a:xfrm>
                      <a:off x="0" y="0"/>
                      <a:ext cx="5486400" cy="2845613"/>
                    </a:xfrm>
                    <a:prstGeom prst="rect"/>
                  </pic:spPr>
                </pic:pic>
              </a:graphicData>
            </a:graphic>
          </wp:inline>
        </w:drawing>
      </w:r>
    </w:p>
    <w:p>
      <w:pPr>
        <w:spacing w:after="160"/>
        <w:jc w:val="center"/>
      </w:pPr>
      <w:r>
        <w:rPr>
          <w:rFonts w:ascii="Calibri" w:hAnsi="Calibri"/>
          <w:b/>
          <w:i/>
          <w:sz w:val="19"/>
        </w:rPr>
        <w:t>HÌNH 5-14:</w:t>
      </w:r>
      <w:r>
        <w:rPr>
          <w:rFonts w:ascii="Calibri" w:hAnsi="Calibri"/>
          <w:b w:val="0"/>
          <w:i/>
          <w:sz w:val="19"/>
        </w:rPr>
        <w:t xml:space="preserve"> Đám mây từ của các đánh giá sản phẩm tích cực của khách hàng trên Amazon.com</w:t>
      </w:r>
    </w:p>
    <w:p>
      <w:pPr>
        <w:jc w:val="center"/>
      </w:pPr>
      <w:r>
        <w:drawing>
          <wp:inline xmlns:a="http://schemas.openxmlformats.org/drawingml/2006/main" xmlns:pic="http://schemas.openxmlformats.org/drawingml/2006/picture">
            <wp:extent cx="5486400" cy="2435962"/>
            <wp:docPr id="140" name="Picture 140"/>
            <wp:cNvGraphicFramePr>
              <a:graphicFrameLocks noChangeAspect="1"/>
            </wp:cNvGraphicFramePr>
            <a:graphic>
              <a:graphicData uri="http://schemas.openxmlformats.org/drawingml/2006/picture">
                <pic:pic>
                  <pic:nvPicPr>
                    <pic:cNvPr id="0" name="c05f015.png"/>
                    <pic:cNvPicPr/>
                  </pic:nvPicPr>
                  <pic:blipFill>
                    <a:blip r:embed="rId148"/>
                    <a:stretch>
                      <a:fillRect/>
                    </a:stretch>
                  </pic:blipFill>
                  <pic:spPr>
                    <a:xfrm>
                      <a:off x="0" y="0"/>
                      <a:ext cx="5486400" cy="2435962"/>
                    </a:xfrm>
                    <a:prstGeom prst="rect"/>
                  </pic:spPr>
                </pic:pic>
              </a:graphicData>
            </a:graphic>
          </wp:inline>
        </w:drawing>
      </w:r>
    </w:p>
    <w:p>
      <w:pPr>
        <w:spacing w:after="160"/>
        <w:jc w:val="center"/>
      </w:pPr>
      <w:r>
        <w:rPr>
          <w:rFonts w:ascii="Calibri" w:hAnsi="Calibri"/>
          <w:b/>
          <w:i/>
          <w:sz w:val="19"/>
        </w:rPr>
        <w:t>HÌNH 5-15:</w:t>
      </w:r>
      <w:r>
        <w:rPr>
          <w:rFonts w:ascii="Calibri" w:hAnsi="Calibri"/>
          <w:b w:val="0"/>
          <w:i/>
          <w:sz w:val="19"/>
        </w:rPr>
        <w:t xml:space="preserve"> Đám mây từ của các đánh giá sản phẩm tiêu cực của khách hàng trên Amazon.com</w:t>
      </w:r>
    </w:p>
    <w:p>
      <w:pPr>
        <w:spacing w:after="80"/>
      </w:pPr>
      <w:r>
        <w:rPr>
          <w:b w:val="0"/>
          <w:i w:val="0"/>
        </w:rPr>
        <w:t>Điều tuyệt vời về đám mây từ là chúng thể hiện trực quan cảm xúc chung, đặc biệt khi được nhìn trong mối quan hệ với phần còn lại của các từ. Người đọc có thể hiểu rõ về các chủ đề chung giữa các bình luận, nhưng không có con số nào được hiển thị để chỉ ra mức độ tần suất cụ thể. Ngay cả với hàng nghìn đánh giá của khách hàng làm tập dữ liệu, điều này vẫn được coi là dữ liệu định tính vì có rất ít thông tin về những người liên quan. Đây không phải là một cuộc khảo sát có kiểm soát đối với một loại người tiêu dùng cụ thể. Thay vào đó, đó là một tập hợp ngẫu nhiên của những khách hàng tình cờ có đủ động lực để đăng đánh giá trực tuyến.</w:t>
      </w:r>
    </w:p>
    <w:p>
      <w:pPr>
        <w:pStyle w:val="Heading3"/>
      </w:pPr>
      <w:r>
        <w:rPr>
          <w:rFonts w:ascii="Calibri" w:hAnsi="Calibri"/>
          <w:b/>
          <w:i w:val="0"/>
          <w:sz w:val="26"/>
        </w:rPr>
        <w:t>Bài thuyết trình tốt hơn bằng Infographic</w:t>
      </w:r>
    </w:p>
    <w:p>
      <w:pPr>
        <w:spacing w:after="80"/>
      </w:pPr>
      <w:r>
        <w:rPr>
          <w:b w:val="0"/>
          <w:i w:val="0"/>
        </w:rPr>
        <w:t>Hầu hết mọi người đều thoải mái sử dụng trực quan hóa dữ liệu và infographic tại nơi làm việc trong các bài thuyết trình. Đây là nơi họ thường thấy các biểu đồ, bảng và sơ đồ được sử dụng để giao tiếp với nhân viên trong công ty. Tuy nhiên, một bài thuyết trình với một loạt các slide trông giống hệt nhau vì nhà thiết kế bài thuyết trình chỉ chấp nhận tất cả các mặc định của mẫu thiết kế sẽ không gây ấn tượng với bất kỳ ai. Trên thực tế, người thuyết trình có thể mất uy tín, và thông tin khó có thể được khán giả ghi nhớ.</w:t>
      </w:r>
    </w:p>
    <w:p>
      <w:pPr>
        <w:spacing w:after="80"/>
      </w:pPr>
      <w:r>
        <w:rPr>
          <w:b w:val="0"/>
          <w:i w:val="0"/>
        </w:rPr>
        <w:t>Phần mềm thuyết trình có thể là một công cụ thiết kế mạnh mẽ nhưng không phải nếu người dùng chỉ chấp nhận tất cả các mặc định của mẫu thiết kế. Các mẫu được cho là một điểm khởi đầu tốt nhưng không phải là thiết kế slide cuối cùng. Nếu bạn muốn bài thuyết trình của mình nổi bật và đáng nhớ, bạn cần thiết kế và tùy chỉnh các trực quan hóa của riêng mình để phù hợp và hấp dẫn khán giả của bạn.</w:t>
      </w:r>
    </w:p>
    <w:p>
      <w:pPr>
        <w:spacing w:after="80"/>
      </w:pPr>
      <w:r>
        <w:rPr>
          <w:b w:val="0"/>
          <w:i w:val="0"/>
        </w:rPr>
        <w:t>Hình 5-16 là biểu đồ mặc định được tạo bởi một trong các mẫu tiêu chuẩn trong PowerPoint. Bạn đã thấy bao nhiêu biểu đồ trông giống hệt như thế này với chỉ các giá trị và văn bản được thay đổi? Trong các mẫu, màu sắc mặc định khớp với chủ đề tổng thể của bài thuyết trình nhưng không có bất kỳ kết nối nào với dữ liệu.</w:t>
      </w:r>
    </w:p>
    <w:p>
      <w:pPr>
        <w:jc w:val="center"/>
      </w:pPr>
      <w:r>
        <w:drawing>
          <wp:inline xmlns:a="http://schemas.openxmlformats.org/drawingml/2006/main" xmlns:pic="http://schemas.openxmlformats.org/drawingml/2006/picture">
            <wp:extent cx="5486400" cy="2955341"/>
            <wp:docPr id="141" name="Picture 141"/>
            <wp:cNvGraphicFramePr>
              <a:graphicFrameLocks noChangeAspect="1"/>
            </wp:cNvGraphicFramePr>
            <a:graphic>
              <a:graphicData uri="http://schemas.openxmlformats.org/drawingml/2006/picture">
                <pic:pic>
                  <pic:nvPicPr>
                    <pic:cNvPr id="0" name="c05f016.png"/>
                    <pic:cNvPicPr/>
                  </pic:nvPicPr>
                  <pic:blipFill>
                    <a:blip r:embed="rId149"/>
                    <a:stretch>
                      <a:fillRect/>
                    </a:stretch>
                  </pic:blipFill>
                  <pic:spPr>
                    <a:xfrm>
                      <a:off x="0" y="0"/>
                      <a:ext cx="5486400" cy="2955341"/>
                    </a:xfrm>
                    <a:prstGeom prst="rect"/>
                  </pic:spPr>
                </pic:pic>
              </a:graphicData>
            </a:graphic>
          </wp:inline>
        </w:drawing>
      </w:r>
    </w:p>
    <w:p>
      <w:pPr>
        <w:spacing w:after="160"/>
        <w:jc w:val="center"/>
      </w:pPr>
      <w:r>
        <w:rPr>
          <w:rFonts w:ascii="Calibri" w:hAnsi="Calibri"/>
          <w:b/>
          <w:i/>
          <w:sz w:val="19"/>
        </w:rPr>
        <w:t>HÌNH 5-16:</w:t>
      </w:r>
      <w:r>
        <w:rPr>
          <w:rFonts w:ascii="Calibri" w:hAnsi="Calibri"/>
          <w:b w:val="0"/>
          <w:i/>
          <w:sz w:val="19"/>
        </w:rPr>
        <w:t xml:space="preserve"> Biểu đồ gốc được tạo bằng mẫu PowerPoint</w:t>
      </w:r>
    </w:p>
    <w:p>
      <w:pPr>
        <w:spacing w:after="80"/>
      </w:pPr>
      <w:r>
        <w:rPr>
          <w:b w:val="0"/>
          <w:i w:val="0"/>
        </w:rPr>
        <w:t>Bạn không muốn khán giả nhớ rằng bạn đã dùng PowerPoint; bạn muốn họ nhớ thông tin cụ thể của bạn. Để Hiệu ứng Ưu thế Hình ảnh (Picture Superiority Effect) phát huy tác dụng, các yếu tố hình ảnh phải liên quan đến thông tin. Vì vậy, bạn cần làm cho các yếu tố hình ảnh trong biểu đồ của mình gắn liền với dữ liệu của bạn.</w:t>
      </w:r>
    </w:p>
    <w:p>
      <w:pPr>
        <w:spacing w:after="80"/>
      </w:pPr>
      <w:r>
        <w:rPr>
          <w:b w:val="0"/>
          <w:i w:val="0"/>
        </w:rPr>
        <w:t>Chỉ cần một vài thay đổi thiết kế đơn giản cũng có thể làm cho mỗi biểu đồ trở nên đặc trưng cho dữ liệu của riêng nó và dễ hiểu hơn đối với khán giả. Trong Hình 5-17, cùng một biểu đồ đã được thiết kế lại chủ yếu bằng các tùy chọn thiết kế có sẵn trong PowerPoint. Những thay đổi chính có thể được thực hiện bằng cách làm theo các bước sau:</w:t>
      </w:r>
    </w:p>
    <w:p>
      <w:pPr>
        <w:jc w:val="center"/>
      </w:pPr>
      <w:r>
        <w:drawing>
          <wp:inline xmlns:a="http://schemas.openxmlformats.org/drawingml/2006/main" xmlns:pic="http://schemas.openxmlformats.org/drawingml/2006/picture">
            <wp:extent cx="5486400" cy="3840480"/>
            <wp:docPr id="142" name="Picture 142"/>
            <wp:cNvGraphicFramePr>
              <a:graphicFrameLocks noChangeAspect="1"/>
            </wp:cNvGraphicFramePr>
            <a:graphic>
              <a:graphicData uri="http://schemas.openxmlformats.org/drawingml/2006/picture">
                <pic:pic>
                  <pic:nvPicPr>
                    <pic:cNvPr id="0" name="c05f017.png"/>
                    <pic:cNvPicPr/>
                  </pic:nvPicPr>
                  <pic:blipFill>
                    <a:blip r:embed="rId150"/>
                    <a:stretch>
                      <a:fillRect/>
                    </a:stretch>
                  </pic:blipFill>
                  <pic:spPr>
                    <a:xfrm>
                      <a:off x="0" y="0"/>
                      <a:ext cx="5486400" cy="3840480"/>
                    </a:xfrm>
                    <a:prstGeom prst="rect"/>
                  </pic:spPr>
                </pic:pic>
              </a:graphicData>
            </a:graphic>
          </wp:inline>
        </w:drawing>
      </w:r>
    </w:p>
    <w:p>
      <w:pPr>
        <w:spacing w:after="160"/>
        <w:jc w:val="center"/>
      </w:pPr>
      <w:r>
        <w:rPr>
          <w:rFonts w:ascii="Calibri" w:hAnsi="Calibri"/>
          <w:b/>
          <w:i/>
          <w:sz w:val="19"/>
        </w:rPr>
        <w:t>HÌNH 5-17:</w:t>
      </w:r>
      <w:r>
        <w:rPr>
          <w:rFonts w:ascii="Calibri" w:hAnsi="Calibri"/>
          <w:b w:val="0"/>
          <w:i/>
          <w:sz w:val="19"/>
        </w:rPr>
        <w:t xml:space="preserve"> Biểu đồ được thiết kế lại trong PowerPoint</w:t>
      </w:r>
    </w:p>
    <w:p>
      <w:pPr>
        <w:spacing w:after="80"/>
        <w:ind w:left="360"/>
      </w:pPr>
      <w:r>
        <w:t xml:space="preserve">1. </w:t>
      </w:r>
      <w:r>
        <w:rPr>
          <w:b w:val="0"/>
          <w:i w:val="0"/>
        </w:rPr>
        <w:t>Tô màu các thanh để khớp với thương hiệu của dữ liệu.</w:t>
      </w:r>
    </w:p>
    <w:p>
      <w:pPr>
        <w:spacing w:after="80"/>
        <w:ind w:left="360"/>
      </w:pPr>
      <w:r>
        <w:t xml:space="preserve">2. </w:t>
      </w:r>
      <w:r>
        <w:rPr>
          <w:b w:val="0"/>
          <w:i w:val="0"/>
        </w:rPr>
        <w:t>Hiển thị dữ liệu ngay trên các thanh.</w:t>
      </w:r>
    </w:p>
    <w:p>
      <w:pPr>
        <w:spacing w:after="80"/>
        <w:ind w:left="360"/>
      </w:pPr>
      <w:r>
        <w:t xml:space="preserve">3. </w:t>
      </w:r>
      <w:r>
        <w:rPr>
          <w:b w:val="0"/>
          <w:i w:val="0"/>
        </w:rPr>
        <w:t>Đơn giản hóa nhãn trục càng nhiều càng tốt, chỉ còn lại các chữ viết tắt tháng bằng cách thêm năm vào tiêu đề.</w:t>
      </w:r>
    </w:p>
    <w:p>
      <w:pPr>
        <w:spacing w:after="80"/>
        <w:ind w:left="360"/>
      </w:pPr>
      <w:r>
        <w:t xml:space="preserve">4. </w:t>
      </w:r>
      <w:r>
        <w:rPr>
          <w:b w:val="0"/>
          <w:i w:val="0"/>
        </w:rPr>
        <w:t>Đổi màu chữ của các chữ viết tắt tháng dọc theo trục x sang màu xám nhạt hơn để giúp màu sắc của biểu đồ trở thành tâm điểm.</w:t>
      </w:r>
    </w:p>
    <w:p>
      <w:pPr>
        <w:spacing w:after="80"/>
        <w:ind w:left="360"/>
      </w:pPr>
      <w:r>
        <w:t xml:space="preserve">5. </w:t>
      </w:r>
      <w:r>
        <w:rPr>
          <w:b w:val="0"/>
          <w:i w:val="0"/>
        </w:rPr>
        <w:t>Loại bỏ các đường trục, vạch chia và đường lưới. Với một biểu đồ đơn giản như thế này, chúng là không cần thiết và chỉ tạo thêm nhiễu thị giác không mong muốn.</w:t>
      </w:r>
    </w:p>
    <w:p>
      <w:pPr>
        <w:spacing w:after="80"/>
        <w:ind w:left="360"/>
      </w:pPr>
      <w:r>
        <w:t xml:space="preserve">6. </w:t>
      </w:r>
      <w:r>
        <w:rPr>
          <w:b w:val="0"/>
          <w:i w:val="0"/>
        </w:rPr>
        <w:t>Thêm các hình logo cụ thể của công ty được tìm thấy trên trang web của các công ty đó lên trên các thanh. Điều này thiết lập ý nghĩa đằng sau việc mã hóa màu sắc và loại bỏ nhu cầu về chú giải biểu đồ.</w:t>
      </w:r>
    </w:p>
    <w:p>
      <w:pPr>
        <w:spacing w:after="80"/>
      </w:pPr>
      <w:r>
        <w:rPr>
          <w:b w:val="0"/>
          <w:i w:val="0"/>
        </w:rPr>
        <w:t>Những thay đổi này rõ ràng sẽ không áp dụng cho mọi biểu đồ vì dữ liệu của bạn sẽ khác, nhưng ý tưởng là làm cho mọi trực quan hóa dữ liệu trở nên liên quan và có ý nghĩa đối với khán giả. Trong trường hợp này, tôi cố ý giữ nguyên cách trực quan hóa bằng biểu đồ thanh thay vì thử các phương pháp trực quan hóa dữ liệu khác để chứng minh rằng một vài thay đổi đơn giản có thể làm cho biểu đồ của bạn trở nên ý nghĩa hơn nhiều đối với khán giả. Đây là những gì cần thiết để làm cho dữ liệu của bạn dễ hiểu và dễ nhớ hơn.</w:t>
      </w:r>
    </w:p>
    <w:p>
      <w:pPr>
        <w:pStyle w:val="Heading4"/>
      </w:pPr>
      <w:r>
        <w:rPr>
          <w:rFonts w:ascii="Calibri" w:hAnsi="Calibri"/>
          <w:b/>
          <w:i w:val="0"/>
          <w:sz w:val="23"/>
        </w:rPr>
        <w:t>Tài liệu phát tay Infographic một trang</w:t>
      </w:r>
    </w:p>
    <w:p>
      <w:pPr>
        <w:spacing w:after="80"/>
      </w:pPr>
      <w:r>
        <w:rPr>
          <w:b w:val="0"/>
          <w:i w:val="0"/>
        </w:rPr>
        <w:t>Một trong những cách sử dụng infographic tốt nhất trong một công ty là làm tài liệu phát tay trong các buổi thuyết trình. Một tài liệu phát tay infographic một trang được in ra có thể hiệu quả hơn nhiều khi được dùng như một bản tóm tắt điều hành (executive summary) của một bài thuyết trình. Thay vì đưa cho mọi người trong khán giả một tập dày gồm mọi slide từ bài thuyết trình của bạn, hãy chỉ đưa cho họ một bản tóm tắt một trang.</w:t>
      </w:r>
    </w:p>
    <w:p>
      <w:pPr>
        <w:spacing w:after="80"/>
      </w:pPr>
      <w:r>
        <w:rPr>
          <w:b w:val="0"/>
          <w:i w:val="0"/>
        </w:rPr>
        <w:t>Các nguyên tắc thiết kế tương tự từ infographic trực tuyến cũng được áp dụng, vì vậy chỉ những thông tin quan trọng nhất mới nên được trực quan hóa trên tài liệu phát tay. Với tất cả thông tin then chốt trên một trang, không có thông tin nào bị thất lạc. Các thành viên trong khán giả có thể đặt tài liệu phát tay trên bàn làm việc hoặc treo nó lên tường văn phòng, và tất cả thông tin then chốt đều có thể nhìn thấy được. Điều này giữ cho thông điệp và thông tin luôn mới mẻ trong tâm trí họ và củng cố trí nhớ vì họ nhìn thấy nó thường xuyên.</w:t>
      </w:r>
    </w:p>
    <w:p>
      <w:pPr>
        <w:spacing w:after="80"/>
      </w:pPr>
      <w:r>
        <w:rPr>
          <w:b w:val="0"/>
          <w:i w:val="0"/>
        </w:rPr>
        <w:t>Nếu bạn phân phát một tập lớn các trang in từ một bài thuyết trình, thông tin có thể sẽ bị thất lạc khi nhân viên trở về bàn làm việc của họ. Nếu họ để chồng giấy in trên bàn, họ chỉ nhìn thấy trang trên cùng, và phần còn lại của thông tin bị chôn vùi trong chồng giấy trừ khi họ bỏ công lật qua các trang. Nhiều khả năng là họ không có chỗ trên bàn, nên chồng slide hoặc bị cất vào ngăn kéo hoặc bị ném đi – xa tầm mắt, xa tâm trí.</w:t>
      </w:r>
    </w:p>
    <w:p>
      <w:pPr>
        <w:spacing w:after="80"/>
      </w:pPr>
      <w:r>
        <w:rPr>
          <w:b w:val="0"/>
          <w:i w:val="0"/>
        </w:rPr>
        <w:t>Các tài liệu phát tay một trang có thể được in trên giấy khổ thư tiêu chuẩn, nhưng nhiều tài liệu phát tay được in trên giấy khổ lớn hơn là legal (8.5″ × 14″) hoặc tabloid (11″ × 17″) có sẵn cho nhiều máy in và máy photocopy cấp doanh nghiệp.</w:t>
      </w:r>
    </w:p>
    <w:p>
      <w:pPr>
        <w:spacing w:after="80"/>
      </w:pPr>
      <w:r>
        <w:rPr>
          <w:b w:val="0"/>
          <w:i w:val="0"/>
        </w:rPr>
        <w:t xml:space="preserve">Hình 5-18 là </w:t>
      </w:r>
      <w:r>
        <w:rPr>
          <w:b w:val="0"/>
          <w:i/>
        </w:rPr>
        <w:t>Lịch Tai nạn Wisconsin 2011</w:t>
      </w:r>
      <w:r>
        <w:rPr>
          <w:b w:val="0"/>
          <w:i w:val="0"/>
        </w:rPr>
        <w:t xml:space="preserve"> do Joni Graves thiết kế như một phần trong sáng kiến ROaDS (Resources, Outreach, and Data Support - Tài nguyên, Tiếp cận và Hỗ trợ Dữ liệu) của Trung tâm Thông tin Giao thông thuộc Đại học Wisconsin, sử dụng dữ liệu toàn bang. Được in trên một trang 11″ × 17g duy nhất, Cục An toàn Giao thông Wisconsin (BOTS) dùng thiết kế này làm tài liệu phát tay cho nhiều cuộc họp nhân viên và các cuộc họp đa ngành trên khắp bang, và nó cũng được sử dụng tại các cuộc họp Ủy ban An toàn Giao thông (TSC) hàng quý.</w:t>
      </w:r>
    </w:p>
    <w:p>
      <w:pPr>
        <w:jc w:val="center"/>
      </w:pPr>
      <w:r>
        <w:drawing>
          <wp:inline xmlns:a="http://schemas.openxmlformats.org/drawingml/2006/main" xmlns:pic="http://schemas.openxmlformats.org/drawingml/2006/picture">
            <wp:extent cx="5486400" cy="3708806"/>
            <wp:docPr id="143" name="Picture 143"/>
            <wp:cNvGraphicFramePr>
              <a:graphicFrameLocks noChangeAspect="1"/>
            </wp:cNvGraphicFramePr>
            <a:graphic>
              <a:graphicData uri="http://schemas.openxmlformats.org/drawingml/2006/picture">
                <pic:pic>
                  <pic:nvPicPr>
                    <pic:cNvPr id="0" name="c05f018.png"/>
                    <pic:cNvPicPr/>
                  </pic:nvPicPr>
                  <pic:blipFill>
                    <a:blip r:embed="rId151"/>
                    <a:stretch>
                      <a:fillRect/>
                    </a:stretch>
                  </pic:blipFill>
                  <pic:spPr>
                    <a:xfrm>
                      <a:off x="0" y="0"/>
                      <a:ext cx="5486400" cy="3708806"/>
                    </a:xfrm>
                    <a:prstGeom prst="rect"/>
                  </pic:spPr>
                </pic:pic>
              </a:graphicData>
            </a:graphic>
          </wp:inline>
        </w:drawing>
      </w:r>
    </w:p>
    <w:p>
      <w:pPr>
        <w:spacing w:after="160"/>
        <w:jc w:val="center"/>
      </w:pPr>
      <w:r>
        <w:rPr>
          <w:rFonts w:ascii="Calibri" w:hAnsi="Calibri"/>
          <w:b/>
          <w:i/>
          <w:sz w:val="19"/>
        </w:rPr>
        <w:t>HÌNH 5-18:</w:t>
      </w:r>
      <w:r>
        <w:rPr>
          <w:rFonts w:ascii="Calibri" w:hAnsi="Calibri"/>
          <w:b w:val="0"/>
          <w:i/>
          <w:sz w:val="19"/>
        </w:rPr>
        <w:t xml:space="preserve"> Một tài liệu phát tay infographic một trang cho phép khán giả dễ dàng nhìn thấy toàn bộ dữ liệu từ bài thuyết trình của bạn </w:t>
      </w:r>
      <w:r>
        <w:rPr>
          <w:rFonts w:ascii="Calibri" w:hAnsi="Calibri"/>
          <w:b w:val="0"/>
          <w:i/>
          <w:sz w:val="19"/>
        </w:rPr>
        <w:t>Coolinfographics.com/Figure-5-18</w:t>
      </w:r>
      <w:r>
        <w:rPr>
          <w:rFonts w:ascii="Calibri" w:hAnsi="Calibri"/>
          <w:b w:val="0"/>
          <w:i/>
          <w:sz w:val="19"/>
        </w:rPr>
        <w:t xml:space="preserve"> </w:t>
      </w:r>
      <w:r>
        <w:rPr>
          <w:rFonts w:ascii="Calibri" w:hAnsi="Calibri"/>
          <w:b w:val="0"/>
          <w:i/>
          <w:sz w:val="19"/>
        </w:rPr>
        <w:t>Nguồn: 2011 Wisconsin Crash Calendar, Joni Graves</w:t>
      </w:r>
    </w:p>
    <w:p>
      <w:pPr>
        <w:spacing w:after="80"/>
      </w:pPr>
      <w:r>
        <w:rPr>
          <w:b w:val="0"/>
          <w:i w:val="0"/>
        </w:rPr>
        <w:t>Tài liệu phát tay này hiển thị một lượng dữ liệu khổng lồ trên một trang. Bằng cách trực quan hóa dữ liệu dưới dạng lịch được mã hóa màu, nó trình bày dữ liệu theo cách mà khán giả dễ hiểu hơn nhiều so với chỉ những con số. Bằng cách cung cấp nó trên một tài liệu phát tay một trang, thiết kế này cho phép khán giả thấy được các mẫu hình và dễ dàng so sánh dữ liệu tần suất giữa các nguyên nhân tai nạn khác nhau.</w:t>
      </w:r>
    </w:p>
    <w:p>
      <w:pPr>
        <w:pStyle w:val="Heading4"/>
      </w:pPr>
      <w:r>
        <w:rPr>
          <w:rFonts w:ascii="Calibri" w:hAnsi="Calibri"/>
          <w:b/>
          <w:i w:val="0"/>
          <w:sz w:val="23"/>
        </w:rPr>
        <w:t>Bài thuyết trình Prezi</w:t>
      </w:r>
    </w:p>
    <w:p>
      <w:pPr>
        <w:jc w:val="center"/>
      </w:pPr>
      <w:r>
        <w:drawing>
          <wp:inline xmlns:a="http://schemas.openxmlformats.org/drawingml/2006/main" xmlns:pic="http://schemas.openxmlformats.org/drawingml/2006/picture">
            <wp:extent cx="1447800" cy="752475"/>
            <wp:docPr id="144" name="Picture 144"/>
            <wp:cNvGraphicFramePr>
              <a:graphicFrameLocks noChangeAspect="1"/>
            </wp:cNvGraphicFramePr>
            <a:graphic>
              <a:graphicData uri="http://schemas.openxmlformats.org/drawingml/2006/picture">
                <pic:pic>
                  <pic:nvPicPr>
                    <pic:cNvPr id="0" name="p.jpg"/>
                    <pic:cNvPicPr/>
                  </pic:nvPicPr>
                  <pic:blipFill>
                    <a:blip r:embed="rId152"/>
                    <a:stretch>
                      <a:fillRect/>
                    </a:stretch>
                  </pic:blipFill>
                  <pic:spPr>
                    <a:xfrm>
                      <a:off x="0" y="0"/>
                      <a:ext cx="1447800" cy="752475"/>
                    </a:xfrm>
                    <a:prstGeom prst="rect"/>
                  </pic:spPr>
                </pic:pic>
              </a:graphicData>
            </a:graphic>
          </wp:inline>
        </w:drawing>
      </w:r>
    </w:p>
    <w:p>
      <w:pPr>
        <w:spacing w:after="80"/>
      </w:pPr>
      <w:r>
        <w:rPr>
          <w:b w:val="0"/>
          <w:i w:val="0"/>
        </w:rPr>
        <w:t>Nếu bạn đưa ý tưởng về tài liệu phát tay một trang lên một tầm cao mới, bạn có thể chuyển đổi một infographic một trang thành toàn bộ bài thuyết trình của mình. Sử dụng giao diện người dùng thu phóng (ZUI, đọc là "zoo-ee"), một công cụ thuyết trình như Prezi (</w:t>
      </w:r>
      <w:r>
        <w:rPr>
          <w:rFonts w:ascii="Consolas" w:hAnsi="Consolas"/>
          <w:b w:val="0"/>
          <w:i w:val="0"/>
          <w:sz w:val="20"/>
        </w:rPr>
        <w:t>prezi.com</w:t>
      </w:r>
      <w:r>
        <w:rPr>
          <w:b w:val="0"/>
          <w:i w:val="0"/>
        </w:rPr>
        <w:t>) cho phép bạn hiển thị toàn bộ infographic như bài thuyết trình thay vì tách thông tin ra thành các slide riêng lẻ.</w:t>
      </w:r>
    </w:p>
    <w:p>
      <w:pPr>
        <w:spacing w:after="80"/>
      </w:pPr>
      <w:r>
        <w:rPr>
          <w:b w:val="0"/>
          <w:i w:val="0"/>
        </w:rPr>
        <w:t>Prezi là một ứng dụng thuyết trình thay thế cho các bài thuyết trình PowerPoint hoặc Keynote phổ biến hơn. Thay vì một chuỗi các slide riêng lẻ, tách biệt, Prezi sử dụng một khung vẽ lớn duy nhất nơi người dùng có thể thêm hình ảnh, biểu đồ, văn bản và thậm chí cả video. Phần mềm cho phép người thuyết trình xác định một đường dẫn tuần tự gồm việc thu phóng, xoay và di chuyển khắp khung vẽ để tập trung vào các phần khác nhau và tạo ra dòng chảy của bài thuyết trình. Khi bài thuyết trình được hiển thị hoặc chiếu lên, phần mềm sẽ tạo hiệu ứng chuyển động khắp khung vẽ giữa mỗi bước được xác định trong đường dẫn.</w:t>
      </w:r>
    </w:p>
    <w:p>
      <w:pPr>
        <w:spacing w:after="80"/>
      </w:pPr>
      <w:r>
        <w:rPr>
          <w:b w:val="0"/>
          <w:i w:val="0"/>
        </w:rPr>
        <w:t>Ví dụ, Hình 5-19 là một infographic lớn từ McGraw-Hill Higher Education được sử dụng trong các hội nghị đào tạo bán hàng của họ. Thiết kế hoàn chỉnh có thể được in dưới dạng tài liệu phát tay một trang và phân phát cho khán giả, hoặc in dưới dạng áp phích để trưng bày. Prezi sau đó có thể được sử dụng như ứng dụng thuyết trình để di chuyển tiêu điểm của màn hình chiếu đến từng khu vực thảo luận trong suốt bài thuyết trình (Hình 5-20).</w:t>
      </w:r>
    </w:p>
    <w:p>
      <w:pPr>
        <w:jc w:val="center"/>
      </w:pPr>
      <w:r>
        <w:drawing>
          <wp:inline xmlns:a="http://schemas.openxmlformats.org/drawingml/2006/main" xmlns:pic="http://schemas.openxmlformats.org/drawingml/2006/picture">
            <wp:extent cx="5486400" cy="3569818"/>
            <wp:docPr id="145" name="Picture 145"/>
            <wp:cNvGraphicFramePr>
              <a:graphicFrameLocks noChangeAspect="1"/>
            </wp:cNvGraphicFramePr>
            <a:graphic>
              <a:graphicData uri="http://schemas.openxmlformats.org/drawingml/2006/picture">
                <pic:pic>
                  <pic:nvPicPr>
                    <pic:cNvPr id="0" name="c05f019.png"/>
                    <pic:cNvPicPr/>
                  </pic:nvPicPr>
                  <pic:blipFill>
                    <a:blip r:embed="rId153"/>
                    <a:stretch>
                      <a:fillRect/>
                    </a:stretch>
                  </pic:blipFill>
                  <pic:spPr>
                    <a:xfrm>
                      <a:off x="0" y="0"/>
                      <a:ext cx="5486400" cy="3569818"/>
                    </a:xfrm>
                    <a:prstGeom prst="rect"/>
                  </pic:spPr>
                </pic:pic>
              </a:graphicData>
            </a:graphic>
          </wp:inline>
        </w:drawing>
      </w:r>
    </w:p>
    <w:p>
      <w:pPr>
        <w:spacing w:after="160"/>
        <w:jc w:val="center"/>
      </w:pPr>
      <w:r>
        <w:rPr>
          <w:rFonts w:ascii="Calibri" w:hAnsi="Calibri"/>
          <w:b/>
          <w:i/>
          <w:sz w:val="19"/>
        </w:rPr>
        <w:t>HÌNH 5-19:</w:t>
      </w:r>
      <w:r>
        <w:rPr>
          <w:rFonts w:ascii="Calibri" w:hAnsi="Calibri"/>
          <w:b w:val="0"/>
          <w:i/>
          <w:sz w:val="19"/>
        </w:rPr>
        <w:t xml:space="preserve"> Tài liệu phát tay infographic một trang lớn </w:t>
      </w:r>
      <w:r>
        <w:rPr>
          <w:rFonts w:ascii="Calibri" w:hAnsi="Calibri"/>
          <w:b w:val="0"/>
          <w:i/>
          <w:sz w:val="19"/>
        </w:rPr>
        <w:t>Coolinfographics.com/Figure-5-19</w:t>
      </w:r>
      <w:r>
        <w:rPr>
          <w:rFonts w:ascii="Calibri" w:hAnsi="Calibri"/>
          <w:b w:val="0"/>
          <w:i/>
          <w:sz w:val="19"/>
        </w:rPr>
        <w:t xml:space="preserve"> </w:t>
      </w:r>
      <w:r>
        <w:rPr>
          <w:rFonts w:ascii="Calibri" w:hAnsi="Calibri"/>
          <w:b w:val="0"/>
          <w:i/>
          <w:sz w:val="19"/>
        </w:rPr>
        <w:t>Nguồn: McGraw-Hill CONNECT</w:t>
      </w:r>
    </w:p>
    <w:p>
      <w:pPr>
        <w:jc w:val="center"/>
      </w:pPr>
      <w:r>
        <w:drawing>
          <wp:inline xmlns:a="http://schemas.openxmlformats.org/drawingml/2006/main" xmlns:pic="http://schemas.openxmlformats.org/drawingml/2006/picture">
            <wp:extent cx="5486400" cy="4301337"/>
            <wp:docPr id="146" name="Picture 146"/>
            <wp:cNvGraphicFramePr>
              <a:graphicFrameLocks noChangeAspect="1"/>
            </wp:cNvGraphicFramePr>
            <a:graphic>
              <a:graphicData uri="http://schemas.openxmlformats.org/drawingml/2006/picture">
                <pic:pic>
                  <pic:nvPicPr>
                    <pic:cNvPr id="0" name="c05f020.png"/>
                    <pic:cNvPicPr/>
                  </pic:nvPicPr>
                  <pic:blipFill>
                    <a:blip r:embed="rId154"/>
                    <a:stretch>
                      <a:fillRect/>
                    </a:stretch>
                  </pic:blipFill>
                  <pic:spPr>
                    <a:xfrm>
                      <a:off x="0" y="0"/>
                      <a:ext cx="5486400" cy="4301337"/>
                    </a:xfrm>
                    <a:prstGeom prst="rect"/>
                  </pic:spPr>
                </pic:pic>
              </a:graphicData>
            </a:graphic>
          </wp:inline>
        </w:drawing>
      </w:r>
    </w:p>
    <w:p>
      <w:pPr>
        <w:spacing w:after="160"/>
        <w:jc w:val="center"/>
      </w:pPr>
      <w:r>
        <w:rPr>
          <w:rFonts w:ascii="Calibri" w:hAnsi="Calibri"/>
          <w:b/>
          <w:i/>
          <w:sz w:val="19"/>
        </w:rPr>
        <w:t>HÌNH 5-20:</w:t>
      </w:r>
      <w:r>
        <w:rPr>
          <w:rFonts w:ascii="Calibri" w:hAnsi="Calibri"/>
          <w:b w:val="0"/>
          <w:i/>
          <w:sz w:val="19"/>
        </w:rPr>
        <w:t xml:space="preserve"> Khung Prezi để thu phóng vào một phần của infographic trong một bài thuyết trình</w:t>
      </w:r>
    </w:p>
    <w:p>
      <w:pPr>
        <w:spacing w:after="80"/>
      </w:pPr>
      <w:r>
        <w:rPr>
          <w:b w:val="0"/>
          <w:i w:val="0"/>
        </w:rPr>
        <w:t>Khán giả có thể dễ dàng theo dõi suốt toàn bộ bài thuyết trình bằng cách sử dụng tài liệu phát tay làm tài liệu tham khảo. Mọi người trong khán giả đều có toàn bộ dữ liệu trên tài liệu phát tay một trang như một tài liệu mang về tiện lợi, vì vậy họ có thể truy cập thông tin sau bài thuyết trình.</w:t>
      </w:r>
    </w:p>
    <w:p>
      <w:pPr>
        <w:spacing w:after="80"/>
      </w:pPr>
      <w:r>
        <w:rPr>
          <w:b w:val="0"/>
          <w:i w:val="0"/>
        </w:rPr>
        <w:t>Phiên bản trực tuyến của Prezi có sẵn để bất kỳ ai sử dụng miễn phí, nhưng có thêm các giấy phép trả phí cung cấp nhiều tính năng hơn, không gian lưu trữ trực tuyến bổ sung và một ứng dụng desktop riêng. Ứng dụng desktop cho phép bạn giữ bài thuyết trình trong một tệp cục bộ thay vì trực tuyến, nếu đó là một mối lo ngại về bảo mật. Ngoài ra, việc sử dụng tệp với ứng dụng desktop tránh mọi vấn đề tiềm ẩn với kết nối Internet trong khi bạn trình bày bài thuyết trình vì toàn bộ bài thuyết trình được lưu cục bộ trên máy tính của bạn.</w:t>
      </w:r>
    </w:p>
    <w:p>
      <w:pPr>
        <w:pStyle w:val="Heading2"/>
      </w:pPr>
      <w:r>
        <w:rPr>
          <w:rFonts w:ascii="Calibri" w:hAnsi="Calibri"/>
          <w:b/>
          <w:i w:val="0"/>
          <w:sz w:val="32"/>
        </w:rPr>
        <w:t>Suy nghĩ cuối cùng</w:t>
      </w:r>
    </w:p>
    <w:p>
      <w:pPr>
        <w:spacing w:after="80"/>
      </w:pPr>
      <w:r>
        <w:rPr>
          <w:b w:val="0"/>
          <w:i w:val="0"/>
        </w:rPr>
        <w:t>Không quan trọng công ty của bạn kinh doanh trong lĩnh vực gì, bạn đều có thể hưởng lợi từ việc trực quan hóa thông tin của mình. Doanh nghiệp có thể là một tiệm bánh địa phương, một nhà bán lẻ trực tuyến, một văn phòng chính phủ, một công ty đầu tư mạo hiểm, một trường tư thục, hoặc một công ty sản xuất phim. Mọi công ty đều có thông tin giá trị cần được truyền đạt rõ ràng đến nhân viên, nhà đầu tư và khách hàng. Các phương pháp thiết kế infographic và trực quan hóa dữ liệu có thể làm cho thông tin của công ty bạn trở nên hấp dẫn và đáng nhớ.</w:t>
      </w:r>
    </w:p>
    <w:p>
      <w:pPr>
        <w:pStyle w:val="Heading2"/>
      </w:pPr>
      <w:r>
        <w:rPr>
          <w:rFonts w:ascii="Calibri" w:hAnsi="Calibri"/>
          <w:b/>
          <w:i w:val="0"/>
          <w:sz w:val="32"/>
        </w:rPr>
        <w:t>Liên kết</w:t>
      </w:r>
    </w:p>
    <w:p>
      <w:pPr>
        <w:spacing w:after="80"/>
        <w:ind w:left="360"/>
      </w:pPr>
      <w:r>
        <w:t xml:space="preserve">1. </w:t>
      </w:r>
      <w:r>
        <w:rPr>
          <w:b w:val="0"/>
          <w:i w:val="0"/>
        </w:rPr>
        <w:t xml:space="preserve">Bedford, TX Budget Poster, Randy Krum, InfoNewt: </w:t>
      </w:r>
      <w:r>
        <w:rPr>
          <w:rFonts w:ascii="Consolas" w:hAnsi="Consolas"/>
          <w:b w:val="0"/>
          <w:i w:val="0"/>
          <w:sz w:val="20"/>
        </w:rPr>
        <w:t>http://infonewt.com/portfolio/client-work/8781697</w:t>
      </w:r>
    </w:p>
    <w:p>
      <w:pPr>
        <w:spacing w:after="80"/>
        <w:ind w:left="360"/>
      </w:pPr>
      <w:r>
        <w:t xml:space="preserve">2. </w:t>
      </w:r>
      <w:r>
        <w:rPr>
          <w:b w:val="0"/>
          <w:i/>
        </w:rPr>
        <w:t>BBC-o-Gram</w:t>
      </w:r>
      <w:r>
        <w:rPr>
          <w:b w:val="0"/>
          <w:i w:val="0"/>
        </w:rPr>
        <w:t xml:space="preserve">, David McCandless, Information is Beautiful: </w:t>
      </w:r>
      <w:r>
        <w:rPr>
          <w:rFonts w:ascii="Consolas" w:hAnsi="Consolas"/>
          <w:b w:val="0"/>
          <w:i w:val="0"/>
          <w:sz w:val="20"/>
        </w:rPr>
        <w:t>http://www.informationisbeautiful.net/2010/the-bbc-o-gram/</w:t>
      </w:r>
    </w:p>
    <w:p>
      <w:pPr>
        <w:spacing w:after="80"/>
        <w:ind w:left="360"/>
      </w:pPr>
      <w:r>
        <w:t xml:space="preserve">3. </w:t>
      </w:r>
      <w:r>
        <w:rPr>
          <w:b w:val="0"/>
          <w:i w:val="0"/>
        </w:rPr>
        <w:t xml:space="preserve">Quy trình thiết kế web, John Furness, Simple Square: </w:t>
      </w:r>
      <w:r>
        <w:rPr>
          <w:rFonts w:ascii="Consolas" w:hAnsi="Consolas"/>
          <w:b w:val="0"/>
          <w:i w:val="0"/>
          <w:sz w:val="20"/>
        </w:rPr>
        <w:t>http://www.simplesquare.com/a-website-designed</w:t>
      </w:r>
    </w:p>
    <w:p>
      <w:pPr>
        <w:spacing w:after="80"/>
        <w:ind w:left="360"/>
      </w:pPr>
      <w:r>
        <w:t xml:space="preserve">4. </w:t>
      </w:r>
      <w:r>
        <w:rPr>
          <w:b w:val="0"/>
          <w:i/>
        </w:rPr>
        <w:t>Cách tiếp thị liên kết hoạt động</w:t>
      </w:r>
      <w:r>
        <w:rPr>
          <w:b w:val="0"/>
          <w:i w:val="0"/>
        </w:rPr>
        <w:t xml:space="preserve">, Sugarrae.com: </w:t>
      </w:r>
      <w:r>
        <w:rPr>
          <w:rFonts w:ascii="Consolas" w:hAnsi="Consolas"/>
          <w:b w:val="0"/>
          <w:i w:val="0"/>
          <w:sz w:val="20"/>
        </w:rPr>
        <w:t>http://www.sugarrae.com/affiliate-marketing/how-affiliate-marketing-works/</w:t>
      </w:r>
    </w:p>
    <w:p>
      <w:pPr>
        <w:spacing w:after="80"/>
        <w:ind w:left="360"/>
      </w:pPr>
      <w:r>
        <w:t xml:space="preserve">5. </w:t>
      </w:r>
      <w:r>
        <w:rPr>
          <w:b w:val="0"/>
          <w:i/>
        </w:rPr>
        <w:t>Lịch tai nạn Wisconsin 2011</w:t>
      </w:r>
      <w:r>
        <w:rPr>
          <w:b w:val="0"/>
          <w:i w:val="0"/>
        </w:rPr>
        <w:t xml:space="preserve">, Joni Graves, Đại học Wisconsin-Madison: </w:t>
      </w:r>
      <w:r>
        <w:rPr>
          <w:rFonts w:ascii="Consolas" w:hAnsi="Consolas"/>
          <w:b w:val="0"/>
          <w:i w:val="0"/>
          <w:sz w:val="20"/>
        </w:rPr>
        <w:t>http://tic.engr.wisc.edu/viz</w:t>
      </w:r>
    </w:p>
    <w:p>
      <w:pPr>
        <w:spacing w:after="80"/>
        <w:ind w:left="360"/>
      </w:pPr>
      <w:r>
        <w:t xml:space="preserve">6. </w:t>
      </w:r>
      <w:r>
        <w:rPr>
          <w:b w:val="0"/>
          <w:i w:val="0"/>
        </w:rPr>
        <w:t xml:space="preserve">Áp phích McGraw-Hill CONNECT: </w:t>
      </w:r>
      <w:r>
        <w:rPr>
          <w:rFonts w:ascii="Consolas" w:hAnsi="Consolas"/>
          <w:b w:val="0"/>
          <w:i w:val="0"/>
          <w:sz w:val="20"/>
        </w:rPr>
        <w:t>http://create.mcgraw-hill.com/wordpress-mu/connectblog/files/2012/03/McGraw-Hill-Connect-Handout-WHITE-Small.jpg</w:t>
      </w:r>
    </w:p>
    <w:p>
      <w:pPr>
        <w:spacing w:after="80"/>
      </w:pPr>
      <w:r>
        <w:rPr>
          <w:b w:val="0"/>
          <w:i w:val="0"/>
        </w:rPr>
        <w:t>Thiết kế rất quan trọng. Nhưng thiết kế không phải là trang trí hay tô điểm. Thiết kế là làm cho việc truyền đạt thông tin trở nên dễ dàng và rõ ràng nhất có thể đối với người xem.</w:t>
      </w:r>
    </w:p>
    <w:p>
      <w:pPr>
        <w:spacing w:after="80"/>
        <w:jc w:val="right"/>
      </w:pPr>
      <w:r>
        <w:rPr>
          <w:b w:val="0"/>
          <w:i w:val="0"/>
        </w:rPr>
        <w:t xml:space="preserve">—GARR REYNOLDS, </w:t>
      </w:r>
      <w:r>
        <w:rPr>
          <w:b w:val="0"/>
          <w:i/>
        </w:rPr>
        <w:t>PRESENTATION ZEN</w:t>
      </w:r>
    </w:p>
    <w:p>
      <w:pPr>
        <w:pStyle w:val="Heading1"/>
      </w:pPr>
      <w:r>
        <w:rPr>
          <w:rFonts w:ascii="Calibri" w:hAnsi="Calibri"/>
          <w:b/>
          <w:i w:val="0"/>
          <w:sz w:val="40"/>
        </w:rPr>
        <w:t>6</w:t>
      </w:r>
      <w:r>
        <w:br/>
      </w:r>
      <w:r>
        <w:rPr>
          <w:rFonts w:ascii="Calibri" w:hAnsi="Calibri"/>
          <w:b/>
          <w:i w:val="0"/>
          <w:sz w:val="40"/>
        </w:rPr>
        <w:t>Thiết kế Infographics</w:t>
      </w:r>
    </w:p>
    <w:p>
      <w:pPr>
        <w:spacing w:after="80"/>
      </w:pPr>
      <w:r>
        <w:rPr>
          <w:b w:val="0"/>
          <w:i w:val="0"/>
        </w:rPr>
        <w:t>Nếu bạn có chút hứng thú với việc thiết kế trực quan hóa dữ liệu (data visualization) và infographics, thì chương này dành cho bạn. Có thể bạn đã sẵn sàng tự thiết kế một cái, hoặc bạn có thể làm việc với một nhà thiết kế để cùng tạo nên một infographic. Dù theo cách nào, những mẹo thiết kế này cũng có thể giúp bạn tạo ra một infographic thật ngầu và tránh được nhiều lỗi phổ biến mà các nhà thiết kế thường mắc phải.</w:t>
      </w:r>
    </w:p>
    <w:p>
      <w:pPr>
        <w:spacing w:after="80"/>
      </w:pPr>
      <w:r>
        <w:rPr>
          <w:b w:val="0"/>
          <w:i w:val="0"/>
        </w:rPr>
        <w:t>Infographics khó thiết kế hơn bạn tưởng. Có hàng nghìn thiết kế infographic "tệ" trên Internet vì nhà thiết kế đã bỏ qua một hoặc nhiều quy tắc trong số này. Theo một kiểu tương tự như hàng triệu video được tải lên YouTube, hầu hết các infographic trên mạng thực ra đều là những thiết kế kém và ít được truy cập. Những thiết kế tốt sẽ nổi lên hàng đầu và chính là những thiết kế thường lan truyền mạnh mẽ nhất trên các mạng xã hội.</w:t>
      </w:r>
    </w:p>
    <w:p>
      <w:pPr>
        <w:spacing w:after="80"/>
      </w:pPr>
      <w:r>
        <w:rPr>
          <w:b w:val="0"/>
          <w:i w:val="0"/>
        </w:rPr>
        <w:t>Chương này không chỉ ra và đưa ví dụ cụ thể nào về những thiết kế tệ đã không tuân theo các quy tắc này. Bởi vì có thể trong quá khứ tôi cũng đã từng vi phạm một vài quy tắc trong số này, nên tôi ở đây không phải để chỉ trích người khác, mà để giúp đỡ bất kỳ ai muốn thiết kế infographics tốt hơn. Bạn có thể tự tìm thấy hàng nghìn ví dụ infographic trên mạng vi phạm những quy tắc này.</w:t>
      </w:r>
    </w:p>
    <w:p>
      <w:pPr>
        <w:spacing w:after="80"/>
      </w:pPr>
      <w:r>
        <w:rPr>
          <w:b w:val="0"/>
          <w:i w:val="0"/>
        </w:rPr>
        <w:t>Sau đây là tập hợp những mẹo và chiến thuật hàng đầu dành cho các nhà thiết kế muốn tạo ra những thiết kế infographic tốt hơn. Đây sẽ là những mẹo tập trung vào việc cải thiện nội dung và cấu trúc của một infographic, chứ không phải những mẹo hướng dẫn sử dụng phần mềm. Những thực hành tốt nhất này sẽ áp dụng bất kể bạn dùng phần mềm nào để tạo nên thiết kế infographic. Không quan trọng bạn dùng Adobe Illustrator, Microsoft PowerPoint, hay một công cụ trực tuyến như Infogr.am. Các ứng dụng phần mềm cụ thể sẽ được đề cập trong Chương 7, "Tài nguyên thiết kế".</w:t>
      </w:r>
    </w:p>
    <w:p>
      <w:pPr>
        <w:pStyle w:val="Heading2"/>
      </w:pPr>
      <w:r>
        <w:rPr>
          <w:rFonts w:ascii="Calibri" w:hAnsi="Calibri"/>
          <w:b/>
          <w:i w:val="0"/>
          <w:sz w:val="32"/>
        </w:rPr>
        <w:t>Hãy chính xác</w:t>
      </w:r>
    </w:p>
    <w:p>
      <w:pPr>
        <w:spacing w:after="80"/>
      </w:pPr>
      <w:r>
        <w:rPr>
          <w:b w:val="0"/>
          <w:i w:val="0"/>
        </w:rPr>
        <w:t>Tính chính xác là khía cạnh quan trọng nhất của một thiết kế infographic, còn mọi thứ khác đều là thứ yếu. Những trực quan hóa dữ liệu trong infographic của bạn phải khớp với các con số.</w:t>
      </w:r>
    </w:p>
    <w:p>
      <w:pPr>
        <w:spacing w:after="80"/>
      </w:pPr>
      <w:r>
        <w:rPr>
          <w:b w:val="0"/>
          <w:i w:val="0"/>
        </w:rPr>
        <w:t>Sức mạnh của infographics có thể tác động theo cả hai chiều và có thể gây hại cho bạn nếu bạn làm sai. Khả năng truyền đạt thông tin đến khán giả bằng một trực quan hóa rõ ràng có thể thể hiện chuyên môn của bạn trong lĩnh vực của mình, xây dựng uy tín cho bạn, và giúp khán giả ghi nhớ thông điệp của bạn. Việc làm sai các trực quan hóa dữ liệu cũng có thể phá hủy uy tín của bạn nhanh chóng không kém và thể hiện sự thiếu chuyên môn của bạn trong lĩnh vực của mình. Khán giả sẽ cho rằng vì bạn làm sai một trực quan hóa dữ liệu, nên phần còn lại trong thông điệp của bạn cũng có độ chính xác đáng ngờ. Một biểu đồ tệ sẽ thu hút sự chú ý của khán giả đến mức việc phần thông tin còn lại có đúng hay không cũng chẳng còn quan trọng nữa. Ấn tượng về thông tin sai lệch sẽ đọng lại trong tâm trí khán giả.</w:t>
      </w:r>
    </w:p>
    <w:p>
      <w:pPr>
        <w:spacing w:after="80"/>
      </w:pPr>
      <w:r>
        <w:rPr>
          <w:b w:val="0"/>
          <w:i w:val="0"/>
        </w:rPr>
        <w:t>Hình 6-1 cho thấy lỗi phổ biến nhất trong các thiết kế infographic: biểu đồ tròn (pie chart) sai. Các giá trị trong một biểu đồ tròn PHẢI cộng lại bằng 100 phần trăm, nhưng rõ ràng nhiều nhà thiết kế không hiểu sự thật cơ bản này. Biểu đồ tròn chỉ nên được dùng để thể hiện cách các phần riêng lẻ tạo thành các phần của một tổng thể. Phần trăm là các phần của 100 phần trăm.</w:t>
      </w:r>
    </w:p>
    <w:p>
      <w:pPr>
        <w:jc w:val="center"/>
      </w:pPr>
      <w:r>
        <w:drawing>
          <wp:inline xmlns:a="http://schemas.openxmlformats.org/drawingml/2006/main" xmlns:pic="http://schemas.openxmlformats.org/drawingml/2006/picture">
            <wp:extent cx="5486400" cy="5486400"/>
            <wp:docPr id="147" name="Picture 147"/>
            <wp:cNvGraphicFramePr>
              <a:graphicFrameLocks noChangeAspect="1"/>
            </wp:cNvGraphicFramePr>
            <a:graphic>
              <a:graphicData uri="http://schemas.openxmlformats.org/drawingml/2006/picture">
                <pic:pic>
                  <pic:nvPicPr>
                    <pic:cNvPr id="0" name="c06f001.png"/>
                    <pic:cNvPicPr/>
                  </pic:nvPicPr>
                  <pic:blipFill>
                    <a:blip r:embed="rId155"/>
                    <a:stretch>
                      <a:fillRect/>
                    </a:stretch>
                  </pic:blipFill>
                  <pic:spPr>
                    <a:xfrm>
                      <a:off x="0" y="0"/>
                      <a:ext cx="5486400" cy="5486400"/>
                    </a:xfrm>
                    <a:prstGeom prst="rect"/>
                  </pic:spPr>
                </pic:pic>
              </a:graphicData>
            </a:graphic>
          </wp:inline>
        </w:drawing>
      </w:r>
    </w:p>
    <w:p>
      <w:pPr>
        <w:spacing w:after="160"/>
        <w:jc w:val="center"/>
      </w:pPr>
      <w:r>
        <w:rPr>
          <w:rFonts w:ascii="Calibri" w:hAnsi="Calibri"/>
          <w:b/>
          <w:i/>
          <w:sz w:val="19"/>
        </w:rPr>
        <w:t>HÌNH 6-1:</w:t>
      </w:r>
      <w:r>
        <w:rPr>
          <w:rFonts w:ascii="Calibri" w:hAnsi="Calibri"/>
          <w:b w:val="0"/>
          <w:i/>
          <w:sz w:val="19"/>
        </w:rPr>
        <w:t xml:space="preserve"> SAI! Biểu đồ tròn PHẢI cộng lại bằng 100 phần trăm.</w:t>
      </w:r>
    </w:p>
    <w:p>
      <w:pPr>
        <w:spacing w:after="80"/>
      </w:pPr>
      <w:r>
        <w:rPr>
          <w:b w:val="0"/>
          <w:i w:val="0"/>
        </w:rPr>
        <w:t xml:space="preserve">Vấn đề thường thấy nhất là các nhà thiết kế dùng sai biểu đồ tròn và áp dụng chúng cho những dữ liệu không phù hợp. Ngay cả khi nhà thiết kế dùng một chương trình vẽ biểu đồ để tạo biểu đồ tròn, chẳng hạn như Excel, điều này vẫn dễ xảy ra khi nhà thiết kế không hiểu rõ dữ liệu. Đây là kết quả của một khái niệm gọi là </w:t>
      </w:r>
      <w:r>
        <w:rPr>
          <w:b w:val="0"/>
          <w:i/>
        </w:rPr>
        <w:t>Búa của Maslow</w:t>
      </w:r>
      <w:r>
        <w:rPr>
          <w:b w:val="0"/>
          <w:i w:val="0"/>
        </w:rPr>
        <w:t>, thường được diễn đạt là: "Khi bạn chỉ có một cây búa, mọi thứ đều trông giống như cái đinh."</w:t>
      </w:r>
    </w:p>
    <w:p>
      <w:pPr>
        <w:spacing w:after="80"/>
      </w:pPr>
      <w:r>
        <w:rPr>
          <w:b w:val="0"/>
          <w:i w:val="0"/>
        </w:rPr>
        <w:t>Các nhà thiết kế lạm dụng biểu đồ tròn vì chúng quá dễ tạo và áp dụng nhầm chúng cho những tập dữ liệu không phải là các phần của một tổng thể.</w:t>
      </w:r>
    </w:p>
    <w:p>
      <w:pPr>
        <w:spacing w:after="80"/>
      </w:pPr>
      <w:r>
        <w:rPr>
          <w:b w:val="0"/>
          <w:i w:val="0"/>
        </w:rPr>
        <w:t>Nhiều câu hỏi khảo sát nghiên cứu cho phép người trả lời chọn nhiều đáp án. Kết quả từ dạng câu hỏi này tạo ra các giá trị tần suất cho mỗi đáp án có sẵn một cách độc lập. Ví dụ, một câu hỏi khảo sát giả định có thể trông như thế này:</w:t>
      </w:r>
    </w:p>
    <w:p>
      <w:pPr>
        <w:spacing w:after="80"/>
      </w:pPr>
      <w:r>
        <w:rPr>
          <w:b w:val="0"/>
          <w:i w:val="0"/>
        </w:rPr>
        <w:t>Bạn ăn những loại trái cây nào? [Chọn tất cả những gì phù hợp.]</w:t>
      </w:r>
    </w:p>
    <w:p>
      <w:pPr>
        <w:spacing w:after="80"/>
        <w:ind w:left="360"/>
      </w:pPr>
      <w:r>
        <w:t xml:space="preserve">• </w:t>
      </w:r>
      <w:r>
        <w:rPr>
          <w:b w:val="0"/>
          <w:i w:val="0"/>
        </w:rPr>
        <w:t>Táo</w:t>
      </w:r>
    </w:p>
    <w:p>
      <w:pPr>
        <w:spacing w:after="80"/>
        <w:ind w:left="360"/>
      </w:pPr>
      <w:r>
        <w:t xml:space="preserve">• </w:t>
      </w:r>
      <w:r>
        <w:rPr>
          <w:b w:val="0"/>
          <w:i w:val="0"/>
        </w:rPr>
        <w:t>Cam</w:t>
      </w:r>
    </w:p>
    <w:p>
      <w:pPr>
        <w:spacing w:after="80"/>
        <w:ind w:left="360"/>
      </w:pPr>
      <w:r>
        <w:t xml:space="preserve">• </w:t>
      </w:r>
      <w:r>
        <w:rPr>
          <w:b w:val="0"/>
          <w:i w:val="0"/>
        </w:rPr>
        <w:t>Nho</w:t>
      </w:r>
    </w:p>
    <w:p>
      <w:pPr>
        <w:spacing w:after="80"/>
      </w:pPr>
      <w:r>
        <w:rPr>
          <w:b w:val="0"/>
          <w:i w:val="0"/>
        </w:rPr>
        <w:t>Trong trường hợp này, dữ liệu thu được sẽ được trực quan hóa tốt hơn bằng biểu đồ cột vì mỗi đáp án về trái cây sẽ đại diện cho một kết quả tần suất riêng biệt, độc lập. Hình 6-2 trực quan hóa chính xác kết quả dưới dạng biểu đồ cột xếp chồng để hiển thị từng giá trị phần trăm riêng biệt như một phần của mức tối đa có thể là 100 phần trăm. Kết hợp chúng lại với nhau thành một biểu đồ tròn sẽ là một cách trực quan hóa dữ liệu sai và thể hiện sự thiếu hiểu biết hoàn toàn về tập dữ liệu.</w:t>
      </w:r>
    </w:p>
    <w:p>
      <w:pPr>
        <w:jc w:val="center"/>
      </w:pPr>
      <w:r>
        <w:drawing>
          <wp:inline xmlns:a="http://schemas.openxmlformats.org/drawingml/2006/main" xmlns:pic="http://schemas.openxmlformats.org/drawingml/2006/picture">
            <wp:extent cx="4800600" cy="7143750"/>
            <wp:docPr id="148" name="Picture 148"/>
            <wp:cNvGraphicFramePr>
              <a:graphicFrameLocks noChangeAspect="1"/>
            </wp:cNvGraphicFramePr>
            <a:graphic>
              <a:graphicData uri="http://schemas.openxmlformats.org/drawingml/2006/picture">
                <pic:pic>
                  <pic:nvPicPr>
                    <pic:cNvPr id="0" name="c06f002.png"/>
                    <pic:cNvPicPr/>
                  </pic:nvPicPr>
                  <pic:blipFill>
                    <a:blip r:embed="rId156"/>
                    <a:stretch>
                      <a:fillRect/>
                    </a:stretch>
                  </pic:blipFill>
                  <pic:spPr>
                    <a:xfrm>
                      <a:off x="0" y="0"/>
                      <a:ext cx="4800600" cy="7143750"/>
                    </a:xfrm>
                    <a:prstGeom prst="rect"/>
                  </pic:spPr>
                </pic:pic>
              </a:graphicData>
            </a:graphic>
          </wp:inline>
        </w:drawing>
      </w:r>
    </w:p>
    <w:p>
      <w:pPr>
        <w:spacing w:after="160"/>
        <w:jc w:val="center"/>
      </w:pPr>
      <w:r>
        <w:rPr>
          <w:rFonts w:ascii="Calibri" w:hAnsi="Calibri"/>
          <w:b/>
          <w:i/>
          <w:sz w:val="19"/>
        </w:rPr>
        <w:t>HÌNH 6-2:</w:t>
      </w:r>
      <w:r>
        <w:rPr>
          <w:rFonts w:ascii="Calibri" w:hAnsi="Calibri"/>
          <w:b w:val="0"/>
          <w:i/>
          <w:sz w:val="19"/>
        </w:rPr>
        <w:t xml:space="preserve"> Dữ liệu khảo sát được trực quan hóa chính xác dưới dạng biểu đồ cột xếp chồng.</w:t>
      </w:r>
    </w:p>
    <w:p>
      <w:pPr>
        <w:spacing w:after="80"/>
      </w:pPr>
      <w:r>
        <w:rPr>
          <w:b w:val="0"/>
          <w:i w:val="0"/>
        </w:rPr>
        <w:t>Nếu một thiết kế đồ họa thông tin cho người đọc thấy một cách trực quan rằng bạn không hiểu dữ liệu, thì bạn đã dùng sức mạnh của trực quan hóa dữ liệu để chống lại chính mình. Bạn sẽ đã thể hiện một cách hiệu quả sự thiếu uy tín của công ty hoặc khách hàng của bạn. Điều này có thể để lại một ấn tượng tiêu cực mạnh mẽ nơi khán giả của bạn.</w:t>
      </w:r>
    </w:p>
    <w:p>
      <w:pPr>
        <w:spacing w:after="80"/>
      </w:pPr>
      <w:r>
        <w:rPr>
          <w:b w:val="0"/>
          <w:i w:val="0"/>
        </w:rPr>
        <w:t>Hãy chính xác và làm cho các trực quan hóa đúng đắn!</w:t>
      </w:r>
    </w:p>
    <w:p>
      <w:pPr>
        <w:pStyle w:val="Heading3"/>
      </w:pPr>
      <w:r>
        <w:rPr>
          <w:rFonts w:ascii="Calibri" w:hAnsi="Calibri"/>
          <w:b/>
          <w:i w:val="0"/>
          <w:sz w:val="26"/>
        </w:rPr>
        <w:t>Trực quan hóa Diện tích</w:t>
      </w:r>
    </w:p>
    <w:p>
      <w:pPr>
        <w:spacing w:after="80"/>
      </w:pPr>
      <w:r>
        <w:rPr>
          <w:b w:val="0"/>
          <w:i w:val="0"/>
        </w:rPr>
        <w:t>Điều then chốt đối với các nhà thiết kế trực quan hóa dữ liệu là hiểu rằng chúng ta so sánh kích thước của các đối tượng một cách trực quan dựa trên diện tích của chúng (không phải chiều cao của chúng). Các giá trị số là một chiều, nhưng các đối tượng trên một trang hoặc một màn hình là hai chiều. Đây là lúc các nhà thiết kế cần nhớ sử dụng toán học đã học từ lớp hình học trung học. Nếu bạn không học tốt môn hình học, đã đến lúc xem lại.</w:t>
      </w:r>
    </w:p>
    <w:p>
      <w:pPr>
        <w:spacing w:after="80"/>
      </w:pPr>
      <w:r>
        <w:rPr>
          <w:b w:val="0"/>
          <w:i w:val="0"/>
        </w:rPr>
        <w:t>Một số hình dạng dễ định kích thước chính xác vì diện tích của chúng tỷ lệ thuận trực tiếp với một chiều. Giờ hãy cùng xem qua một vài cách khác nhau để trực quan hóa các so sánh của dữ liệu ngân sách đơn giản sau đây.</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Phòng ban</w:t>
            </w:r>
          </w:p>
        </w:tc>
        <w:tc>
          <w:tcPr>
            <w:tcW w:type="dxa" w:w="4680"/>
          </w:tcPr>
          <w:p>
            <w:r/>
            <w:r>
              <w:rPr>
                <w:b/>
                <w:i w:val="0"/>
                <w:sz w:val="19"/>
              </w:rPr>
              <w:t>Ngân sách</w:t>
            </w:r>
          </w:p>
        </w:tc>
      </w:tr>
      <w:tr>
        <w:tc>
          <w:tcPr>
            <w:tcW w:type="dxa" w:w="4680"/>
          </w:tcPr>
          <w:p>
            <w:r/>
            <w:r>
              <w:rPr>
                <w:b w:val="0"/>
                <w:i w:val="0"/>
                <w:sz w:val="19"/>
              </w:rPr>
              <w:t>Tiếp thị</w:t>
            </w:r>
          </w:p>
        </w:tc>
        <w:tc>
          <w:tcPr>
            <w:tcW w:type="dxa" w:w="4680"/>
          </w:tcPr>
          <w:p>
            <w:r/>
            <w:r>
              <w:rPr>
                <w:b w:val="0"/>
                <w:i w:val="0"/>
                <w:sz w:val="19"/>
              </w:rPr>
              <w:t>$1,000,000</w:t>
            </w:r>
          </w:p>
        </w:tc>
      </w:tr>
      <w:tr>
        <w:tc>
          <w:tcPr>
            <w:tcW w:type="dxa" w:w="4680"/>
          </w:tcPr>
          <w:p>
            <w:r/>
            <w:r>
              <w:rPr>
                <w:b w:val="0"/>
                <w:i w:val="0"/>
                <w:sz w:val="19"/>
              </w:rPr>
              <w:t>Doanh số</w:t>
            </w:r>
          </w:p>
        </w:tc>
        <w:tc>
          <w:tcPr>
            <w:tcW w:type="dxa" w:w="4680"/>
          </w:tcPr>
          <w:p>
            <w:r/>
            <w:r>
              <w:rPr>
                <w:b w:val="0"/>
                <w:i w:val="0"/>
                <w:sz w:val="19"/>
              </w:rPr>
              <w:t>$3,000,000</w:t>
            </w:r>
          </w:p>
        </w:tc>
      </w:tr>
    </w:tbl>
    <w:p>
      <w:pPr>
        <w:spacing w:after="0"/>
      </w:pPr>
    </w:p>
    <w:p>
      <w:pPr>
        <w:spacing w:after="80"/>
      </w:pPr>
      <w:r>
        <w:rPr>
          <w:b w:val="0"/>
          <w:i w:val="0"/>
        </w:rPr>
        <w:t>Hình 6-3 minh họa phép toán đằng sau cách trực quan hóa dễ nhất, biểu đồ cột. Trong một biểu đồ cột tiêu chuẩn, chiều rộng của mỗi hình chữ nhật giữ nguyên không đổi, và chỉ có chiều cao thay đổi. Nếu bạn chỉ thay đổi chiều cao, thì diện tích thay đổi theo tỷ lệ thuận.</w:t>
      </w:r>
    </w:p>
    <w:p>
      <w:pPr>
        <w:jc w:val="center"/>
      </w:pPr>
      <w:r>
        <w:drawing>
          <wp:inline xmlns:a="http://schemas.openxmlformats.org/drawingml/2006/main" xmlns:pic="http://schemas.openxmlformats.org/drawingml/2006/picture">
            <wp:extent cx="5486400" cy="6531429"/>
            <wp:docPr id="149" name="Picture 149"/>
            <wp:cNvGraphicFramePr>
              <a:graphicFrameLocks noChangeAspect="1"/>
            </wp:cNvGraphicFramePr>
            <a:graphic>
              <a:graphicData uri="http://schemas.openxmlformats.org/drawingml/2006/picture">
                <pic:pic>
                  <pic:nvPicPr>
                    <pic:cNvPr id="0" name="c06f003.png"/>
                    <pic:cNvPicPr/>
                  </pic:nvPicPr>
                  <pic:blipFill>
                    <a:blip r:embed="rId157"/>
                    <a:stretch>
                      <a:fillRect/>
                    </a:stretch>
                  </pic:blipFill>
                  <pic:spPr>
                    <a:xfrm>
                      <a:off x="0" y="0"/>
                      <a:ext cx="5486400" cy="6531429"/>
                    </a:xfrm>
                    <a:prstGeom prst="rect"/>
                  </pic:spPr>
                </pic:pic>
              </a:graphicData>
            </a:graphic>
          </wp:inline>
        </w:drawing>
      </w:r>
    </w:p>
    <w:p>
      <w:pPr>
        <w:spacing w:after="160"/>
        <w:jc w:val="center"/>
      </w:pPr>
      <w:r>
        <w:rPr>
          <w:rFonts w:ascii="Calibri" w:hAnsi="Calibri"/>
          <w:b/>
          <w:i/>
          <w:sz w:val="19"/>
        </w:rPr>
        <w:t>HÌNH 6-3:</w:t>
      </w:r>
      <w:r>
        <w:rPr>
          <w:rFonts w:ascii="Calibri" w:hAnsi="Calibri"/>
          <w:b w:val="0"/>
          <w:i/>
          <w:sz w:val="19"/>
        </w:rPr>
        <w:t xml:space="preserve"> Các kích thước của một biểu đồ cột để tính diện tích của các hình chữ nhật</w:t>
      </w:r>
    </w:p>
    <w:p>
      <w:pPr>
        <w:spacing w:after="80"/>
      </w:pPr>
      <w:r>
        <w:rPr>
          <w:b w:val="0"/>
          <w:i w:val="0"/>
        </w:rPr>
        <w:t>Diện tích của một hình chữ nhật:</w:t>
      </w:r>
    </w:p>
    <w:p>
      <w:pPr>
        <w:spacing w:after="80"/>
      </w:pPr>
      <w:r>
        <w:rPr>
          <w:b w:val="0"/>
          <w:i w:val="0"/>
        </w:rPr>
        <w:t>Chiều rộng × Chiều cao = Diện tích</w:t>
      </w:r>
    </w:p>
    <w:p>
      <w:pPr>
        <w:spacing w:after="80"/>
      </w:pPr>
      <w:r>
        <w:rPr>
          <w:b w:val="0"/>
          <w:i w:val="0"/>
        </w:rPr>
        <w:t>Diện tích của cột Tiếp thị:</w:t>
      </w:r>
    </w:p>
    <w:p>
      <w:pPr>
        <w:spacing w:after="80"/>
      </w:pPr>
      <w:r>
        <w:rPr>
          <w:b w:val="0"/>
          <w:i w:val="0"/>
        </w:rPr>
        <w:t>2.0 in × 2.0 in = 4.0 in</w:t>
      </w:r>
    </w:p>
    <w:p>
      <w:pPr>
        <w:spacing w:after="80"/>
      </w:pPr>
      <w:r>
        <w:rPr>
          <w:b w:val="0"/>
          <w:i w:val="0"/>
        </w:rPr>
        <w:t>Diện tích của cột Doanh số:</w:t>
      </w:r>
    </w:p>
    <w:p>
      <w:pPr>
        <w:spacing w:after="80"/>
      </w:pPr>
      <w:r>
        <w:rPr>
          <w:b w:val="0"/>
          <w:i w:val="0"/>
        </w:rPr>
        <w:t>2.0 in × 6.0 in = 12.0 in</w:t>
      </w:r>
    </w:p>
    <w:p>
      <w:pPr>
        <w:spacing w:after="80"/>
      </w:pPr>
      <w:r>
        <w:rPr>
          <w:b w:val="0"/>
          <w:i w:val="0"/>
        </w:rPr>
        <w:t>12.0 in gấp ba lần diện tích 4.0 in, và ngân sách Doanh số $3 triệu gấp ba lần giá trị ngân sách Tiếp thị $1 triệu. Vì vậy, nó trực quan hóa chính xác việc so sánh dữ liệu bằng diện tích chỉ bằng cách thay đổi chiều cao của các cột. Phép toán cho hình chữ nhật rất đơn giản miễn là bạn chỉ thay đổi một chiều và chiều rộng giữ nguyên không đổi.</w:t>
      </w:r>
    </w:p>
    <w:p>
      <w:pPr>
        <w:spacing w:after="80"/>
      </w:pPr>
      <w:r>
        <w:rPr>
          <w:b w:val="0"/>
          <w:i w:val="0"/>
        </w:rPr>
        <w:t>Vấn đề trở nên khó khăn hơn khi trực quan hóa dữ liệu bằng cách thay đổi kích thước của các hình dạng không tiêu chuẩn: hình tròn, biểu tượng, logo, v.v. Đây chính là lúc nhiều nhà thiết kế mắc sai lầm tạo ra những trực quan hóa dữ liệu thực ra không khớp với dữ liệu vì họ không dành thời gian làm phép toán cần thiết.</w:t>
      </w:r>
    </w:p>
    <w:p>
      <w:pPr>
        <w:spacing w:after="80"/>
      </w:pPr>
      <w:r>
        <w:rPr>
          <w:b w:val="0"/>
          <w:i w:val="0"/>
        </w:rPr>
        <w:t>Vấn đề này càng trầm trọng hơn khi làm việc với các hình dạng trong phần mềm vì các ứng dụng thiết kế chỉ cho phép bạn thay đổi trực tiếp chiều rộng và chiều cao của một đối tượng, chứ không phải diện tích. Không có trường nhập liệu nào để nhà thiết kế có thể nhập diện tích của một đối tượng vì phần mềm coi mọi đối tượng như một hình chữ nhật. Vì vậy, các nhà thiết kế cần thực hiện các phép tính toán riêng trước khi định kích thước các đối tượng trong phần mềm thiết kế, nhưng nhiều người mắc sai lầm là chỉ đơn giản thay đổi cả chiều rộng lẫn chiều cao cho khớp với dữ liệu.</w:t>
      </w:r>
    </w:p>
    <w:p>
      <w:pPr>
        <w:spacing w:after="80"/>
      </w:pPr>
      <w:r>
        <w:rPr>
          <w:b w:val="0"/>
          <w:i w:val="0"/>
        </w:rPr>
        <w:t>Giờ hãy xem việc trực quan hóa cùng dữ liệu ngân sách mẫu đó bằng kích thước của các hình tròn.</w:t>
      </w:r>
    </w:p>
    <w:p>
      <w:pPr>
        <w:spacing w:after="80"/>
      </w:pPr>
      <w:r>
        <w:rPr>
          <w:b w:val="0"/>
          <w:i w:val="0"/>
        </w:rPr>
        <w:t>π × bán kính = Diện tích hình tròn</w:t>
      </w:r>
    </w:p>
    <w:p>
      <w:pPr>
        <w:spacing w:after="80"/>
      </w:pPr>
      <w:r>
        <w:rPr>
          <w:b w:val="0"/>
          <w:i w:val="0"/>
        </w:rPr>
        <w:t>Trong Hình 6-4, bạn có thể thấy điều gì xảy ra khi một nhà thiết kế nhầm lẫn định cỡ các hình tròn bằng cách thay đổi đường kính để khớp với dữ liệu. Nếu cô ấy thay đổi sai đường kính của hình tròn Sales trong phần mềm thành gấp ba lần đường kính của hình tròn Marketing, thì diện tích của hình tròn Sales thực tế sẽ trở nên lớn hơn 8.95 lần.</w:t>
      </w:r>
    </w:p>
    <w:p>
      <w:pPr>
        <w:jc w:val="center"/>
      </w:pPr>
      <w:r>
        <w:drawing>
          <wp:inline xmlns:a="http://schemas.openxmlformats.org/drawingml/2006/main" xmlns:pic="http://schemas.openxmlformats.org/drawingml/2006/picture">
            <wp:extent cx="5486400" cy="6350000"/>
            <wp:docPr id="150" name="Picture 150"/>
            <wp:cNvGraphicFramePr>
              <a:graphicFrameLocks noChangeAspect="1"/>
            </wp:cNvGraphicFramePr>
            <a:graphic>
              <a:graphicData uri="http://schemas.openxmlformats.org/drawingml/2006/picture">
                <pic:pic>
                  <pic:nvPicPr>
                    <pic:cNvPr id="0" name="c06f004.png"/>
                    <pic:cNvPicPr/>
                  </pic:nvPicPr>
                  <pic:blipFill>
                    <a:blip r:embed="rId158"/>
                    <a:stretch>
                      <a:fillRect/>
                    </a:stretch>
                  </pic:blipFill>
                  <pic:spPr>
                    <a:xfrm>
                      <a:off x="0" y="0"/>
                      <a:ext cx="5486400" cy="6350000"/>
                    </a:xfrm>
                    <a:prstGeom prst="rect"/>
                  </pic:spPr>
                </pic:pic>
              </a:graphicData>
            </a:graphic>
          </wp:inline>
        </w:drawing>
      </w:r>
    </w:p>
    <w:p>
      <w:pPr>
        <w:spacing w:after="160"/>
        <w:jc w:val="center"/>
      </w:pPr>
      <w:r>
        <w:rPr>
          <w:rFonts w:ascii="Calibri" w:hAnsi="Calibri"/>
          <w:b/>
          <w:i/>
          <w:sz w:val="19"/>
        </w:rPr>
        <w:t>HÌNH 6-4:</w:t>
      </w:r>
      <w:r>
        <w:rPr>
          <w:rFonts w:ascii="Calibri" w:hAnsi="Calibri"/>
          <w:b w:val="0"/>
          <w:i/>
          <w:sz w:val="19"/>
        </w:rPr>
        <w:t xml:space="preserve"> SAI! Đừng định cỡ hình tròn bằng cách thay đổi đường kính để khớp với các giá trị dữ liệu.</w:t>
      </w:r>
    </w:p>
    <w:p>
      <w:pPr>
        <w:spacing w:after="80"/>
      </w:pPr>
      <w:r>
        <w:rPr>
          <w:b w:val="0"/>
          <w:i w:val="0"/>
        </w:rPr>
        <w:t>Diện tích của hình tròn Marketing:</w:t>
      </w:r>
    </w:p>
    <w:p>
      <w:pPr>
        <w:spacing w:after="80"/>
      </w:pPr>
      <w:r>
        <w:rPr>
          <w:b w:val="0"/>
          <w:i w:val="0"/>
        </w:rPr>
        <w:t>π × 0.5 in × 0.5 in = 0.79 in</w:t>
      </w:r>
    </w:p>
    <w:p>
      <w:pPr>
        <w:spacing w:after="80"/>
      </w:pPr>
      <w:r>
        <w:rPr>
          <w:b w:val="0"/>
          <w:i w:val="0"/>
        </w:rPr>
        <w:t>Diện tích của hình tròn Sales sai:</w:t>
      </w:r>
    </w:p>
    <w:p>
      <w:pPr>
        <w:spacing w:after="80"/>
      </w:pPr>
      <w:r>
        <w:rPr>
          <w:b w:val="0"/>
          <w:i w:val="0"/>
        </w:rPr>
        <w:t>π × 1.5 in × 1.5 in = 7.07 in</w:t>
      </w:r>
    </w:p>
    <w:p>
      <w:pPr>
        <w:spacing w:after="80"/>
      </w:pPr>
      <w:r>
        <w:rPr>
          <w:b w:val="0"/>
          <w:i w:val="0"/>
        </w:rPr>
        <w:t>Hình trực quan hóa này hoàn toàn không khớp với dữ liệu và trở thành một hình ảnh sai lệch. Lý do là bạn đang thay đổi kích thước của hai chiều để biểu diễn dữ liệu một chiều. Không giống như hình chữ nhật, bạn không thể giữ nguyên chiều rộng và chỉ thay đổi chiều cao của một hình tròn. Nó sẽ không còn là hình tròn nữa. Điều này cũng đúng với hình vuông, biểu tượng và logo, khi nhà thiết kế muốn giữ tỷ lệ khung hình không đổi để hình ảnh trông đúng trong thiết kế. Bạn không muốn kéo giãn hay làm méo logo của một công ty bằng cách chỉ thay đổi một chiều.</w:t>
      </w:r>
    </w:p>
    <w:p>
      <w:pPr>
        <w:spacing w:after="80"/>
      </w:pPr>
      <w:r>
        <w:rPr>
          <w:b w:val="0"/>
          <w:i w:val="0"/>
        </w:rPr>
        <w:t>Để làm điều này một cách chính xác, bạn phải bắt đầu bằng cách tính diện tích của hình tròn đầu tiên, gọi là hình tròn Master. Sau đó, tính diện tích tương đối của bất kỳ hình tròn bổ sung nào so với hình tròn Master bằng cách sử dụng sự chênh lệch về giá trị. Trong trường hợp này, ngân sách Sales lớn hơn giá trị ngân sách Marketing ba lần, vì vậy diện tích của hình tròn Sales cần lớn hơn hình tròn Marketing ba lần. Không quan trọng bạn tạo thêm bao nhiêu hình tròn, nhưng diện tích của chúng đều cần được tính so với cùng một hình tròn Master.</w:t>
      </w:r>
    </w:p>
    <w:p>
      <w:pPr>
        <w:spacing w:after="80"/>
      </w:pPr>
      <w:r>
        <w:rPr>
          <w:b w:val="0"/>
          <w:i w:val="0"/>
        </w:rPr>
        <w:t>Cuối cùng, sử dụng diện tích của mỗi hình tròn bạn vừa tính để xác định đường kính của các hình tròn bổ sung. Đường kính là giá trị số mà bạn có thể dùng để nhập chiều đó vào phần mềm thiết kế. Không quan trọng bạn chọn hình tròn nào làm hình tròn Master, nhưng tất cả các hình tròn cần được định cỡ tương ứng với hình tròn Master. Nếu bạn bắt đầu với hình tròn Sales làm hình tròn Master, thì diện tích của hình tròn Marketing sẽ bằng 1/3 diện tích của hình tròn Sales.</w:t>
      </w:r>
    </w:p>
    <w:p>
      <w:pPr>
        <w:spacing w:after="80"/>
      </w:pPr>
      <w:r>
        <w:rPr>
          <w:b w:val="0"/>
          <w:i w:val="0"/>
        </w:rPr>
        <w:t>Bạn có thể dùng một bảng tính đơn giản để hiển thị tất cả các phép tính. Sau khi bạn thiết lập bảng tính, các giá trị duy nhất bạn cần nhập là các giá trị dữ liệu gốc mà bạn muốn trực quan hóa và đường kính của hình tròn Master. Phần còn lại của các giá trị được tính tự động, và nhà thiết kế có thể dùng tất cả các đường kính đã tính để định cỡ chính xác thiết kế của mình trong ứng dụng phần mềm.</w:t>
      </w:r>
    </w:p>
    <w:p>
      <w:pPr>
        <w:spacing w:after="80"/>
      </w:pPr>
      <w:r>
        <w:rPr>
          <w:b w:val="0"/>
          <w:i w:val="0"/>
        </w:rPr>
        <w:t>Bảng 6-1 hiển thị các phép tính hình tròn cho dữ liệu ngân sách mẫu và sử dụng hình tròn Marketing làm hình tròn Master. Nếu dữ liệu ngân sách có thêm nhiều phòng ban, chúng có thể dễ dàng được thêm vào như các hàng bổ sung, tất cả đều được tính so với phòng Marketing.</w:t>
      </w:r>
    </w:p>
    <w:p>
      <w:pPr>
        <w:jc w:val="center"/>
      </w:pPr>
      <w:r>
        <w:drawing>
          <wp:inline xmlns:a="http://schemas.openxmlformats.org/drawingml/2006/main" xmlns:pic="http://schemas.openxmlformats.org/drawingml/2006/picture">
            <wp:extent cx="5486400" cy="1085222"/>
            <wp:docPr id="151" name="Picture 151"/>
            <wp:cNvGraphicFramePr>
              <a:graphicFrameLocks noChangeAspect="1"/>
            </wp:cNvGraphicFramePr>
            <a:graphic>
              <a:graphicData uri="http://schemas.openxmlformats.org/drawingml/2006/picture">
                <pic:pic>
                  <pic:nvPicPr>
                    <pic:cNvPr id="0" name="table6-1.png"/>
                    <pic:cNvPicPr/>
                  </pic:nvPicPr>
                  <pic:blipFill>
                    <a:blip r:embed="rId159"/>
                    <a:stretch>
                      <a:fillRect/>
                    </a:stretch>
                  </pic:blipFill>
                  <pic:spPr>
                    <a:xfrm>
                      <a:off x="0" y="0"/>
                      <a:ext cx="5486400" cy="1085222"/>
                    </a:xfrm>
                    <a:prstGeom prst="rect"/>
                  </pic:spPr>
                </pic:pic>
              </a:graphicData>
            </a:graphic>
          </wp:inline>
        </w:drawing>
      </w:r>
    </w:p>
    <w:p>
      <w:pPr>
        <w:spacing w:after="160"/>
        <w:jc w:val="center"/>
      </w:pPr>
      <w:r>
        <w:rPr>
          <w:rFonts w:ascii="Calibri" w:hAnsi="Calibri"/>
          <w:b/>
          <w:i/>
          <w:sz w:val="19"/>
        </w:rPr>
        <w:t>BẢNG 6-1:</w:t>
      </w:r>
      <w:r>
        <w:rPr>
          <w:rFonts w:ascii="Calibri" w:hAnsi="Calibri"/>
          <w:b w:val="0"/>
          <w:i/>
          <w:sz w:val="19"/>
        </w:rPr>
        <w:t xml:space="preserve"> Bảng tính các phép tính hình tròn</w:t>
      </w:r>
    </w:p>
    <w:p>
      <w:pPr>
        <w:spacing w:after="80"/>
      </w:pPr>
      <w:r>
        <w:rPr>
          <w:b w:val="0"/>
          <w:i w:val="0"/>
        </w:rPr>
        <w:t>Để tham khảo, phương trình tính bán kính của một hình tròn từ diện tích đã biết như sau:</w:t>
      </w:r>
    </w:p>
    <w:p>
      <w:pPr>
        <w:spacing w:after="80"/>
      </w:pPr>
      <w:r>
        <w:rPr>
          <w:b w:val="0"/>
          <w:i w:val="0"/>
        </w:rPr>
        <w:t>Bán kính = √(Diện tích/ π)</w:t>
      </w:r>
    </w:p>
    <w:p>
      <w:pPr>
        <w:spacing w:after="80"/>
      </w:pPr>
      <w:r>
        <w:rPr>
          <w:b w:val="0"/>
          <w:i w:val="0"/>
        </w:rPr>
        <w:t>Đường kính khi đó chỉ đơn giản là gấp đôi bán kính. Hình 6-5 hiển thị cách định cỡ đúng của các hình tròn dựa trên các phép tính từ bảng tính, và hình tròn Sales giờ đây được định cỡ chính xác bằng ba lần diện tích của hình tròn Marketing.</w:t>
      </w:r>
    </w:p>
    <w:p>
      <w:pPr>
        <w:jc w:val="center"/>
      </w:pPr>
      <w:r>
        <w:drawing>
          <wp:inline xmlns:a="http://schemas.openxmlformats.org/drawingml/2006/main" xmlns:pic="http://schemas.openxmlformats.org/drawingml/2006/picture">
            <wp:extent cx="5486400" cy="5405933"/>
            <wp:docPr id="152" name="Picture 152"/>
            <wp:cNvGraphicFramePr>
              <a:graphicFrameLocks noChangeAspect="1"/>
            </wp:cNvGraphicFramePr>
            <a:graphic>
              <a:graphicData uri="http://schemas.openxmlformats.org/drawingml/2006/picture">
                <pic:pic>
                  <pic:nvPicPr>
                    <pic:cNvPr id="0" name="c06f005.png"/>
                    <pic:cNvPicPr/>
                  </pic:nvPicPr>
                  <pic:blipFill>
                    <a:blip r:embed="rId160"/>
                    <a:stretch>
                      <a:fillRect/>
                    </a:stretch>
                  </pic:blipFill>
                  <pic:spPr>
                    <a:xfrm>
                      <a:off x="0" y="0"/>
                      <a:ext cx="5486400" cy="5405933"/>
                    </a:xfrm>
                    <a:prstGeom prst="rect"/>
                  </pic:spPr>
                </pic:pic>
              </a:graphicData>
            </a:graphic>
          </wp:inline>
        </w:drawing>
      </w:r>
    </w:p>
    <w:p>
      <w:pPr>
        <w:spacing w:after="160"/>
        <w:jc w:val="center"/>
      </w:pPr>
      <w:r>
        <w:rPr>
          <w:rFonts w:ascii="Calibri" w:hAnsi="Calibri"/>
          <w:b/>
          <w:i/>
          <w:sz w:val="19"/>
        </w:rPr>
        <w:t>HÌNH 6-5:</w:t>
      </w:r>
      <w:r>
        <w:rPr>
          <w:rFonts w:ascii="Calibri" w:hAnsi="Calibri"/>
          <w:b w:val="0"/>
          <w:i/>
          <w:sz w:val="19"/>
        </w:rPr>
        <w:t xml:space="preserve"> Cách định cỡ hình tròn ĐÚNG dựa trên diện tích</w:t>
      </w:r>
    </w:p>
    <w:p>
      <w:pPr>
        <w:pStyle w:val="Heading2"/>
      </w:pPr>
      <w:r>
        <w:rPr>
          <w:rFonts w:ascii="Calibri" w:hAnsi="Calibri"/>
          <w:b/>
          <w:i w:val="0"/>
          <w:sz w:val="32"/>
        </w:rPr>
        <w:t>Chọn một chủ đề hay</w:t>
      </w:r>
    </w:p>
    <w:p>
      <w:pPr>
        <w:spacing w:after="80"/>
      </w:pPr>
      <w:r>
        <w:rPr>
          <w:b w:val="0"/>
          <w:i w:val="0"/>
        </w:rPr>
        <w:t>Nghe có vẻ hiển nhiên, nhưng nhiều công ty vẫn loay hoay tìm một chủ đề hay cho thiết kế infographic (đồ họa thông tin). Một infographic hay cần phải thú vị vì người đọc không muốn lãng phí thời gian vào những chủ đề nhàm chán, không liên quan. Giữa thời đại bùng nổ thông tin và hàng ngàn infographic trên mạng, người ta buộc phải chọn xem cái nào đáng đọc.</w:t>
      </w:r>
    </w:p>
    <w:p>
      <w:pPr>
        <w:spacing w:after="80"/>
      </w:pPr>
      <w:r>
        <w:rPr>
          <w:b w:val="0"/>
          <w:i w:val="0"/>
        </w:rPr>
        <w:t>Lý tưởng nhất, một chủ đề infographic hay nên tập trung vào một thông tin mới, chưa từng được biết đến, liên quan đến lĩnh vực mà đối tượng mục tiêu quan tâm. Sẽ càng tuyệt vời hơn nếu thông tin đó khiến khán giả bất ngờ và không ngờ tới. Những chủ đề đi ngược trực giác hoặc phá vỡ kỳ vọng sẽ dễ được chia sẻ vì người ta thấy bất ngờ và muốn chia sẻ thông tin mới mẻ vừa biết này với bạn bè.</w:t>
      </w:r>
    </w:p>
    <w:p>
      <w:pPr>
        <w:spacing w:after="80"/>
      </w:pPr>
      <w:r>
        <w:rPr>
          <w:b w:val="0"/>
          <w:i w:val="0"/>
        </w:rPr>
        <w:t>Có hai nhóm chủ đề phổ biến đáng bàn kỹ hơn một chút: chủ đề đang thịnh hành và chủ đề gây tranh cãi.</w:t>
      </w:r>
    </w:p>
    <w:p>
      <w:pPr>
        <w:pStyle w:val="Heading3"/>
      </w:pPr>
      <w:r>
        <w:rPr>
          <w:rFonts w:ascii="Calibri" w:hAnsi="Calibri"/>
          <w:b/>
          <w:i w:val="0"/>
          <w:sz w:val="26"/>
        </w:rPr>
        <w:t>Chủ đề đang thịnh hành</w:t>
      </w:r>
    </w:p>
    <w:p>
      <w:pPr>
        <w:spacing w:after="80"/>
      </w:pPr>
      <w:r>
        <w:rPr>
          <w:b w:val="0"/>
          <w:i w:val="0"/>
        </w:rPr>
        <w:t>Có một số chủ đề đang thịnh hành đến mức gần như bất kỳ infographic nào liên quan đến chúng đều thu hút được lượng truy cập và sự chú ý khá tốt. Tuy nhiên, các chủ đề hot này thay đổi theo thời gian. Ví dụ, hiện tại bất kỳ infographic nào về mạng xã hội, Star Wars, siêu anh hùng hay iPhone dường như tự động kéo về nhiều truy cập hơn vì đây là những chủ đề đang thịnh hành, được cộng đồng dân công nghệ trên mạng ưa chuộng.</w:t>
      </w:r>
    </w:p>
    <w:p>
      <w:pPr>
        <w:spacing w:after="80"/>
      </w:pPr>
      <w:r>
        <w:rPr>
          <w:b w:val="0"/>
          <w:i w:val="0"/>
        </w:rPr>
        <w:t>Nhiều công ty tung ra infographic dựa trên một chủ đề đang hot, dù nó có thể liên quan hoặc không liên quan đến hoạt động kinh doanh, thương hiệu hay sản phẩm của họ. Những infographic này có thể thành công nhờ khai thác xu hướng và tận dụng sự chú ý mà chúng tạo ra. Cách làm này có thể hiệu quả nhưng cũng chóng tàn—giống hệt các xu hướng vậy. Chủ đề hot hôm nay có thể lỗi thời và lạc hậu ngay ngày mai.</w:t>
      </w:r>
    </w:p>
    <w:p>
      <w:pPr>
        <w:pStyle w:val="Heading3"/>
      </w:pPr>
      <w:r>
        <w:rPr>
          <w:rFonts w:ascii="Calibri" w:hAnsi="Calibri"/>
          <w:b/>
          <w:i w:val="0"/>
          <w:sz w:val="26"/>
        </w:rPr>
        <w:t>Chủ đề gây tranh cãi</w:t>
      </w:r>
    </w:p>
    <w:p>
      <w:pPr>
        <w:spacing w:after="80"/>
      </w:pPr>
      <w:r>
        <w:rPr>
          <w:b w:val="0"/>
          <w:i w:val="0"/>
        </w:rPr>
        <w:t>Một cách tiếp cận phổ biến khác là tập trung vào một chủ đề gây tranh cãi. Nếu một công ty có thể kết nối với khán giả ở mức cảm xúc về một chủ đề mà họ thực sự tâm huyết, khán giả sẽ có xu hướng bình luận và chia sẻ infographic nhiều hơn. Hy vọng ở đây là "mọi liên kết đều là liên kết tốt." Không quan trọng người ta đăng bài vì yêu thích hay ghét bỏ chủ đề đó. Những bài đăng của họ tạo ra các backlink (liên kết ngược) mà công cụ tìm kiếm lập chỉ mục, đồng thời cộng đồng mạng xã hội của họ cũng nhìn thấy infographic—từ đó tiếp cận được nhiều người hơn.</w:t>
      </w:r>
    </w:p>
    <w:p>
      <w:pPr>
        <w:spacing w:after="80"/>
      </w:pPr>
      <w:r>
        <w:rPr>
          <w:b w:val="0"/>
          <w:i w:val="0"/>
        </w:rPr>
        <w:t>Chủ đề gây tranh cãi là một canh bạc rủi ro hơn nhiều vì khán giả có thể cho rằng công ty phát hành infographic đang đứng về một phe trong cuộc tranh cãi. Nếu họ không đồng tình với quan điểm mà họ cho là infographic đang cổ vũ, điều đó có thể biến thành sự phản đối nhắm vào công ty.</w:t>
      </w:r>
    </w:p>
    <w:p>
      <w:pPr>
        <w:pStyle w:val="Heading2"/>
      </w:pPr>
      <w:r>
        <w:rPr>
          <w:rFonts w:ascii="Calibri" w:hAnsi="Calibri"/>
          <w:b/>
          <w:i w:val="0"/>
          <w:sz w:val="32"/>
        </w:rPr>
        <w:t>Tìm kiếm các thiết kế đã có trước đó</w:t>
      </w:r>
    </w:p>
    <w:p>
      <w:pPr>
        <w:spacing w:after="80"/>
      </w:pPr>
      <w:r>
        <w:rPr>
          <w:b w:val="0"/>
          <w:i w:val="0"/>
        </w:rPr>
        <w:t>Càng nhiều infographic được đăng tải trực tuyến, khả năng đã tồn tại sẵn một thiết kế liên quan đến chủ đề bạn chọn ngoài kia càng cao. Infographic đăng trên Internet không bao giờ biến mất. Tất cả vẫn còn ở đâu đó, kể cả khi trang đích gốc trên site công ty đã bị gỡ. Bản sao của chúng vẫn tồn tại trên blog, mạng xã hội, các trang thư viện infographic và Internet Archive (</w:t>
      </w:r>
      <w:r>
        <w:rPr>
          <w:rFonts w:ascii="Consolas" w:hAnsi="Consolas"/>
          <w:b w:val="0"/>
          <w:i w:val="0"/>
          <w:sz w:val="20"/>
        </w:rPr>
        <w:t>www.archive.org</w:t>
      </w:r>
      <w:r>
        <w:rPr>
          <w:b w:val="0"/>
          <w:i w:val="0"/>
        </w:rPr>
        <w:t>).</w:t>
      </w:r>
    </w:p>
    <w:p>
      <w:pPr>
        <w:spacing w:after="80"/>
      </w:pPr>
      <w:r>
        <w:rPr>
          <w:b w:val="0"/>
          <w:i w:val="0"/>
        </w:rPr>
        <w:t>Trong tương lai, số lượng infographic trực tuyến sẽ tiếp tục tăng, nên việc hiểu rõ tình trạng hiện tại của các thiết kế đã có trước đó cũng sẽ ngày càng quan trọng. Hãy dùng công cụ tìm kiếm và các trang thư viện infographic để thu thập mọi infographic hiện có liên quan đến chủ đề bạn chọn.</w:t>
      </w:r>
    </w:p>
    <w:p>
      <w:pPr>
        <w:spacing w:after="80"/>
      </w:pPr>
      <w:r>
        <w:rPr>
          <w:b w:val="0"/>
          <w:i w:val="0"/>
        </w:rPr>
        <w:t>Mục đích chính của việc tìm kiếm thiết kế đã có trước đó là giúp đảm bảo thiết kế của bạn không lặp lại những gì đã được làm rồi. Bạn không muốn sao chép lại đúng chủ đề đó hay dùng lại những cách trực quan hóa dữ liệu đã xuất hiện trong một infographic khác. Infographic của bạn nên độc đáo, nên bạn cũng nên tránh dùng những hình minh họa hay bảng màu tương tự đã có trong các thiết kế trước.</w:t>
      </w:r>
    </w:p>
    <w:p>
      <w:pPr>
        <w:spacing w:after="80"/>
      </w:pPr>
      <w:r>
        <w:rPr>
          <w:b w:val="0"/>
          <w:i w:val="0"/>
        </w:rPr>
        <w:t>Những infographic bạn thu thập được trong quá trình tìm kiếm thiết kế đã có trước đó cũng có thể giúp bạn xác định các nguồn dữ liệu tiềm năng cho infographic của mình. Bạn có thể theo các liên kết nguồn và tìm thêm dữ liệu để hỗ trợ xây dựng thiết kế của riêng mình.</w:t>
      </w:r>
    </w:p>
    <w:p>
      <w:pPr>
        <w:spacing w:after="80"/>
      </w:pPr>
      <w:r>
        <w:rPr>
          <w:b w:val="0"/>
          <w:i w:val="0"/>
        </w:rPr>
        <w:t>Từ góc độ quảng bá, nhiều trang truyền thông chính thống và ấn phẩm sẽ không đăng một infographic nếu chủ đề của nó trùng khớp hoàn toàn với một infographic tương tự mà họ đã từng đăng trước đây. Hãy dùng việc tra cứu tình trạng kỹ thuật trước (prior art search) để tránh lặp lại một chủ đề infographic đã được làm rồi.</w:t>
      </w:r>
    </w:p>
    <w:p>
      <w:pPr>
        <w:spacing w:after="80"/>
      </w:pPr>
      <w:r>
        <w:rPr>
          <w:b w:val="0"/>
          <w:i w:val="0"/>
        </w:rPr>
        <w:t>Khi bạn đăng infographic của mình lên mạng, việc tra cứu tình trạng kỹ thuật trước cũng có thể giúp bạn lập danh sách các trang web để đưa vào thông tin liên hệ tiếp cận của mình. Hãy tìm những trang web và tác giả đã chia sẻ các infographic trước đó từ kết quả tra cứu tình trạng kỹ thuật trước của bạn. Vì chủ đề của bạn tương tự (nhưng không giống hệt), chính những người này cũng có thể quan tâm đến việc chia sẻ infographic của bạn với khán giả của họ.</w:t>
      </w:r>
    </w:p>
    <w:p>
      <w:pPr>
        <w:pStyle w:val="Heading2"/>
      </w:pPr>
      <w:r>
        <w:rPr>
          <w:rFonts w:ascii="Calibri" w:hAnsi="Calibri"/>
          <w:b/>
          <w:i w:val="0"/>
          <w:sz w:val="32"/>
        </w:rPr>
        <w:t>Tập trung vào Thông điệp Chính</w:t>
      </w:r>
    </w:p>
    <w:p>
      <w:pPr>
        <w:spacing w:after="80"/>
      </w:pPr>
      <w:r>
        <w:rPr>
          <w:b w:val="0"/>
          <w:i w:val="0"/>
        </w:rPr>
        <w:t xml:space="preserve">Một trong những điều đầu tiên tôi yêu cầu khách hàng làm khi bắt đầu một dự án thiết kế infographic là xác định </w:t>
      </w:r>
      <w:r>
        <w:rPr>
          <w:b w:val="0"/>
          <w:i/>
        </w:rPr>
        <w:t>thông điệp chính</w:t>
      </w:r>
      <w:r>
        <w:rPr>
          <w:b w:val="0"/>
          <w:i w:val="0"/>
        </w:rPr>
        <w:t xml:space="preserve"> mà họ muốn truyền đạt đến khán giả. Thông điệp chính là thông tin cốt lõi mà bạn muốn người đọc hiểu và ghi nhớ sau khi đọc infographic của bạn. Thách thức đối với các nhà thiết kế muốn làm cho infographic của mình dễ hiểu là phải đưa vào dữ liệu và thông tin cần thiết để truyền đạt và hỗ trợ thông điệp chính, nhưng loại bỏ mọi thứ khác.</w:t>
      </w:r>
    </w:p>
    <w:p>
      <w:pPr>
        <w:spacing w:after="80"/>
      </w:pPr>
      <w:r>
        <w:rPr>
          <w:b w:val="0"/>
          <w:i w:val="0"/>
        </w:rPr>
        <w:t>Lý tưởng nhất, một infographic cần một thông điệp rõ ràng, và tất cả các hình ảnh trực quan hóa dữ liệu lẫn minh họa đều hỗ trợ cho thông điệp trung tâm đó. Chỉ vì có nhiều dữ liệu hơn không có nghĩa là bạn cần đưa nó vào thiết kế. Nhiều công ty lầm tưởng rằng nếu họ đưa vài điểm dữ liệu khác nhau vào một infographic, điều đó sẽ làm tăng độ tin cậy của họ vì nó chứng tỏ họ có bao nhiêu dữ liệu.</w:t>
      </w:r>
    </w:p>
    <w:p>
      <w:pPr>
        <w:spacing w:after="80"/>
      </w:pPr>
      <w:r>
        <w:rPr>
          <w:b w:val="0"/>
          <w:i w:val="0"/>
        </w:rPr>
        <w:t>Bạn sẽ không tin nổi có bao nhiêu thiết kế infographic vật lộn với khái niệm này. Nếu một thiết kế chứa quá nhiều thông tin, hoặc không có một câu chuyện rõ ràng, nó sẽ trở nên khó hiểu đối với người đọc. Khi điều này xảy ra, người đọc thường bỏ cuộc và không dành thời gian để tìm ra thông điệp. Bằng cách đưa vào quá nhiều thông tin, bạn thực ra có thể chẳng truyền đạt được gì cho người đọc.</w:t>
      </w:r>
    </w:p>
    <w:p>
      <w:pPr>
        <w:pStyle w:val="Heading3"/>
      </w:pPr>
      <w:r>
        <w:rPr>
          <w:rFonts w:ascii="Calibri" w:hAnsi="Calibri"/>
          <w:b/>
          <w:i w:val="0"/>
          <w:sz w:val="26"/>
        </w:rPr>
        <w:t>Quy tắc 5 giây</w:t>
      </w:r>
    </w:p>
    <w:p>
      <w:pPr>
        <w:spacing w:after="80"/>
      </w:pPr>
      <w:r>
        <w:rPr>
          <w:b w:val="0"/>
          <w:i w:val="0"/>
        </w:rPr>
        <w:t>Tại sao thông điệp chính lại quan trọng đến vậy? Đó là vấn đề về khả năng tập trung chú ý của người đọc, tương tự như bao bì sản phẩm tiêu dùng trên kệ hàng đông đúc, các bài báo trong một tờ báo, hay một chồng hồ sơ ứng viên xin việc. Hầu hết người đọc sẽ chỉ đọc một infographic trong vài giây. Họ đang lướt qua, và đây là cách mà đa số người đọc sẽ tương tác với infographic của bạn. Một nhà thiết kế infographic cần tiếp cận quá trình thiết kế với thực tế này trong đầu.</w:t>
      </w:r>
    </w:p>
    <w:p>
      <w:pPr>
        <w:spacing w:after="80"/>
      </w:pPr>
      <w:r>
        <w:rPr>
          <w:b w:val="0"/>
          <w:i w:val="0"/>
        </w:rPr>
        <w:t>Một nguyên tắc kinh nghiệm là thiết kế cần truyền đạt rõ ràng thông điệp chính đến người đọc trong vòng chưa đầy năm giây. Đây là quy tắc 5 giây, và nó xuất phát từ chính phân tích web của tôi về hàng triệu lượt xem trang trên trang CoolInfographics.com trong năm năm qua. Hầu hết thời lượng xem trang là 5–10 giây, và một thiết kế infographic tốt cần truyền đạt thành công thông điệp chính của nó đến người đọc trong khoảng thời gian đó. Bằng cách ấy, infographic có thể truyền đạt ý chính của mình đến tất cả người đọc, ngay cả khi họ đang lướt qua và không dành thời gian đọc toàn bộ infographic.</w:t>
      </w:r>
    </w:p>
    <w:p>
      <w:pPr>
        <w:spacing w:after="80"/>
      </w:pPr>
      <w:r>
        <w:rPr>
          <w:b w:val="0"/>
          <w:i/>
        </w:rPr>
        <w:t>Where’s Google making its money?</w:t>
      </w:r>
      <w:r>
        <w:rPr>
          <w:b w:val="0"/>
          <w:i w:val="0"/>
        </w:rPr>
        <w:t xml:space="preserve"> (như thể hiện trong Hình 6-6) là một ví dụ tuyệt vời về một thiết kế thành công trong cửa sổ 5 giây. Được thiết kế bởi NowSourcing cho WordStream, infographic này đã phổ biến và được chia sẻ rất nhiều trên các mạng xã hội. Trong vòng 5 giây, người đọc hiểu rằng Google kiếm phần lớn tiền từ quảng cáo, và một vài hạng mục từ khóa hàng đầu là gì. Ngay cả khi đó là tất cả những gì người đọc hiểu trước khi họ chuyển sang infographic tiếp theo, thiết kế này vẫn thành công trong việc truyền đạt thông điệp chính của nó.</w:t>
      </w:r>
    </w:p>
    <w:p>
      <w:pPr>
        <w:jc w:val="center"/>
      </w:pPr>
      <w:r>
        <w:drawing>
          <wp:inline xmlns:a="http://schemas.openxmlformats.org/drawingml/2006/main" xmlns:pic="http://schemas.openxmlformats.org/drawingml/2006/picture">
            <wp:extent cx="3371850" cy="7143750"/>
            <wp:docPr id="153" name="Picture 153"/>
            <wp:cNvGraphicFramePr>
              <a:graphicFrameLocks noChangeAspect="1"/>
            </wp:cNvGraphicFramePr>
            <a:graphic>
              <a:graphicData uri="http://schemas.openxmlformats.org/drawingml/2006/picture">
                <pic:pic>
                  <pic:nvPicPr>
                    <pic:cNvPr id="0" name="c06f006.png"/>
                    <pic:cNvPicPr/>
                  </pic:nvPicPr>
                  <pic:blipFill>
                    <a:blip r:embed="rId161"/>
                    <a:stretch>
                      <a:fillRect/>
                    </a:stretch>
                  </pic:blipFill>
                  <pic:spPr>
                    <a:xfrm>
                      <a:off x="0" y="0"/>
                      <a:ext cx="3371850" cy="7143750"/>
                    </a:xfrm>
                    <a:prstGeom prst="rect"/>
                  </pic:spPr>
                </pic:pic>
              </a:graphicData>
            </a:graphic>
          </wp:inline>
        </w:drawing>
      </w:r>
    </w:p>
    <w:p>
      <w:pPr>
        <w:spacing w:after="160"/>
        <w:jc w:val="center"/>
      </w:pPr>
      <w:r>
        <w:rPr>
          <w:rFonts w:ascii="Calibri" w:hAnsi="Calibri"/>
          <w:b/>
          <w:i/>
          <w:sz w:val="19"/>
        </w:rPr>
        <w:t>HÌNH 6-6:</w:t>
      </w:r>
      <w:r>
        <w:rPr>
          <w:rFonts w:ascii="Calibri" w:hAnsi="Calibri"/>
          <w:b w:val="0"/>
          <w:i/>
          <w:sz w:val="19"/>
        </w:rPr>
        <w:t xml:space="preserve"> Where’s Google making its money? </w:t>
      </w:r>
      <w:r>
        <w:rPr>
          <w:rFonts w:ascii="Calibri" w:hAnsi="Calibri"/>
          <w:b w:val="0"/>
          <w:i/>
          <w:sz w:val="19"/>
        </w:rPr>
        <w:t>Coolinfographics.com/Figure-6-6</w:t>
      </w:r>
      <w:r>
        <w:rPr>
          <w:rFonts w:ascii="Calibri" w:hAnsi="Calibri"/>
          <w:b w:val="0"/>
          <w:i/>
          <w:sz w:val="19"/>
        </w:rPr>
        <w:t xml:space="preserve"> </w:t>
      </w:r>
      <w:r>
        <w:rPr>
          <w:rFonts w:ascii="Calibri" w:hAnsi="Calibri"/>
          <w:b w:val="0"/>
          <w:i/>
          <w:sz w:val="19"/>
        </w:rPr>
        <w:t>Nguồn: How Does Google Make Its Money: The 20 Most Expensive Keywords in Google AdWords, Wordstream</w:t>
      </w:r>
    </w:p>
    <w:p>
      <w:pPr>
        <w:spacing w:after="80"/>
      </w:pPr>
      <w:r>
        <w:rPr>
          <w:b w:val="0"/>
          <w:i w:val="0"/>
        </w:rPr>
        <w:t>Việc liệt kê tất cả 20 hạng mục từ khóa hàng đầu trong thiết kế biểu đồ tròn là dữ liệu thú vị và giúp xây dựng độ tin cậy của WordStream trong việc phân tích từ khóa. Tuy nhiên, việc hiểu những chi tiết nhỏ nhặt rằng các cuộc gọi hội nghị là hạng mục từ khóa thứ #11 không cần thiết để khán giả hiểu thông điệp chính rằng Google kiếm tiền từ quảng cáo. Có rất nhiều dữ liệu và thông tin khác về Google, nhưng trong infographic này tất cả đều bị bỏ qua, để thiết kế có thể tập trung vào việc truyền đạt thông điệp chính của nó đến người đọc một cách nhanh chóng.</w:t>
      </w:r>
    </w:p>
    <w:p>
      <w:pPr>
        <w:spacing w:after="80"/>
      </w:pPr>
      <w:r>
        <w:rPr>
          <w:b w:val="0"/>
          <w:i w:val="0"/>
        </w:rPr>
        <w:t>Người đọc đánh giá cao những infographic đi thẳng vào vấn đề một cách nhanh chóng.</w:t>
      </w:r>
    </w:p>
    <w:p>
      <w:pPr>
        <w:pStyle w:val="Heading3"/>
      </w:pPr>
      <w:r>
        <w:rPr>
          <w:rFonts w:ascii="Calibri" w:hAnsi="Calibri"/>
          <w:b/>
          <w:i w:val="0"/>
          <w:sz w:val="26"/>
        </w:rPr>
        <w:t>Kể Một Câu Chuyện Thật Hay</w:t>
      </w:r>
    </w:p>
    <w:p>
      <w:pPr>
        <w:spacing w:after="80"/>
      </w:pPr>
      <w:r>
        <w:rPr>
          <w:b w:val="0"/>
          <w:i w:val="0"/>
        </w:rPr>
        <w:t>Một cách khác để tiếp cận ý tưởng này là tập trung toàn bộ thông tin trong infographic để kể một câu chuyện thật hay. Đừng cố kể một loạt câu chuyện nhỏ. Một trong những bí quyết của bất kỳ kiểu truyền đạt rõ ràng nào là giữ thông tin tập trung và loại bỏ mọi dữ liệu không liên quan trực tiếp. Những thiết kế infographic trực quan hóa dữ liệu chỉ vì nó có sẵn sẽ trở nên lộn xộn, và người đọc không biết nên tập trung vào dữ liệu nào.</w:t>
      </w:r>
    </w:p>
    <w:p>
      <w:pPr>
        <w:spacing w:after="80"/>
      </w:pPr>
      <w:r>
        <w:rPr>
          <w:b w:val="0"/>
          <w:i w:val="0"/>
        </w:rPr>
        <w:t xml:space="preserve">Hình 6-7 là một trong những thiết kế của tôi có tên </w:t>
      </w:r>
      <w:r>
        <w:rPr>
          <w:b w:val="0"/>
          <w:i/>
        </w:rPr>
        <w:t>The Caffeine Poster</w:t>
      </w:r>
      <w:r>
        <w:rPr>
          <w:b w:val="0"/>
          <w:i w:val="0"/>
        </w:rPr>
        <w:t>. Infographic này tập trung vào việc trực quan hóa hàm lượng caffeine của một loạt đồ uống phổ biến khác nhau để người đọc có thể hiểu họ sẽ nạp bao nhiêu caffeine nếu chọn một loại đồ uống cụ thể. Thiết kế hoàn toàn tập trung vào hàm lượng caffeine, dù có nhiều dữ liệu khác có sẵn. Thông tin thêm về các công ty mẹ của các thương hiệu, các kích cỡ đồ uống khác nhau, số liệu doanh số hàng năm, vị trí địa lý, và dữ liệu về các thành phần khác đều đã bị loại bỏ để giữ thiết kế hoàn toàn tập trung vào hàm lượng caffeine.</w:t>
      </w:r>
    </w:p>
    <w:p>
      <w:pPr>
        <w:jc w:val="center"/>
      </w:pPr>
      <w:r>
        <w:drawing>
          <wp:inline xmlns:a="http://schemas.openxmlformats.org/drawingml/2006/main" xmlns:pic="http://schemas.openxmlformats.org/drawingml/2006/picture">
            <wp:extent cx="5331853" cy="8229599"/>
            <wp:docPr id="154" name="Picture 154"/>
            <wp:cNvGraphicFramePr>
              <a:graphicFrameLocks noChangeAspect="1"/>
            </wp:cNvGraphicFramePr>
            <a:graphic>
              <a:graphicData uri="http://schemas.openxmlformats.org/drawingml/2006/picture">
                <pic:pic>
                  <pic:nvPicPr>
                    <pic:cNvPr id="0" name="c06f007.png"/>
                    <pic:cNvPicPr/>
                  </pic:nvPicPr>
                  <pic:blipFill>
                    <a:blip r:embed="rId162"/>
                    <a:stretch>
                      <a:fillRect/>
                    </a:stretch>
                  </pic:blipFill>
                  <pic:spPr>
                    <a:xfrm>
                      <a:off x="0" y="0"/>
                      <a:ext cx="5331853" cy="8229599"/>
                    </a:xfrm>
                    <a:prstGeom prst="rect"/>
                  </pic:spPr>
                </pic:pic>
              </a:graphicData>
            </a:graphic>
          </wp:inline>
        </w:drawing>
      </w:r>
    </w:p>
    <w:p>
      <w:pPr>
        <w:spacing w:after="160"/>
        <w:jc w:val="center"/>
      </w:pPr>
      <w:r>
        <w:rPr>
          <w:rFonts w:ascii="Calibri" w:hAnsi="Calibri"/>
          <w:b/>
          <w:i/>
          <w:sz w:val="19"/>
        </w:rPr>
        <w:t>HÌNH 6-7:</w:t>
      </w:r>
      <w:r>
        <w:rPr>
          <w:rFonts w:ascii="Calibri" w:hAnsi="Calibri"/>
          <w:b w:val="0"/>
          <w:i/>
          <w:sz w:val="19"/>
        </w:rPr>
        <w:t xml:space="preserve"> Tập trung kể thật tốt một câu chuyện. </w:t>
      </w:r>
      <w:r>
        <w:rPr>
          <w:rFonts w:ascii="Calibri" w:hAnsi="Calibri"/>
          <w:b w:val="0"/>
          <w:i/>
          <w:sz w:val="19"/>
        </w:rPr>
        <w:t>Coolinfographics.com/Figure-6-7</w:t>
      </w:r>
      <w:r>
        <w:rPr>
          <w:rFonts w:ascii="Calibri" w:hAnsi="Calibri"/>
          <w:b w:val="0"/>
          <w:i/>
          <w:sz w:val="19"/>
        </w:rPr>
        <w:t xml:space="preserve"> </w:t>
      </w:r>
      <w:r>
        <w:rPr>
          <w:rFonts w:ascii="Calibri" w:hAnsi="Calibri"/>
          <w:b w:val="0"/>
          <w:i/>
          <w:sz w:val="19"/>
        </w:rPr>
        <w:t>Nguồn: The Caffeine Poster, InfoNewt</w:t>
      </w:r>
    </w:p>
    <w:p>
      <w:pPr>
        <w:pStyle w:val="Heading2"/>
      </w:pPr>
      <w:r>
        <w:rPr>
          <w:rFonts w:ascii="Calibri" w:hAnsi="Calibri"/>
          <w:b/>
          <w:i w:val="0"/>
          <w:sz w:val="32"/>
        </w:rPr>
        <w:t>Trực quan hóa khi có thể</w:t>
      </w:r>
    </w:p>
    <w:p>
      <w:pPr>
        <w:spacing w:after="80"/>
      </w:pPr>
      <w:r>
        <w:rPr>
          <w:b w:val="0"/>
          <w:i w:val="0"/>
        </w:rPr>
        <w:t>Trong thiết kế infographic (đồ họa thông tin), bạn càng trực quan hóa nhiều dữ liệu thì càng tốt. Bạn có thể dùng các hình ảnh trực quan hóa dữ liệu, biểu đồ, đồ thị, biểu tượng, hình minh họa và sơ đồ như những công cụ thiết kế để giúp thông tin phức tạp trở nên dễ hiểu hơn với người đọc.</w:t>
      </w:r>
    </w:p>
    <w:p>
      <w:pPr>
        <w:spacing w:after="80"/>
      </w:pPr>
      <w:r>
        <w:rPr>
          <w:b w:val="0"/>
          <w:i w:val="0"/>
        </w:rPr>
        <w:t>Trực quan hóa dữ liệu giúp:</w:t>
      </w:r>
    </w:p>
    <w:p>
      <w:pPr>
        <w:spacing w:after="80"/>
        <w:ind w:left="360"/>
      </w:pPr>
      <w:r>
        <w:t xml:space="preserve">• </w:t>
      </w:r>
      <w:r>
        <w:rPr>
          <w:b w:val="0"/>
          <w:i w:val="0"/>
        </w:rPr>
        <w:t>Thu hút sự chú ý của người đọc</w:t>
      </w:r>
    </w:p>
    <w:p>
      <w:pPr>
        <w:spacing w:after="80"/>
        <w:ind w:left="360"/>
      </w:pPr>
      <w:r>
        <w:t xml:space="preserve">• </w:t>
      </w:r>
      <w:r>
        <w:rPr>
          <w:b w:val="0"/>
          <w:i w:val="0"/>
        </w:rPr>
        <w:t>Giảm thời gian người đọc cần để hiểu dữ liệu</w:t>
      </w:r>
    </w:p>
    <w:p>
      <w:pPr>
        <w:spacing w:after="80"/>
        <w:ind w:left="360"/>
      </w:pPr>
      <w:r>
        <w:t xml:space="preserve">• </w:t>
      </w:r>
      <w:r>
        <w:rPr>
          <w:b w:val="0"/>
          <w:i w:val="0"/>
        </w:rPr>
        <w:t>Cung cấp ngữ cảnh cho dữ liệu bằng cách thể hiện sự so sánh</w:t>
      </w:r>
    </w:p>
    <w:p>
      <w:pPr>
        <w:spacing w:after="80"/>
        <w:ind w:left="360"/>
      </w:pPr>
      <w:r>
        <w:t xml:space="preserve">• </w:t>
      </w:r>
      <w:r>
        <w:rPr>
          <w:b w:val="0"/>
          <w:i w:val="0"/>
        </w:rPr>
        <w:t>Làm cho thông điệp chính dễ ghi nhớ hơn nhờ Hiệu ứng Ưu thế Hình ảnh (Picture Superiority Effect)</w:t>
      </w:r>
    </w:p>
    <w:p>
      <w:pPr>
        <w:spacing w:after="80"/>
        <w:ind w:left="360"/>
      </w:pPr>
      <w:r>
        <w:t xml:space="preserve">• </w:t>
      </w:r>
      <w:r>
        <w:rPr>
          <w:b w:val="0"/>
          <w:i w:val="0"/>
        </w:rPr>
        <w:t>Giúp thông tin dễ tiếp cận hơn với những người đọc nói ngôn ngữ khác</w:t>
      </w:r>
    </w:p>
    <w:p>
      <w:pPr>
        <w:spacing w:after="80"/>
      </w:pPr>
      <w:r>
        <w:rPr>
          <w:b w:val="0"/>
          <w:i w:val="0"/>
        </w:rPr>
        <w:t>Mục đích cốt lõi của việc thiết kế một infographic là làm cho thông tin phức tạp trở nên dễ hiểu hơn và thú vị với khán giả. Để đạt được điều đó, nhà thiết kế infographic cần trực quan hóa dữ liệu.</w:t>
      </w:r>
    </w:p>
    <w:p>
      <w:pPr>
        <w:spacing w:after="80"/>
      </w:pPr>
      <w:r>
        <w:rPr>
          <w:b w:val="0"/>
          <w:i w:val="0"/>
        </w:rPr>
        <w:t>Ngược lại, những thiết kế infographic có nhiều chữ và số có thể thoạt nhìn trông phức tạp và đáng sợ với người đọc. Nếu infographic có vẻ như sẽ mất nhiều thời gian để đọc hết, hầu hết người đọc thậm chí sẽ không thử. Họ sẽ chuyển sang thứ khác và bỏ lại infographic mà không đọc.</w:t>
      </w:r>
    </w:p>
    <w:p>
      <w:pPr>
        <w:pStyle w:val="Heading3"/>
      </w:pPr>
      <w:r>
        <w:rPr>
          <w:rFonts w:ascii="Calibri" w:hAnsi="Calibri"/>
          <w:b/>
          <w:i w:val="0"/>
          <w:sz w:val="26"/>
        </w:rPr>
        <w:t>Phông chữ lớn KHÔNG phải là trực quan hóa dữ liệu</w:t>
      </w:r>
    </w:p>
    <w:p>
      <w:pPr>
        <w:spacing w:after="80"/>
      </w:pPr>
      <w:r>
        <w:rPr>
          <w:b w:val="0"/>
          <w:i w:val="0"/>
        </w:rPr>
        <w:t>Dùng phông chữ lớn trong infographic để làm nổi bật các con số không phải là trực quan hóa dữ liệu. Đây là điều khiến tôi rất khó chịu, và nó được các nhà thiết kế thực hiện trong hàng nghìn thiết kế infographic và bài thuyết trình PowerPoint. Hiển thị con số bằng phông chữ lớn không giúp khán giả hiểu dễ hơn chút nào.</w:t>
      </w:r>
    </w:p>
    <w:p>
      <w:pPr>
        <w:spacing w:after="80"/>
      </w:pPr>
      <w:r>
        <w:rPr>
          <w:b w:val="0"/>
          <w:i w:val="0"/>
        </w:rPr>
        <w:t>Như đã đề cập trong Chương 1, "Khoa học của Infographic", trực quan hóa dữ liệu là ngôn ngữ của ngữ cảnh. Một trong những cách tốt nhất để truyền đạt rõ ràng một số liệu thống kê mới với khán giả là thể hiện nó trong sự so sánh với thông tin mà họ đã hiểu. Nếu thông tin mới chỉ được thể hiện bằng chữ, thì không có ngữ cảnh hay hệ quy chiếu nào giúp người đọc hiểu được giá trị đó.</w:t>
      </w:r>
    </w:p>
    <w:p>
      <w:pPr>
        <w:spacing w:after="80"/>
      </w:pPr>
      <w:r>
        <w:rPr>
          <w:b w:val="0"/>
          <w:i w:val="0"/>
        </w:rPr>
        <w:t>Hình 6-8 cho thấy một ví dụ về số liệu thống kê chỉ được thể hiện bằng chữ, có thể được đưa vào một infographic. Định dạng phổ biến là hiển thị giá trị dữ liệu bằng phông chữ lớn in đậm và phần mô tả đi kèm bằng phông chữ nhỏ hơn. Phông chữ lớn nhằm làm cho con số nổi bật trên trang và ngụ ý bằng hình ảnh rằng giá trị đó quan trọng.</w:t>
      </w:r>
    </w:p>
    <w:p>
      <w:pPr>
        <w:jc w:val="center"/>
      </w:pPr>
      <w:r>
        <w:drawing>
          <wp:inline xmlns:a="http://schemas.openxmlformats.org/drawingml/2006/main" xmlns:pic="http://schemas.openxmlformats.org/drawingml/2006/picture">
            <wp:extent cx="2943225" cy="2295525"/>
            <wp:docPr id="155" name="Picture 155"/>
            <wp:cNvGraphicFramePr>
              <a:graphicFrameLocks noChangeAspect="1"/>
            </wp:cNvGraphicFramePr>
            <a:graphic>
              <a:graphicData uri="http://schemas.openxmlformats.org/drawingml/2006/picture">
                <pic:pic>
                  <pic:nvPicPr>
                    <pic:cNvPr id="0" name="c06f008.png"/>
                    <pic:cNvPicPr/>
                  </pic:nvPicPr>
                  <pic:blipFill>
                    <a:blip r:embed="rId163"/>
                    <a:stretch>
                      <a:fillRect/>
                    </a:stretch>
                  </pic:blipFill>
                  <pic:spPr>
                    <a:xfrm>
                      <a:off x="0" y="0"/>
                      <a:ext cx="2943225" cy="2295525"/>
                    </a:xfrm>
                    <a:prstGeom prst="rect"/>
                  </pic:spPr>
                </pic:pic>
              </a:graphicData>
            </a:graphic>
          </wp:inline>
        </w:drawing>
      </w:r>
    </w:p>
    <w:p>
      <w:pPr>
        <w:spacing w:after="160"/>
        <w:jc w:val="center"/>
      </w:pPr>
      <w:r>
        <w:rPr>
          <w:rFonts w:ascii="Calibri" w:hAnsi="Calibri"/>
          <w:b/>
          <w:i/>
          <w:sz w:val="19"/>
        </w:rPr>
        <w:t>HÌNH 6-8:</w:t>
      </w:r>
      <w:r>
        <w:rPr>
          <w:rFonts w:ascii="Calibri" w:hAnsi="Calibri"/>
          <w:b w:val="0"/>
          <w:i/>
          <w:sz w:val="19"/>
        </w:rPr>
        <w:t xml:space="preserve"> Phông chữ lớn KHÔNG phải là trực quan hóa dữ liệu.</w:t>
      </w:r>
    </w:p>
    <w:p>
      <w:pPr>
        <w:spacing w:after="80"/>
      </w:pPr>
      <w:r>
        <w:rPr>
          <w:b w:val="0"/>
          <w:i w:val="0"/>
        </w:rPr>
        <w:t>Đọc là một quá trình chậm hơn so với nhận diện mẫu, và văn bản này không đưa ra bất kỳ manh mối nào cho người đọc về việc liệu giá trị đó nên được hiểu là một con số lớn hay nhỏ. Người xem phải tự hiểu giá trị này dựa trên trải nghiệm cá nhân và góc nhìn của chính họ. Người đọc sẽ tự đánh giá giá trị này trong đầu dựa trên một số thông tin mà họ đã biết. Theo cách này, nhà thiết kế mất quyền kiểm soát cách người xem diễn giải dữ liệu vì họ không biết mỗi người đọc sẽ dùng hệ quy chiếu nào để so sánh.</w:t>
      </w:r>
    </w:p>
    <w:p>
      <w:pPr>
        <w:pStyle w:val="Heading3"/>
      </w:pPr>
      <w:r>
        <w:rPr>
          <w:rFonts w:ascii="Calibri" w:hAnsi="Calibri"/>
          <w:b/>
          <w:i w:val="0"/>
          <w:sz w:val="26"/>
        </w:rPr>
        <w:t>Hình ảnh trực quan được cảm nhận là quan trọng hơn</w:t>
      </w:r>
    </w:p>
    <w:p>
      <w:pPr>
        <w:spacing w:after="80"/>
      </w:pPr>
      <w:r>
        <w:rPr>
          <w:b w:val="0"/>
          <w:i w:val="0"/>
        </w:rPr>
        <w:t>Một khía cạnh khác của việc trực quan hóa dữ liệu là người xem cảm nhận bất kỳ dữ liệu nào chỉ được hiển thị dưới dạng văn bản là kém quan trọng hơn hoặc không liên quan. Trong nhiều thiết kế infographic (đồ họa thông tin), có sự pha trộn giữa dữ liệu được trực quan hóa và dữ liệu chỉ được hiển thị dưới dạng văn bản. Hình 6-9 minh họa điểm dữ liệu chỉ có văn bản trước đó được đặt cạnh một điểm dữ liệu thứ hai đã được trực quan hóa. Với một biểu tượng, màu sắc và biểu đồ bánh vòng để trực quan hóa tỷ lệ phần trăm như một phần của tổng thể 100 phần trăm, số liệu thống kê đó trở nên dễ hiểu hơn.</w:t>
      </w:r>
    </w:p>
    <w:p>
      <w:pPr>
        <w:jc w:val="center"/>
      </w:pPr>
      <w:r>
        <w:drawing>
          <wp:inline xmlns:a="http://schemas.openxmlformats.org/drawingml/2006/main" xmlns:pic="http://schemas.openxmlformats.org/drawingml/2006/picture">
            <wp:extent cx="5486400" cy="1923898"/>
            <wp:docPr id="156" name="Picture 156"/>
            <wp:cNvGraphicFramePr>
              <a:graphicFrameLocks noChangeAspect="1"/>
            </wp:cNvGraphicFramePr>
            <a:graphic>
              <a:graphicData uri="http://schemas.openxmlformats.org/drawingml/2006/picture">
                <pic:pic>
                  <pic:nvPicPr>
                    <pic:cNvPr id="0" name="c06f009.png"/>
                    <pic:cNvPicPr/>
                  </pic:nvPicPr>
                  <pic:blipFill>
                    <a:blip r:embed="rId164"/>
                    <a:stretch>
                      <a:fillRect/>
                    </a:stretch>
                  </pic:blipFill>
                  <pic:spPr>
                    <a:xfrm>
                      <a:off x="0" y="0"/>
                      <a:ext cx="5486400" cy="1923898"/>
                    </a:xfrm>
                    <a:prstGeom prst="rect"/>
                  </pic:spPr>
                </pic:pic>
              </a:graphicData>
            </a:graphic>
          </wp:inline>
        </w:drawing>
      </w:r>
    </w:p>
    <w:p>
      <w:pPr>
        <w:spacing w:after="160"/>
        <w:jc w:val="center"/>
      </w:pPr>
      <w:r>
        <w:rPr>
          <w:rFonts w:ascii="Calibri" w:hAnsi="Calibri"/>
          <w:b/>
          <w:i/>
          <w:sz w:val="19"/>
        </w:rPr>
        <w:t>HÌNH 6-9:</w:t>
      </w:r>
      <w:r>
        <w:rPr>
          <w:rFonts w:ascii="Calibri" w:hAnsi="Calibri"/>
          <w:b w:val="0"/>
          <w:i/>
          <w:sz w:val="19"/>
        </w:rPr>
        <w:t xml:space="preserve"> Dữ liệu được trực quan hóa được cảm nhận là quan trọng hơn.</w:t>
      </w:r>
    </w:p>
    <w:p>
      <w:pPr>
        <w:spacing w:after="80"/>
      </w:pPr>
      <w:r>
        <w:rPr>
          <w:b w:val="0"/>
          <w:i w:val="0"/>
        </w:rPr>
        <w:t>Dữ liệu được trực quan hóa trong một infographic kéo sự chú ý của người đọc ra khỏi bất kỳ thông tin nào khác chỉ được hiển thị dưới dạng văn bản. Điều này khiến các điểm dữ liệu chỉ có văn bản trông có vẻ kém hơn hoặc là thông tin thứ yếu so với dữ liệu được trực quan hóa. Khi đọc infographic, dữ liệu chỉ có văn bản thường bị người đọc bỏ qua và phớt lờ vì nó không đủ quan trọng để được trực quan hóa.</w:t>
      </w:r>
    </w:p>
    <w:p>
      <w:pPr>
        <w:spacing w:after="80"/>
      </w:pPr>
      <w:r>
        <w:rPr>
          <w:b w:val="0"/>
          <w:i w:val="0"/>
        </w:rPr>
        <w:t>Điều này cũng quay trở lại vấn đề khoảng chú ý khi người đọc lướt qua infographic. Họ thường chỉ tập trung vào phần hình ảnh trực quan và bỏ qua phần văn bản vì nó nhanh hơn. Hãy nhớ quy tắc 5 giây. Hầu hết người xem chỉ lướt qua infographic và không muốn dành thời gian đọc hết toàn bộ văn bản. Họ cố gắng hiểu thông điệp chỉ từ phần hình ảnh trực quan, và chỉ một phần nhỏ người xem sẽ đọc phần văn bản bổ sung.</w:t>
      </w:r>
    </w:p>
    <w:p>
      <w:pPr>
        <w:spacing w:after="80"/>
      </w:pPr>
      <w:r>
        <w:rPr>
          <w:b w:val="0"/>
          <w:i w:val="0"/>
        </w:rPr>
        <w:t>Nếu dữ liệu của bạn đủ quan trọng để được đưa vào thiết kế infographic, thì nó có lẽ cũng đủ quan trọng để được trực quan hóa.</w:t>
      </w:r>
    </w:p>
    <w:p>
      <w:pPr>
        <w:pStyle w:val="Heading2"/>
      </w:pPr>
      <w:r>
        <w:rPr>
          <w:rFonts w:ascii="Calibri" w:hAnsi="Calibri"/>
          <w:b/>
          <w:i w:val="0"/>
          <w:sz w:val="32"/>
        </w:rPr>
        <w:t>Giảm thiểu văn bản</w:t>
      </w:r>
    </w:p>
    <w:p>
      <w:pPr>
        <w:spacing w:after="80"/>
      </w:pPr>
      <w:r>
        <w:rPr>
          <w:b w:val="0"/>
          <w:i w:val="0"/>
        </w:rPr>
        <w:t>Không ai muốn đọc một bài viết dạng văn bản đã được chuyển thành tệp ảnh JPG rồi gọi đó là infographic. (Đúng vậy, tôi đã từng thấy người ta làm thế). Người đọc nhìn vào infographic của bạn với kỳ vọng rằng nhờ việc sử dụng thiết kế trực quan, thông tin sẽ dễ hiểu hơn và đọc nhanh hơn so với một bài viết văn bản truyền thống hay một bài đăng blog.</w:t>
      </w:r>
    </w:p>
    <w:p>
      <w:pPr>
        <w:spacing w:after="80"/>
      </w:pPr>
      <w:r>
        <w:rPr>
          <w:b w:val="0"/>
          <w:i w:val="0"/>
        </w:rPr>
        <w:t>Tất nhiên, rất có thể bạn sẽ không loại bỏ toàn bộ văn bản khỏi thiết kế, nhưng bạn nên giảm thiểu nó càng nhiều càng tốt. Đây là một trong những thách thức lớn nhất khi làm việc với khách hàng vì họ có quá nhiều thông tin muốn truyền đạt đến người đọc. Sự cám dỗ là khi biết rằng bạn có thể thu hút sự chú ý của người xem bằng một chủ đề infographic hay, các công ty muốn ném tất cả thông tin liên quan của mình vào thiết kế với hy vọng rằng người đọc sẽ dành thời gian đọc hết mọi thứ.</w:t>
      </w:r>
    </w:p>
    <w:p>
      <w:pPr>
        <w:spacing w:after="80"/>
      </w:pPr>
      <w:r>
        <w:rPr>
          <w:b w:val="0"/>
          <w:i w:val="0"/>
        </w:rPr>
        <w:t>Điểm không khớp ở đây là infographic nên tập trung vào việc truyền đạt thông điệp chính chứ không nên cố trở thành cẩm nang tối thượng về mọi thứ liên quan đến công ty hay sản phẩm của bạn. Nói chung, mọi người muốn tìm hiểu về chủ đề thú vị chứ không muốn tìm hiểu mọi thứ về công ty đã xuất bản infographic đó.</w:t>
      </w:r>
    </w:p>
    <w:p>
      <w:pPr>
        <w:spacing w:after="80"/>
      </w:pPr>
      <w:r>
        <w:rPr>
          <w:b w:val="0"/>
          <w:i w:val="0"/>
        </w:rPr>
        <w:t>Giả sử bạn đã có một chủ đề thú vị ngay từ đầu, thì thực tế là bạn càng đưa ít văn bản vào thiết kế, bạn càng tiếp cận được nhiều người hơn. Ngay từ cái nhìn đầu tiên, người xem sẽ đánh giá liệu một infographic có xứng đáng với thời gian họ cần bỏ ra để đọc nó hay không. Nếu nó trông có vẻ nhiều chữ, nó thường bị coi là quá phức tạp và "không đáng đọc". Quá nhiều văn bản ngụ ý rằng thiết kế không làm tốt việc biến chủ đề trở nên đơn giản và dễ hiểu.</w:t>
      </w:r>
    </w:p>
    <w:p>
      <w:pPr>
        <w:spacing w:after="80"/>
      </w:pPr>
      <w:r>
        <w:rPr>
          <w:b w:val="0"/>
          <w:i w:val="0"/>
        </w:rPr>
        <w:t xml:space="preserve">Hình 6-10 là một bài tập thiết kế infographic thú vị về việc loại bỏ càng nhiều văn bản càng tốt. Nhà thiết kế Marc Morera đã tối giản hóa từng bộ phim </w:t>
      </w:r>
      <w:r>
        <w:rPr>
          <w:b w:val="0"/>
          <w:i/>
        </w:rPr>
        <w:t>Star Wars</w:t>
      </w:r>
      <w:r>
        <w:rPr>
          <w:b w:val="0"/>
          <w:i w:val="0"/>
        </w:rPr>
        <w:t xml:space="preserve"> thành các sơ đồ trực quan về sự tương tác giữa các nhân vật xuyên suốt mỗi bộ phim. Điều thú vị đối với người đọc là theo dõi các đường dẫn được mã hóa bằng màu sắc khác nhau trong infographic và cố gắng nhớ lại từng cảnh phim liên quan.</w:t>
      </w:r>
    </w:p>
    <w:p>
      <w:pPr>
        <w:jc w:val="center"/>
      </w:pPr>
      <w:r>
        <w:drawing>
          <wp:inline xmlns:a="http://schemas.openxmlformats.org/drawingml/2006/main" xmlns:pic="http://schemas.openxmlformats.org/drawingml/2006/picture">
            <wp:extent cx="5429250" cy="7143750"/>
            <wp:docPr id="157" name="Picture 157"/>
            <wp:cNvGraphicFramePr>
              <a:graphicFrameLocks noChangeAspect="1"/>
            </wp:cNvGraphicFramePr>
            <a:graphic>
              <a:graphicData uri="http://schemas.openxmlformats.org/drawingml/2006/picture">
                <pic:pic>
                  <pic:nvPicPr>
                    <pic:cNvPr id="0" name="c06f010.png"/>
                    <pic:cNvPicPr/>
                  </pic:nvPicPr>
                  <pic:blipFill>
                    <a:blip r:embed="rId165"/>
                    <a:stretch>
                      <a:fillRect/>
                    </a:stretch>
                  </pic:blipFill>
                  <pic:spPr>
                    <a:xfrm>
                      <a:off x="0" y="0"/>
                      <a:ext cx="5429250" cy="7143750"/>
                    </a:xfrm>
                    <a:prstGeom prst="rect"/>
                  </pic:spPr>
                </pic:pic>
              </a:graphicData>
            </a:graphic>
          </wp:inline>
        </w:drawing>
      </w:r>
    </w:p>
    <w:p>
      <w:pPr>
        <w:spacing w:after="160"/>
        <w:jc w:val="center"/>
      </w:pPr>
      <w:r>
        <w:rPr>
          <w:rFonts w:ascii="Calibri" w:hAnsi="Calibri"/>
          <w:b/>
          <w:i/>
          <w:sz w:val="19"/>
        </w:rPr>
        <w:t>HÌNH 6-10:</w:t>
      </w:r>
      <w:r>
        <w:rPr>
          <w:rFonts w:ascii="Calibri" w:hAnsi="Calibri"/>
          <w:b w:val="0"/>
          <w:i/>
          <w:sz w:val="19"/>
        </w:rPr>
        <w:t xml:space="preserve"> Infographic </w:t>
      </w:r>
      <w:r>
        <w:rPr>
          <w:rFonts w:ascii="Calibri" w:hAnsi="Calibri"/>
          <w:b w:val="0"/>
          <w:i/>
          <w:sz w:val="19"/>
        </w:rPr>
        <w:t>Star Wars Episode IV</w:t>
      </w:r>
      <w:r>
        <w:rPr>
          <w:rFonts w:ascii="Calibri" w:hAnsi="Calibri"/>
          <w:b w:val="0"/>
          <w:i/>
          <w:sz w:val="19"/>
        </w:rPr>
        <w:t xml:space="preserve"> với văn bản tối giản. </w:t>
      </w:r>
      <w:r>
        <w:rPr>
          <w:rFonts w:ascii="Calibri" w:hAnsi="Calibri"/>
          <w:b w:val="0"/>
          <w:i/>
          <w:sz w:val="19"/>
        </w:rPr>
        <w:t>Coolinfographics.com/Figure-6-10</w:t>
      </w:r>
      <w:r>
        <w:rPr>
          <w:rFonts w:ascii="Calibri" w:hAnsi="Calibri"/>
          <w:b w:val="0"/>
          <w:i/>
          <w:sz w:val="19"/>
        </w:rPr>
        <w:t xml:space="preserve"> </w:t>
      </w:r>
      <w:r>
        <w:rPr>
          <w:rFonts w:ascii="Calibri" w:hAnsi="Calibri"/>
          <w:b w:val="0"/>
          <w:i/>
          <w:sz w:val="19"/>
        </w:rPr>
        <w:t>Nguồn: Marc Morera Agusti</w:t>
      </w:r>
    </w:p>
    <w:p>
      <w:pPr>
        <w:spacing w:after="80"/>
      </w:pPr>
      <w:r>
        <w:rPr>
          <w:b w:val="0"/>
          <w:i w:val="0"/>
        </w:rPr>
        <w:t>Cần một số văn bản để giới thiệu tổng thể thiết kế và nhận diện các nhân vật, nhưng có rất ít văn bản xuyên suốt thiết kế. Trong trường hợp này, ít văn bản hơn thực sự khuyến khích người đọc tương tác với thiết kế và tương tác lâu hơn khi họ dành thời gian theo dõi từng đường dẫn nhân vật riêng biệt.</w:t>
      </w:r>
    </w:p>
    <w:p>
      <w:pPr>
        <w:pStyle w:val="Heading2"/>
      </w:pPr>
      <w:r>
        <w:rPr>
          <w:rFonts w:ascii="Calibri" w:hAnsi="Calibri"/>
          <w:b/>
          <w:i w:val="0"/>
          <w:sz w:val="32"/>
        </w:rPr>
        <w:t>Loại bỏ chú giải biểu đồ</w:t>
      </w:r>
    </w:p>
    <w:p>
      <w:pPr>
        <w:spacing w:after="80"/>
      </w:pPr>
      <w:r>
        <w:rPr>
          <w:b w:val="0"/>
          <w:i w:val="0"/>
        </w:rPr>
        <w:t>Chú thích biểu đồ là thứ tệ hại. Tôi thấy mình thường xuyên nhắc đi nhắc lại điều này với khách hàng và các nhà thiết kế.</w:t>
      </w:r>
    </w:p>
    <w:p>
      <w:pPr>
        <w:spacing w:after="80"/>
      </w:pPr>
      <w:r>
        <w:rPr>
          <w:b w:val="0"/>
          <w:i w:val="0"/>
        </w:rPr>
        <w:t>Biểu đồ và đồ thị là một yếu tố trực quan hóa dữ liệu cực kỳ quan trọng được dùng trong hầu hết các infographic (đồ họa thông tin), và các nhà thiết kế không cần phải tạo tất cả chúng từ đầu. Họ nên dùng phần mềm vẽ biểu đồ như Apple Keynote hoặc Microsoft PowerPoint để tạo các biểu đồ và đồ thị có trong thiết kế infographic bất cứ khi nào có thể, nhưng họ cũng cần làm cho chúng dễ hiểu nhất có thể.</w:t>
      </w:r>
    </w:p>
    <w:p>
      <w:pPr>
        <w:spacing w:after="80"/>
      </w:pPr>
      <w:r>
        <w:rPr>
          <w:b w:val="0"/>
          <w:i w:val="0"/>
        </w:rPr>
        <w:t>Nói chung, chú thích biểu đồ khiến người đọc phải vất vả gấp đôi để hiểu một biểu đồ cụ thể, vì họ phải liên tục nhìn qua nhìn lại giữa biểu đồ và bảng chú giải màu sắc nhiều lần để hiểu các tập dữ liệu khác nhau được thể hiện trong biểu đồ. Đó là rất nhiều lần di chuyển mắt. Là một phần của việc dọn dẹp thiết kế biểu đồ, nhà thiết kế nên cố gắng giảm thiểu việc di chuyển mắt của người đọc để làm cho biểu đồ dễ hiểu hơn.</w:t>
      </w:r>
    </w:p>
    <w:p>
      <w:pPr>
        <w:spacing w:after="80"/>
      </w:pPr>
      <w:r>
        <w:rPr>
          <w:b w:val="0"/>
          <w:i w:val="0"/>
        </w:rPr>
        <w:t>Điều đó có nghĩa là trách nhiệm thuộc về nhà thiết kế trong việc cải thiện các biểu đồ mà phần mềm tạo ra theo mặc định. Điều này bao gồm màu sắc và khoảng cách, nhưng thay đổi chính nên là loại bỏ chú thích biểu đồ bất cứ khi nào có thể. Người đọc vẫn cần một dạng hướng dẫn nào đó cho hệ thống mã hóa màu sắc trong biểu đồ, nhưng nếu hướng dẫn đó được tích hợp ngay vào chính biểu đồ, thì sẽ không còn cần đến một chú thích biểu đồ riêng biệt nữa.</w:t>
      </w:r>
    </w:p>
    <w:p>
      <w:pPr>
        <w:spacing w:after="80"/>
      </w:pPr>
      <w:r>
        <w:rPr>
          <w:b w:val="0"/>
          <w:i w:val="0"/>
        </w:rPr>
        <w:t>Hình 6-11 cho thấy biểu đồ cột mặc định do PowerPoint tạo ra. Dữ liệu được hiển thị là dữ liệu Dân số Điều tra Dân số Hoa Kỳ từ ấn phẩm Statistical Abstract năm 2012, được chia theo các nhóm tuổi phổ biến. Theo mặc định, hầu hết phần mềm vẽ biểu đồ đều tự động bao gồm chú thích biểu đồ như một hướng dẫn cho hệ thống mã hóa màu sắc. Đây là một ví dụ đơn giản, nhưng ngay cả ở đây người đọc có lẽ cũng sẽ nhìn qua nhìn lại vài lần để hiểu mỗi cột trong biểu đồ đại diện cho điều gì.</w:t>
      </w:r>
    </w:p>
    <w:p>
      <w:pPr>
        <w:jc w:val="center"/>
      </w:pPr>
      <w:r>
        <w:drawing>
          <wp:inline xmlns:a="http://schemas.openxmlformats.org/drawingml/2006/main" xmlns:pic="http://schemas.openxmlformats.org/drawingml/2006/picture">
            <wp:extent cx="5143500" cy="3533775"/>
            <wp:docPr id="158" name="Picture 158"/>
            <wp:cNvGraphicFramePr>
              <a:graphicFrameLocks noChangeAspect="1"/>
            </wp:cNvGraphicFramePr>
            <a:graphic>
              <a:graphicData uri="http://schemas.openxmlformats.org/drawingml/2006/picture">
                <pic:pic>
                  <pic:nvPicPr>
                    <pic:cNvPr id="0" name="c06f011.png"/>
                    <pic:cNvPicPr/>
                  </pic:nvPicPr>
                  <pic:blipFill>
                    <a:blip r:embed="rId166"/>
                    <a:stretch>
                      <a:fillRect/>
                    </a:stretch>
                  </pic:blipFill>
                  <pic:spPr>
                    <a:xfrm>
                      <a:off x="0" y="0"/>
                      <a:ext cx="5143500" cy="3533775"/>
                    </a:xfrm>
                    <a:prstGeom prst="rect"/>
                  </pic:spPr>
                </pic:pic>
              </a:graphicData>
            </a:graphic>
          </wp:inline>
        </w:drawing>
      </w:r>
    </w:p>
    <w:p>
      <w:pPr>
        <w:spacing w:after="160"/>
        <w:jc w:val="center"/>
      </w:pPr>
      <w:r>
        <w:rPr>
          <w:rFonts w:ascii="Calibri" w:hAnsi="Calibri"/>
          <w:b/>
          <w:i/>
          <w:sz w:val="19"/>
        </w:rPr>
        <w:t>HÌNH 6-11:</w:t>
      </w:r>
      <w:r>
        <w:rPr>
          <w:rFonts w:ascii="Calibri" w:hAnsi="Calibri"/>
          <w:b w:val="0"/>
          <w:i/>
          <w:sz w:val="19"/>
        </w:rPr>
        <w:t xml:space="preserve"> PowerPoint tự động tạo chú thích biểu đồ theo mặc định.</w:t>
      </w:r>
    </w:p>
    <w:p>
      <w:pPr>
        <w:spacing w:after="80"/>
      </w:pPr>
      <w:r>
        <w:rPr>
          <w:b w:val="0"/>
          <w:i w:val="0"/>
        </w:rPr>
        <w:t>Bạn nên làm nhiều thứ hơn nữa để cải thiện thiết kế biểu đồ này trước khi đưa nó vào một thiết kế infographic, nhưng ví dụ này chỉ tập trung vào việc loại bỏ chú thích biểu đồ. Hình 6-12 xóa bỏ chú thích biểu đồ, và thay vào đó bạn có thể thấy các biểu tượng và mô tả được thêm trực tiếp lên biểu đồ. Điều này giúp hiểu mã hóa màu sắc nhanh hơn nhiều vì người đọc có thể nhận diện từng tập dữ liệu với rất ít lần di chuyển mắt. Tất cả thông tin liên quan đều nằm trong tầm nhìn của người đọc, và các biểu tượng cũng giúp hiểu nhanh hơn so với đọc nhãn văn bản. Như một lợi ích bổ sung, việc loại bỏ chú thích biểu đồ cũng mở ra nhiều không gian hơn trên trang, nên biểu đồ có thể được tăng kích thước hoặc nhường chỗ cho thông tin bổ sung.</w:t>
      </w:r>
    </w:p>
    <w:p>
      <w:pPr>
        <w:jc w:val="center"/>
      </w:pPr>
      <w:r>
        <w:drawing>
          <wp:inline xmlns:a="http://schemas.openxmlformats.org/drawingml/2006/main" xmlns:pic="http://schemas.openxmlformats.org/drawingml/2006/picture">
            <wp:extent cx="5076825" cy="4714875"/>
            <wp:docPr id="159" name="Picture 159"/>
            <wp:cNvGraphicFramePr>
              <a:graphicFrameLocks noChangeAspect="1"/>
            </wp:cNvGraphicFramePr>
            <a:graphic>
              <a:graphicData uri="http://schemas.openxmlformats.org/drawingml/2006/picture">
                <pic:pic>
                  <pic:nvPicPr>
                    <pic:cNvPr id="0" name="c06f012.png"/>
                    <pic:cNvPicPr/>
                  </pic:nvPicPr>
                  <pic:blipFill>
                    <a:blip r:embed="rId167"/>
                    <a:stretch>
                      <a:fillRect/>
                    </a:stretch>
                  </pic:blipFill>
                  <pic:spPr>
                    <a:xfrm>
                      <a:off x="0" y="0"/>
                      <a:ext cx="5076825" cy="4714875"/>
                    </a:xfrm>
                    <a:prstGeom prst="rect"/>
                  </pic:spPr>
                </pic:pic>
              </a:graphicData>
            </a:graphic>
          </wp:inline>
        </w:drawing>
      </w:r>
    </w:p>
    <w:p>
      <w:pPr>
        <w:spacing w:after="160"/>
        <w:jc w:val="center"/>
      </w:pPr>
      <w:r>
        <w:rPr>
          <w:rFonts w:ascii="Calibri" w:hAnsi="Calibri"/>
          <w:b/>
          <w:i/>
          <w:sz w:val="19"/>
        </w:rPr>
        <w:t>HÌNH 6-12:</w:t>
      </w:r>
      <w:r>
        <w:rPr>
          <w:rFonts w:ascii="Calibri" w:hAnsi="Calibri"/>
          <w:b w:val="0"/>
          <w:i/>
          <w:sz w:val="19"/>
        </w:rPr>
        <w:t xml:space="preserve"> Biểu đồ PowerPoint với các biểu tượng được nhúng vào biểu đồ để loại bỏ chú thích biểu đồ</w:t>
      </w:r>
    </w:p>
    <w:p>
      <w:pPr>
        <w:spacing w:after="80"/>
      </w:pPr>
      <w:r>
        <w:rPr>
          <w:b w:val="0"/>
          <w:i w:val="0"/>
        </w:rPr>
        <w:t>Những kiểu thay đổi thiết kế này đòi hỏi nhà thiết kế biểu đồ phải bỏ thêm chút công sức. Việc thêm các khối văn bản hoặc nhãn dữ liệu riêng biệt khá dễ dàng trong PowerPoint, nhưng các biểu tượng thì khó hơn một chút. Những biểu tượng như thế này không có sẵn trong PowerPoint, nên các nhà thiết kế phải tự tạo hoặc mua riêng. Sau đó họ có thể đặt chúng thủ công để xuất hiện trên đối tượng biểu đồ trong PowerPoint hoặc bất kỳ chương trình thiết kế nào được dùng để ghép infographic lại với nhau. Bạn có thể dùng tranh vector có sẵn (stock vector art) trong các thiết kế infographic, và những biểu tượng cụ thể này là một phần của bộ được mua từ iStockPhoto.</w:t>
      </w:r>
    </w:p>
    <w:p>
      <w:pPr>
        <w:pStyle w:val="Heading2"/>
      </w:pPr>
      <w:r>
        <w:rPr>
          <w:rFonts w:ascii="Calibri" w:hAnsi="Calibri"/>
          <w:b/>
          <w:i w:val="0"/>
          <w:sz w:val="32"/>
        </w:rPr>
        <w:t>Hãy Minh Bạch Dữ Liệu</w:t>
      </w:r>
    </w:p>
    <w:p>
      <w:pPr>
        <w:spacing w:after="80"/>
      </w:pPr>
      <w:r>
        <w:rPr>
          <w:b w:val="0"/>
          <w:i w:val="0"/>
        </w:rPr>
        <w:t>Để minh bạch dữ liệu, infographic cần đề cập đến các nguồn dữ liệu có trong thiết kế một cách công khai và trung thực. Một phần lớn khán giả ban đầu sẽ hoài nghi, nên thiết kế cần nhanh chóng vượt qua vấn đề tính toàn vẹn của dữ liệu. Sau khi bạn giúp khán giả vượt qua vấn đề độ tin cậy của dữ liệu, họ có thể tập trung và tương tác về mặt tinh thần với thông điệp tổng thể mà infographic đang truyền đạt.</w:t>
      </w:r>
    </w:p>
    <w:p>
      <w:pPr>
        <w:spacing w:after="80"/>
      </w:pPr>
      <w:r>
        <w:rPr>
          <w:b w:val="0"/>
          <w:i w:val="0"/>
        </w:rPr>
        <w:t>Người đọc ban đầu tìm cách trả lời một vài câu hỏi:</w:t>
      </w:r>
    </w:p>
    <w:p>
      <w:pPr>
        <w:spacing w:after="80"/>
        <w:ind w:left="360"/>
      </w:pPr>
      <w:r>
        <w:t xml:space="preserve">• </w:t>
      </w:r>
      <w:r>
        <w:rPr>
          <w:b w:val="0"/>
          <w:i w:val="0"/>
        </w:rPr>
        <w:t>Dữ liệu đến từ đâu?</w:t>
      </w:r>
    </w:p>
    <w:p>
      <w:pPr>
        <w:spacing w:after="80"/>
        <w:ind w:left="360"/>
      </w:pPr>
      <w:r>
        <w:t xml:space="preserve">• </w:t>
      </w:r>
      <w:r>
        <w:rPr>
          <w:b w:val="0"/>
          <w:i w:val="0"/>
        </w:rPr>
        <w:t>Dữ liệu cũ đến mức nào?</w:t>
      </w:r>
    </w:p>
    <w:p>
      <w:pPr>
        <w:spacing w:after="80"/>
        <w:ind w:left="360"/>
      </w:pPr>
      <w:r>
        <w:t xml:space="preserve">• </w:t>
      </w:r>
      <w:r>
        <w:rPr>
          <w:b w:val="0"/>
          <w:i w:val="0"/>
        </w:rPr>
        <w:t>Tại sao tôi nên tin vào dữ liệu này?</w:t>
      </w:r>
    </w:p>
    <w:p>
      <w:pPr>
        <w:spacing w:after="80"/>
        <w:ind w:left="360"/>
      </w:pPr>
      <w:r>
        <w:t xml:space="preserve">• </w:t>
      </w:r>
      <w:r>
        <w:rPr>
          <w:b w:val="0"/>
          <w:i w:val="0"/>
        </w:rPr>
        <w:t>Infographic này có đáng tin không?</w:t>
      </w:r>
    </w:p>
    <w:p>
      <w:pPr>
        <w:spacing w:after="80"/>
      </w:pPr>
      <w:r>
        <w:rPr>
          <w:b w:val="0"/>
          <w:i w:val="0"/>
        </w:rPr>
        <w:t>Độ tin cậy đóng một vai trò cực kỳ quan trọng trong sự thành công của một infographic (đồ họa thông tin), cả trên mạng lẫn trong nội bộ các công ty. Người đọc sẽ không chia sẻ infographic trên các mạng xã hội nếu họ cho rằng thông tin trong đó đáng ngờ.</w:t>
      </w:r>
    </w:p>
    <w:p>
      <w:pPr>
        <w:spacing w:after="80"/>
      </w:pPr>
      <w:r>
        <w:rPr>
          <w:b w:val="0"/>
          <w:i w:val="0"/>
        </w:rPr>
        <w:t>Hãy tự chịu rủi ro nếu bạn phớt lờ tính minh bạch của dữ liệu, và hãy hiểu rằng những thiết kế xem nhẹ tính minh bạch dữ liệu sẽ bị coi là không đáng tin. Dưới đây là một vài lỗi phổ biến mà các nhà thiết kế infographic thường mắc phải.</w:t>
      </w:r>
    </w:p>
    <w:p>
      <w:pPr>
        <w:pStyle w:val="Heading3"/>
      </w:pPr>
      <w:r>
        <w:rPr>
          <w:rFonts w:ascii="Calibri" w:hAnsi="Calibri"/>
          <w:b/>
          <w:i w:val="0"/>
          <w:sz w:val="26"/>
        </w:rPr>
        <w:t>Không liệt kê nguồn dữ liệu</w:t>
      </w:r>
    </w:p>
    <w:p>
      <w:pPr>
        <w:spacing w:after="80"/>
      </w:pPr>
      <w:r>
        <w:rPr>
          <w:b w:val="0"/>
          <w:i w:val="0"/>
        </w:rPr>
        <w:t>Đáng ngạc nhiên là rất nhiều infographic không hề đề cập đến việc dữ liệu đến từ đâu. Khi không có nguồn dữ liệu nào để đánh giá độ tin cậy của một infographic, người đọc nhanh chóng chuyển từ hoài nghi sang không tin tưởng. Theo những gì khán giả có thể nhận định, rất có thể nhà thiết kế đã tự bịa ra các con số.</w:t>
      </w:r>
    </w:p>
    <w:p>
      <w:pPr>
        <w:spacing w:after="80"/>
      </w:pPr>
      <w:r>
        <w:rPr>
          <w:b w:val="0"/>
          <w:i w:val="0"/>
        </w:rPr>
        <w:t>Một hậu quả thường gặp khi không liệt kê bất kỳ nguồn dữ liệu nào trong thiết kế infographic là tất cả các bình luận, bài đăng và cuộc trò chuyện về infographic đó đều có xu hướng tập trung vào nguồn dữ liệu không rõ ràng. Những lời cáo buộc về con số sai lệch, sự lừa dối và thông tin gây hiểu lầm khá phổ biến khi điều này xảy ra. Điều này hoàn toàn làm khán giả xao nhãng khỏi nội dung thực sự của infographic, và infographic thất bại trong việc cung cấp thông tin cho người đọc hoặc khơi gợi cuộc trò chuyện về thông điệp chính của nó.</w:t>
      </w:r>
    </w:p>
    <w:p>
      <w:pPr>
        <w:spacing w:after="80"/>
      </w:pPr>
      <w:r>
        <w:rPr>
          <w:b w:val="0"/>
          <w:i w:val="0"/>
        </w:rPr>
        <w:t>Rõ ràng, đây không phải là kết quả mà một công ty đã dành nhiều thời gian và nguồn lực để tạo ra và xuất bản infographic mong muốn.</w:t>
      </w:r>
    </w:p>
    <w:p>
      <w:pPr>
        <w:pStyle w:val="Heading3"/>
      </w:pPr>
      <w:r>
        <w:rPr>
          <w:rFonts w:ascii="Calibri" w:hAnsi="Calibri"/>
          <w:b/>
          <w:i w:val="0"/>
          <w:sz w:val="26"/>
        </w:rPr>
        <w:t>Nguồn dữ liệu mơ hồ</w:t>
      </w:r>
    </w:p>
    <w:p>
      <w:pPr>
        <w:spacing w:after="80"/>
      </w:pPr>
      <w:r>
        <w:rPr>
          <w:b w:val="0"/>
          <w:i w:val="0"/>
        </w:rPr>
        <w:t>Gần như tệ ngang với việc không liệt kê nguồn dữ liệu nào là việc liệt kê những nguồn dữ liệu mơ hồ khiến người đọc gần như không thể tìm thấy các con số được trích dẫn. Nguồn dữ liệu mơ hồ thường chỉ là tên của trang web đã công bố dữ liệu, mà không có thêm thông tin về một báo cáo hay bài viết cụ thể nào.</w:t>
      </w:r>
    </w:p>
    <w:p>
      <w:pPr>
        <w:spacing w:after="80"/>
      </w:pPr>
      <w:r>
        <w:rPr>
          <w:b w:val="0"/>
          <w:i w:val="0"/>
        </w:rPr>
        <w:t>Ví dụ, một infographic về tên trẻ em ở Hoa Kỳ có thể chỉ liệt kê một nguồn dữ liệu mơ hồ là Data.gov. Nếu người đọc muốn xem dữ liệu gốc, họ sẽ phải tự tìm kiếm trong trang web được tham chiếu để cố gắng tìm bất kỳ dữ liệu nào liên quan đến tên trẻ em. Ngoài ra, nhiều trang web không có chức năng tìm kiếm hiệu quả. Kể cả khi người đọc tìm thấy thông tin liên quan, họ cũng không thể biết dữ liệu cụ thể nào đã được dùng để hỗ trợ cho infographic.</w:t>
      </w:r>
    </w:p>
    <w:p>
      <w:pPr>
        <w:spacing w:after="80"/>
      </w:pPr>
      <w:r>
        <w:rPr>
          <w:b w:val="0"/>
          <w:i w:val="0"/>
        </w:rPr>
        <w:t>Đôi khi, cách liệt kê nguồn dữ liệu mơ hồ này được dùng một cách có chủ đích để tận dụng uy tín sẵn có của các tổ chức cung cấp nguồn dữ liệu mà không thực sự tiết lộ dữ liệu gốc một cách cụ thể.</w:t>
      </w:r>
    </w:p>
    <w:p>
      <w:pPr>
        <w:spacing w:after="80"/>
      </w:pPr>
      <w:r>
        <w:rPr>
          <w:b w:val="0"/>
          <w:i w:val="0"/>
        </w:rPr>
        <w:t>Một thiết kế infographic về thú nuôi trong nhà có thể trích dẫn The Humane Society là nguồn dữ liệu được sử dụng. Người đọc sẽ không có cách nào để tìm ra dữ liệu gốc. Dữ liệu đó được thu thập từ một tờ rơi in, một bài báo, một tạp chí, được nhắc đến tại một sự kiện trực tiếp, hay có sẵn trên trang web? Khán giả hoài nghi không có cách nào xác minh rằng dữ liệu thực sự đến từ The Humane Society, nhưng nhiều người đọc có thể tin vào infographic chỉ đơn giản vì họ tin rằng The Humane Society là một tổ chức đáng tin cậy.</w:t>
      </w:r>
    </w:p>
    <w:p>
      <w:pPr>
        <w:pStyle w:val="Heading3"/>
      </w:pPr>
      <w:r>
        <w:rPr>
          <w:rFonts w:ascii="Calibri" w:hAnsi="Calibri"/>
          <w:b/>
          <w:i w:val="0"/>
          <w:sz w:val="26"/>
        </w:rPr>
        <w:t>Nguồn dữ liệu đáng ngờ</w:t>
      </w:r>
    </w:p>
    <w:p>
      <w:pPr>
        <w:spacing w:after="80"/>
      </w:pPr>
      <w:r>
        <w:rPr>
          <w:b w:val="0"/>
          <w:i w:val="0"/>
        </w:rPr>
        <w:t>Sự thật là nhiều người đọc, nếu không muốn nói là hầu hết, sẽ không dành thời gian hay công sức để kiểm tra nguồn dữ liệu của bạn. Việc infographic có liệt kê bất kỳ nguồn nào đi chăng nữa thường đã là đủ tốt đối với rất rất nhiều người đọc. Phần lớn độc giả sẽ không theo các liên kết và xác minh rằng nhà thiết kế infographic đã diễn giải dữ liệu gốc một cách chính xác. Tương tự như các bài báo, người đọc đang dựa vào niềm tin rằng nhà thiết kế, tác giả hoặc công ty xuất bản đã đảm bảo thông tin là đáng tin cậy. Công ty xuất bản một infographic cũng có thể đã có uy tín được thiết lập với khán giả. Nếu người đọc tin tưởng một công ty cụ thể, họ có thể sẽ tin tưởng một infographic do công ty đó xuất bản.</w:t>
      </w:r>
    </w:p>
    <w:p>
      <w:pPr>
        <w:spacing w:after="80"/>
      </w:pPr>
      <w:r>
        <w:rPr>
          <w:b w:val="0"/>
          <w:i w:val="0"/>
        </w:rPr>
        <w:t>Tuy nhiên, có một số nguồn dữ liệu cụ thể có thể tự động khơi dậy sự hoài nghi của người đọc. Đối với nhiều người, Wikipedia và các blog khác thuộc nhóm này, mặc dù chất lượng nội dung trên Wikipedia đã cải thiện đáng kể trong vài năm qua. Thành thật mà nói, không có gì sai khi tìm thấy dữ liệu trên Wikipedia, nhưng infographic của bạn sẽ đáng tin cậy hơn nhiều nếu bạn dùng các liên kết tham chiếu để truy tìm nguồn gốc dữ liệu và liệt kê nó làm trích dẫn trong infographic.</w:t>
      </w:r>
    </w:p>
    <w:p>
      <w:pPr>
        <w:spacing w:after="80"/>
      </w:pPr>
      <w:r>
        <w:rPr>
          <w:b w:val="0"/>
          <w:i w:val="0"/>
        </w:rPr>
        <w:t>Bất kỳ trang web nào không được thiết kế để được xem một cách nghiêm túc cũng được coi là nguồn dữ liệu đáng ngờ. Những trang web tập trung vào nội dung hài hước hoặc blog cá nhân thường không được xem là nguồn dữ liệu đáng tin cậy.</w:t>
      </w:r>
    </w:p>
    <w:p>
      <w:pPr>
        <w:pStyle w:val="Heading3"/>
      </w:pPr>
      <w:r>
        <w:rPr>
          <w:rFonts w:ascii="Calibri" w:hAnsi="Calibri"/>
          <w:b/>
          <w:i w:val="0"/>
          <w:sz w:val="26"/>
        </w:rPr>
        <w:t>Thực hành tốt nhất</w:t>
      </w:r>
    </w:p>
    <w:p>
      <w:pPr>
        <w:spacing w:after="80"/>
      </w:pPr>
      <w:r>
        <w:rPr>
          <w:b w:val="0"/>
          <w:i w:val="0"/>
        </w:rPr>
        <w:t>Một thiết kế infographic (đồ họa thông tin) dám công khai nguồn dữ liệu của mình sẽ ngay lập tức được đánh giá là đáng tin cậy hơn. Có một vài thực hành tốt nhất thường thấy ở những infographic chất lượng.</w:t>
      </w:r>
    </w:p>
    <w:p>
      <w:pPr>
        <w:spacing w:after="80"/>
        <w:ind w:left="360"/>
      </w:pPr>
      <w:r>
        <w:t xml:space="preserve">• </w:t>
      </w:r>
      <w:r>
        <w:rPr>
          <w:b w:val="0"/>
          <w:i w:val="0"/>
        </w:rPr>
        <w:t>Hãy truy tìm và trích dẫn nguồn gốc ban đầu của dữ liệu, chứ không phải bài báo đã dẫn lại dữ liệu đó.</w:t>
      </w:r>
    </w:p>
    <w:p>
      <w:pPr>
        <w:spacing w:after="80"/>
        <w:ind w:left="360"/>
      </w:pPr>
      <w:r>
        <w:t xml:space="preserve">• </w:t>
      </w:r>
      <w:r>
        <w:rPr>
          <w:b w:val="0"/>
          <w:i w:val="0"/>
        </w:rPr>
        <w:t>Liệt kê các tham chiếu nguồn dữ liệu ngay cạnh dữ liệu hoặc ở phần chân trang phía dưới cùng của infographic.</w:t>
      </w:r>
    </w:p>
    <w:p>
      <w:pPr>
        <w:spacing w:after="80"/>
        <w:ind w:left="360"/>
      </w:pPr>
      <w:r>
        <w:t xml:space="preserve">• </w:t>
      </w:r>
      <w:r>
        <w:rPr>
          <w:b w:val="0"/>
          <w:i w:val="0"/>
        </w:rPr>
        <w:t>Ghi rõ URL dẫn đến báo cáo hoặc bộ dữ liệu cụ thể, chứ không chỉ ghi tên trang web chính.</w:t>
      </w:r>
    </w:p>
    <w:p>
      <w:pPr>
        <w:spacing w:after="80"/>
        <w:ind w:left="360"/>
      </w:pPr>
      <w:r>
        <w:t xml:space="preserve">• </w:t>
      </w:r>
      <w:r>
        <w:rPr>
          <w:b w:val="0"/>
          <w:i w:val="0"/>
        </w:rPr>
        <w:t>Kèm theo ngày hoặc năm công bố dữ liệu để xác lập tính liên quan.</w:t>
      </w:r>
    </w:p>
    <w:p>
      <w:pPr>
        <w:spacing w:after="80"/>
      </w:pPr>
      <w:r>
        <w:rPr>
          <w:b w:val="0"/>
          <w:i w:val="0"/>
        </w:rPr>
        <w:t>Ngoài ra, một trong những thực hành tốt nhất là tác giả infographic nên cung cấp dữ liệu nguồn cho độc giả tải về trực tuyến dưới dạng bảng tính. Điều này thường được thực hiện bằng bảng tính Google Docs mà công chúng có thể truy cập. Infographic sẽ bao gồm URL dẫn trực tiếp đến bảng tính dữ liệu, trong đó liệt kê dữ liệu và thể hiện mọi nguồn hoặc phép tính liên quan được thực hiện trong quá trình thiết kế. Độc giả có thể truy cập dữ liệu trực tiếp và thậm chí sử dụng dữ liệu cho mục đích riêng của họ.</w:t>
      </w:r>
    </w:p>
    <w:p>
      <w:pPr>
        <w:pStyle w:val="Heading2"/>
      </w:pPr>
      <w:r>
        <w:rPr>
          <w:rFonts w:ascii="Calibri" w:hAnsi="Calibri"/>
          <w:b/>
          <w:i w:val="0"/>
          <w:sz w:val="32"/>
        </w:rPr>
        <w:t>Phần chữ nhỏ</w:t>
      </w:r>
    </w:p>
    <w:p>
      <w:pPr>
        <w:spacing w:after="80"/>
      </w:pPr>
      <w:r>
        <w:rPr>
          <w:b w:val="0"/>
          <w:i w:val="0"/>
        </w:rPr>
        <w:t>Một vài điều cuối cùng nên được đưa vào phần cuối của mọi thiết kế infographic. Hãy nhớ rằng, sau khi bạn thả infographic lên mạng Internet rộng lớn, nó sẽ có đời sống riêng. Nó có thể bị bất kỳ ai đăng lại và thay đổi kích thước để vừa với bố cục của trang web khác (thường là thu nhỏ lại để vừa với một trang web nhỏ hơn).</w:t>
      </w:r>
    </w:p>
    <w:p>
      <w:pPr>
        <w:spacing w:after="80"/>
      </w:pPr>
      <w:r>
        <w:rPr>
          <w:b w:val="0"/>
          <w:i w:val="0"/>
        </w:rPr>
        <w:t>Một số thiết kế ban đầu được xuất bản kết hợp với nội dung văn bản khác trên trang đích gốc hoặc là một phần của bài blog dài hơn. Tất cả phần văn bản thừa đó thường bị bỏ qua khi infographic được đăng lại và chia sẻ trên các trang khác. Hình ảnh infographic thường được chia sẻ riêng lẻ, nên mọi dữ liệu liên quan đều cần được đưa vào chính tệp hình ảnh infographic. Điều này đảm bảo rằng thông tin quan trọng, liên quan luôn sẵn có cho khán giả.</w:t>
      </w:r>
    </w:p>
    <w:p>
      <w:pPr>
        <w:pStyle w:val="Heading3"/>
      </w:pPr>
      <w:r>
        <w:rPr>
          <w:rFonts w:ascii="Calibri" w:hAnsi="Calibri"/>
          <w:b/>
          <w:i w:val="0"/>
          <w:sz w:val="26"/>
        </w:rPr>
        <w:t>Logo công ty</w:t>
      </w:r>
    </w:p>
    <w:p>
      <w:pPr>
        <w:spacing w:after="80"/>
      </w:pPr>
      <w:r>
        <w:rPr>
          <w:b w:val="0"/>
          <w:i w:val="0"/>
        </w:rPr>
        <w:t>Infographic này đến từ đâu? Nghe có vẻ là chuyện hiển nhiên, nhưng một số infographic đăng trực tuyến lại không đề cập đến Digital Life with the iPad từ NextWorth (đã trình bày trước đó trong Hình 3-7) và có đầy đủ thông tin liên quan mà công ty đã xuất bản infographic. Úi chà—thế là công toi việc tạo liên kết hay xây dựng giá trị thương hiệu.</w:t>
      </w:r>
    </w:p>
    <w:p>
      <w:pPr>
        <w:spacing w:after="80"/>
      </w:pPr>
      <w:r>
        <w:rPr>
          <w:b w:val="0"/>
          <w:i w:val="0"/>
        </w:rPr>
        <w:t>Một logo thương hiệu hoặc công ty ở phía dưới thiết kế hoạt động rất hiệu quả như một dấu hiệu rằng: "Infographic này được mang đến cho bạn bởi những người tốt bụng tại Công ty X." URL dẫn đến trang web của công ty cũng hữu ích và giúp thu hút thêm một chút lưu lượng truy cập từ những độc giả quan tâm.</w:t>
      </w:r>
    </w:p>
    <w:p>
      <w:pPr>
        <w:pStyle w:val="Heading3"/>
      </w:pPr>
      <w:r>
        <w:rPr>
          <w:rFonts w:ascii="Calibri" w:hAnsi="Calibri"/>
          <w:b/>
          <w:i w:val="0"/>
          <w:sz w:val="26"/>
        </w:rPr>
        <w:t>Giấy phép bản quyền</w:t>
      </w:r>
    </w:p>
    <w:p>
      <w:pPr>
        <w:spacing w:after="80"/>
      </w:pPr>
      <w:r>
        <w:rPr>
          <w:b w:val="0"/>
          <w:i w:val="0"/>
        </w:rPr>
        <w:t>Như đã đề cập trong Chương 2, "Infographic trực tuyến", mọi thiết kế infographic đều tự động được bảo vệ bởi giấy phép bản quyền tiêu chuẩn tại Hoa Kỳ. Tuy nhiên, tốt hơn là nên ghi rõ ràng giấy phép bản quyền hoặc giấy phép Creative Commons trên infographic. Bằng cách đó, những lựa chọn của bạn về cách bạn muốn infographic được đối xử bởi người khác sẽ nằm ngay trong infographic khi nó được chia sẻ trên bất kỳ trang nào khác trên Internet.</w:t>
      </w:r>
    </w:p>
    <w:p>
      <w:pPr>
        <w:spacing w:after="80"/>
      </w:pPr>
      <w:r>
        <w:rPr>
          <w:b w:val="0"/>
          <w:i w:val="0"/>
        </w:rPr>
        <w:t>Điều này có thể hữu ích nếu phát sinh lo ngại về pháp lý. Nếu mọi người lạm dụng thiết kế infographic của bạn, đăng một phiên bản đã chỉnh sửa hoặc nhận nó là thiết kế của riêng họ, bạn sẽ có lập trường pháp lý vững chắc hơn nếu các hạn chế cấp phép được thể hiện rõ ràng trên thiết kế gốc.</w:t>
      </w:r>
    </w:p>
    <w:p>
      <w:pPr>
        <w:spacing w:after="80"/>
      </w:pPr>
      <w:r>
        <w:rPr>
          <w:b w:val="0"/>
          <w:i w:val="0"/>
        </w:rPr>
        <w:t>Đừng quên rằng một tuyên bố bản quyền cũng xác định rõ ràng chủ sở hữu bản quyền (một cá nhân hoặc một công ty). Nếu mọi người muốn liên hệ với chủ sở hữu bản quyền để xin thêm quyền (chẳng hạn như đưa thiết kế infographic vào một cuốn sách!), họ cần có khả năng dễ dàng xác định ai sở hữu bản quyền.</w:t>
      </w:r>
    </w:p>
    <w:p>
      <w:pPr>
        <w:pStyle w:val="Heading3"/>
      </w:pPr>
      <w:r>
        <w:rPr>
          <w:rFonts w:ascii="Calibri" w:hAnsi="Calibri"/>
          <w:b/>
          <w:i w:val="0"/>
          <w:sz w:val="26"/>
        </w:rPr>
        <w:t>URL Trang đích gốc</w:t>
      </w:r>
    </w:p>
    <w:p>
      <w:pPr>
        <w:spacing w:after="80"/>
      </w:pPr>
      <w:r>
        <w:rPr>
          <w:b w:val="0"/>
          <w:i w:val="0"/>
        </w:rPr>
        <w:t>Dù bạn rất muốn, nhiều người vẫn không chịu thêm một liên kết HTML có thể nhấp vào trỏ về trang đích infographic gốc của bạn khi họ đăng lại infographic trên các trang khác.</w:t>
      </w:r>
    </w:p>
    <w:p>
      <w:pPr>
        <w:spacing w:after="80"/>
      </w:pPr>
      <w:r>
        <w:rPr>
          <w:b w:val="0"/>
          <w:i w:val="0"/>
        </w:rPr>
        <w:t>Bạn luôn có thể liên hệ và yêu cầu họ thêm liên kết vào bài đăng của họ theo các điều khoản trong giấy phép bản quyền của bạn, nhưng điều đó đồng nghĩa với việc bạn phải bỏ thời gian và công sức để truy tìm và xác minh từng trang đăng lại infographic. Kể cả vậy, nhiều trang vẫn sẽ phớt lờ yêu cầu thêm liên kết của bạn.</w:t>
      </w:r>
    </w:p>
    <w:p>
      <w:pPr>
        <w:spacing w:after="80"/>
      </w:pPr>
      <w:r>
        <w:rPr>
          <w:b w:val="0"/>
          <w:i w:val="0"/>
        </w:rPr>
        <w:t>Sẽ dễ dàng hơn nhiều nếu bạn đưa URL của trang đích infographic gốc vào chính hình ảnh infographic. Bằng cách đó, nó được tích hợp sẵn vào infographic khi được chia sẻ trên các trang khác. Nếu độc giả muốn tìm bản gốc kích thước đầy đủ, họ đã có URL để gõ vào trình duyệt.</w:t>
      </w:r>
    </w:p>
    <w:p>
      <w:pPr>
        <w:pStyle w:val="Heading3"/>
      </w:pPr>
      <w:r>
        <w:rPr>
          <w:rFonts w:ascii="Calibri" w:hAnsi="Calibri"/>
          <w:b/>
          <w:i w:val="0"/>
          <w:sz w:val="26"/>
        </w:rPr>
        <w:t>Ghi công Nhà thiết kế</w:t>
      </w:r>
    </w:p>
    <w:p>
      <w:pPr>
        <w:spacing w:after="80"/>
      </w:pPr>
      <w:r>
        <w:rPr>
          <w:b w:val="0"/>
          <w:i w:val="0"/>
        </w:rPr>
        <w:t>Bất cứ khi nào có thể, bạn nên ghi công nhà thiết kế đã thiết kế infographic. Đó có thể là bạn, một nhà thiết kế trong công ty, một nhà thiết kế tự do, hoặc một công ty thiết kế bên ngoài.</w:t>
      </w:r>
    </w:p>
    <w:p>
      <w:pPr>
        <w:spacing w:after="80"/>
      </w:pPr>
      <w:r>
        <w:rPr>
          <w:b w:val="0"/>
          <w:i w:val="0"/>
        </w:rPr>
        <w:t>Độc giả đánh giá cao những thiết kế infographic đến từ một con người thực sự thay vì chỉ từ một công ty vô danh. Họ có xu hướng bình luận, phản hồi, hoặc chia sẻ infographic nhiều hơn khi họ tin rằng mình đang ủng hộ (hoặc phê bình) một cá nhân cụ thể. Hành vi chia sẻ này diễn ra thường xuyên hơn khi họ chia sẻ câu chuyện thị giác do một cá nhân tạo ra thay vì chia sẻ một quảng cáo tiềm năng từ một công ty. Những infographic chỉ liệt kê công ty xuất bản thường bị coi là tài liệu quảng cáo cho công ty đó, điều này có thể khiến người ta ngần ngại chia sẻ với mạng lưới bạn bè của mình.</w:t>
      </w:r>
    </w:p>
    <w:p>
      <w:pPr>
        <w:spacing w:after="80"/>
      </w:pPr>
      <w:r>
        <w:rPr>
          <w:b w:val="0"/>
          <w:i w:val="0"/>
        </w:rPr>
        <w:t>Ngoài ra, nếu nhà thiết kế hoặc công ty thiết kế đã xây dựng được giá trị thương hiệu riêng, việc ghi tên nhà thiết kế trên infographic cũng có thể truyền một phần chuyên môn và uy tín đó lên infographic. Một infographic có thể được coi là đáng tin cậy hơn và trở nên phổ biến trên mạng nhờ danh tiếng của nhà thiết kế. Những người theo dõi một nhà thiết kế cụ thể có khả năng sẽ tìm thấy thiết kế và tự chia sẻ nó.</w:t>
      </w:r>
    </w:p>
    <w:p>
      <w:pPr>
        <w:spacing w:after="80"/>
      </w:pPr>
      <w:r>
        <w:rPr>
          <w:b w:val="0"/>
          <w:i w:val="0"/>
        </w:rPr>
        <w:t>Tất nhiên, việc ghi công cũng giúp các nhà thiết kế xây dựng uy tín của chính họ và giúp phát triển toàn bộ ngành thiết kế infographic. Những công ty khác yêu thích thiết kế có thể theo dõi phần ghi công và liên hệ trực tiếp với nhà thiết kế để bàn về việc tạo ra các thiết kế trong tương lai. Phần thưởng cho công việc tốt có thể là nhiều việc hơn.</w:t>
      </w:r>
    </w:p>
    <w:p>
      <w:pPr>
        <w:pStyle w:val="Heading3"/>
      </w:pPr>
      <w:r>
        <w:rPr>
          <w:rFonts w:ascii="Calibri" w:hAnsi="Calibri"/>
          <w:b/>
          <w:i w:val="0"/>
          <w:sz w:val="26"/>
        </w:rPr>
        <w:t>Ghép Tất Cả Lại</w:t>
      </w:r>
    </w:p>
    <w:p>
      <w:pPr>
        <w:spacing w:after="80"/>
      </w:pPr>
      <w:r>
        <w:rPr>
          <w:b w:val="0"/>
          <w:i w:val="0"/>
        </w:rPr>
        <w:t xml:space="preserve">Bạn có thể thấy tất cả những yếu tố này được ghép lại với nhau ở phần chân trang của một thiết kế infographic trong Hình 6-13. Đây là ảnh cận cảnh phần dưới cùng từ </w:t>
      </w:r>
      <w:r>
        <w:rPr>
          <w:b w:val="0"/>
          <w:i/>
        </w:rPr>
        <w:t>Streamlining</w:t>
      </w:r>
      <w:r>
        <w:rPr>
          <w:b w:val="0"/>
          <w:i w:val="0"/>
        </w:rPr>
        <w:t xml:space="preserve"> Your được đưa vào tệp hình ảnh JPG của infographic. Bằng cách này, mọi thông tin quan trọng đều đi kèm với infographic khi nó được chia sẻ trên các trang web khác khắp Internet.</w:t>
      </w:r>
    </w:p>
    <w:p>
      <w:pPr>
        <w:jc w:val="center"/>
      </w:pPr>
      <w:r>
        <w:drawing>
          <wp:inline xmlns:a="http://schemas.openxmlformats.org/drawingml/2006/main" xmlns:pic="http://schemas.openxmlformats.org/drawingml/2006/picture">
            <wp:extent cx="5486400" cy="2392070"/>
            <wp:docPr id="160" name="Picture 160"/>
            <wp:cNvGraphicFramePr>
              <a:graphicFrameLocks noChangeAspect="1"/>
            </wp:cNvGraphicFramePr>
            <a:graphic>
              <a:graphicData uri="http://schemas.openxmlformats.org/drawingml/2006/picture">
                <pic:pic>
                  <pic:nvPicPr>
                    <pic:cNvPr id="0" name="c06f013.png"/>
                    <pic:cNvPicPr/>
                  </pic:nvPicPr>
                  <pic:blipFill>
                    <a:blip r:embed="rId168"/>
                    <a:stretch>
                      <a:fillRect/>
                    </a:stretch>
                  </pic:blipFill>
                  <pic:spPr>
                    <a:xfrm>
                      <a:off x="0" y="0"/>
                      <a:ext cx="5486400" cy="2392070"/>
                    </a:xfrm>
                    <a:prstGeom prst="rect"/>
                  </pic:spPr>
                </pic:pic>
              </a:graphicData>
            </a:graphic>
          </wp:inline>
        </w:drawing>
      </w:r>
    </w:p>
    <w:p>
      <w:pPr>
        <w:spacing w:after="160"/>
        <w:jc w:val="center"/>
      </w:pPr>
      <w:r>
        <w:rPr>
          <w:rFonts w:ascii="Calibri" w:hAnsi="Calibri"/>
          <w:b/>
          <w:i/>
          <w:sz w:val="19"/>
        </w:rPr>
        <w:t>HÌNH 6-13:</w:t>
      </w:r>
      <w:r>
        <w:rPr>
          <w:rFonts w:ascii="Calibri" w:hAnsi="Calibri"/>
          <w:b w:val="0"/>
          <w:i/>
          <w:sz w:val="19"/>
        </w:rPr>
        <w:t xml:space="preserve"> Thông tin ở phần chân trang vẫn đi kèm với infographic khi được chia sẻ trên các trang web khác. </w:t>
      </w:r>
      <w:r>
        <w:rPr>
          <w:rFonts w:ascii="Calibri" w:hAnsi="Calibri"/>
          <w:b w:val="0"/>
          <w:i/>
          <w:sz w:val="19"/>
        </w:rPr>
        <w:t>Coolinfographics.com/Figure-6-13</w:t>
      </w:r>
      <w:r>
        <w:rPr>
          <w:rFonts w:ascii="Calibri" w:hAnsi="Calibri"/>
          <w:b w:val="0"/>
          <w:i/>
          <w:sz w:val="19"/>
        </w:rPr>
        <w:t xml:space="preserve"> </w:t>
      </w:r>
      <w:r>
        <w:rPr>
          <w:rFonts w:ascii="Calibri" w:hAnsi="Calibri"/>
          <w:b w:val="0"/>
          <w:i/>
          <w:sz w:val="19"/>
        </w:rPr>
        <w:t>Nguồn: Streamlining Your Digital Life with the iPad, NextWorth</w:t>
      </w:r>
    </w:p>
    <w:p>
      <w:pPr>
        <w:pStyle w:val="Heading2"/>
      </w:pPr>
      <w:r>
        <w:rPr>
          <w:rFonts w:ascii="Calibri" w:hAnsi="Calibri"/>
          <w:b/>
          <w:i w:val="0"/>
          <w:sz w:val="32"/>
        </w:rPr>
        <w:t>Suy Nghĩ Cuối Cùng</w:t>
      </w:r>
    </w:p>
    <w:p>
      <w:pPr>
        <w:spacing w:after="80"/>
      </w:pPr>
      <w:r>
        <w:rPr>
          <w:b w:val="0"/>
          <w:i w:val="0"/>
        </w:rPr>
        <w:t>Không quan trọng bạn tự thiết kế infographic hay làm việc với một nhà thiết kế. Dùng những mẹo này làm hướng dẫn có thể tạo ra khác biệt lớn về mức độ hiệu quả mà thiết kế cuối cùng truyền đạt tới khán giả, xây dựng giá trị thương hiệu của công ty, và được chia sẻ trên mạng xã hội.</w:t>
      </w:r>
    </w:p>
    <w:p>
      <w:pPr>
        <w:spacing w:after="80"/>
      </w:pPr>
      <w:r>
        <w:rPr>
          <w:b w:val="0"/>
          <w:i w:val="0"/>
        </w:rPr>
        <w:t>Thiết kế infographic tiếp theo của bạn có thể tránh được những lỗi thiết kế phổ biến nhất, và điều này sẽ ngay lập tức khiến thiết kế của bạn tốt hơn hầu hết các infographic khác được xuất bản trực tuyến.</w:t>
      </w:r>
    </w:p>
    <w:p>
      <w:pPr>
        <w:pStyle w:val="Heading2"/>
      </w:pPr>
      <w:r>
        <w:rPr>
          <w:rFonts w:ascii="Calibri" w:hAnsi="Calibri"/>
          <w:b/>
          <w:i w:val="0"/>
          <w:sz w:val="32"/>
        </w:rPr>
        <w:t>Tài liệu tham khảo</w:t>
      </w:r>
    </w:p>
    <w:p>
      <w:pPr>
        <w:spacing w:after="80"/>
        <w:ind w:left="360"/>
      </w:pPr>
      <w:r>
        <w:t xml:space="preserve">1. </w:t>
      </w:r>
      <w:r>
        <w:rPr>
          <w:b w:val="0"/>
          <w:i w:val="0"/>
        </w:rPr>
        <w:t xml:space="preserve">Abraham H. Maslow, </w:t>
      </w:r>
      <w:r>
        <w:rPr>
          <w:b w:val="0"/>
          <w:i/>
        </w:rPr>
        <w:t>The Psychology of Science</w:t>
      </w:r>
      <w:r>
        <w:rPr>
          <w:b w:val="0"/>
          <w:i w:val="0"/>
        </w:rPr>
        <w:t xml:space="preserve">, (Richmond, CA: Maurice Bassett, 1966), tr. 15. </w:t>
      </w:r>
      <w:r>
        <w:rPr>
          <w:rFonts w:ascii="Consolas" w:hAnsi="Consolas"/>
          <w:b w:val="0"/>
          <w:i w:val="0"/>
          <w:sz w:val="20"/>
        </w:rPr>
        <w:t>http://books.google.com/books?id=3_40fK8PW6QC&amp;lpg=PP1&amp;pg=PP1#v=onepage&amp;q&amp;f=false</w:t>
      </w:r>
    </w:p>
    <w:p>
      <w:pPr>
        <w:spacing w:after="80"/>
        <w:ind w:left="360"/>
      </w:pPr>
      <w:r>
        <w:t xml:space="preserve">2. </w:t>
      </w:r>
      <w:r>
        <w:rPr>
          <w:b w:val="0"/>
          <w:i w:val="0"/>
        </w:rPr>
        <w:t xml:space="preserve">2012 Statistical Abstract, U.S. Census, </w:t>
      </w:r>
      <w:r>
        <w:rPr>
          <w:rFonts w:ascii="Consolas" w:hAnsi="Consolas"/>
          <w:b w:val="0"/>
          <w:i w:val="0"/>
          <w:sz w:val="20"/>
        </w:rPr>
        <w:t>http://www.census.gov/compendia/statab/cats/population.xhtml</w:t>
      </w:r>
    </w:p>
    <w:p>
      <w:pPr>
        <w:spacing w:after="80"/>
        <w:ind w:left="360"/>
      </w:pPr>
      <w:r>
        <w:t xml:space="preserve">3. </w:t>
      </w:r>
      <w:r>
        <w:rPr>
          <w:b w:val="0"/>
          <w:i w:val="0"/>
        </w:rPr>
        <w:t xml:space="preserve">Bộ biểu tượng gia đình, iStockPhoto, </w:t>
      </w:r>
      <w:r>
        <w:rPr>
          <w:rFonts w:ascii="Consolas" w:hAnsi="Consolas"/>
          <w:b w:val="0"/>
          <w:i w:val="0"/>
          <w:sz w:val="20"/>
        </w:rPr>
        <w:t>http://www.istockphoto.com/stock-illustration-11683088-family-icons-standard.php?st=4a39808</w:t>
      </w:r>
    </w:p>
    <w:p>
      <w:pPr>
        <w:spacing w:after="80"/>
        <w:ind w:left="360"/>
      </w:pPr>
      <w:r>
        <w:t xml:space="preserve">4. </w:t>
      </w:r>
      <w:r>
        <w:rPr>
          <w:b w:val="0"/>
          <w:i w:val="0"/>
        </w:rPr>
        <w:t xml:space="preserve">Bảng tính Google Docs, </w:t>
      </w:r>
      <w:r>
        <w:rPr>
          <w:rFonts w:ascii="Consolas" w:hAnsi="Consolas"/>
          <w:b w:val="0"/>
          <w:i w:val="0"/>
          <w:sz w:val="20"/>
        </w:rPr>
        <w:t>http://google.com/drive/apps.xhtml#product=sheets</w:t>
      </w:r>
    </w:p>
    <w:p>
      <w:pPr>
        <w:pStyle w:val="Heading2"/>
      </w:pPr>
      <w:r>
        <w:rPr>
          <w:rFonts w:ascii="Calibri" w:hAnsi="Calibri"/>
          <w:b/>
          <w:i w:val="0"/>
          <w:sz w:val="32"/>
        </w:rPr>
        <w:t>Liên kết</w:t>
      </w:r>
    </w:p>
    <w:p>
      <w:pPr>
        <w:spacing w:after="80"/>
        <w:ind w:left="360"/>
      </w:pPr>
      <w:r>
        <w:t xml:space="preserve">1. </w:t>
      </w:r>
      <w:r>
        <w:rPr>
          <w:b w:val="0"/>
          <w:i/>
        </w:rPr>
        <w:t>Google đang kiếm tiền ở đâu?</w:t>
      </w:r>
      <w:r>
        <w:rPr>
          <w:b w:val="0"/>
          <w:i w:val="0"/>
        </w:rPr>
        <w:t xml:space="preserve">, WordStream và NowSourcing: </w:t>
      </w:r>
      <w:r>
        <w:rPr>
          <w:rFonts w:ascii="Consolas" w:hAnsi="Consolas"/>
          <w:b w:val="0"/>
          <w:i w:val="0"/>
          <w:sz w:val="20"/>
        </w:rPr>
        <w:t>http://www.wordstream.com/articles/most-expensive-keywords.</w:t>
      </w:r>
    </w:p>
    <w:p>
      <w:pPr>
        <w:spacing w:after="80"/>
        <w:ind w:left="360"/>
      </w:pPr>
      <w:r>
        <w:t xml:space="preserve">2. </w:t>
      </w:r>
      <w:r>
        <w:rPr>
          <w:b w:val="0"/>
          <w:i/>
        </w:rPr>
        <w:t>The Caffeine Poster</w:t>
      </w:r>
      <w:r>
        <w:rPr>
          <w:b w:val="0"/>
          <w:i w:val="0"/>
        </w:rPr>
        <w:t xml:space="preserve">, InfoNewt: </w:t>
      </w:r>
      <w:r>
        <w:rPr>
          <w:rFonts w:ascii="Consolas" w:hAnsi="Consolas"/>
          <w:b w:val="0"/>
          <w:i w:val="0"/>
          <w:sz w:val="20"/>
        </w:rPr>
        <w:t>http://www.coolinfographics.com/caffeine-poster/</w:t>
      </w:r>
    </w:p>
    <w:p>
      <w:pPr>
        <w:spacing w:after="80"/>
        <w:ind w:left="360"/>
      </w:pPr>
      <w:r>
        <w:t xml:space="preserve">3. </w:t>
      </w:r>
      <w:r>
        <w:rPr>
          <w:b w:val="0"/>
          <w:i w:val="0"/>
        </w:rPr>
        <w:t xml:space="preserve">Infographic </w:t>
      </w:r>
      <w:r>
        <w:rPr>
          <w:b w:val="0"/>
          <w:i/>
        </w:rPr>
        <w:t>Star Wars</w:t>
      </w:r>
      <w:r>
        <w:rPr>
          <w:b w:val="0"/>
          <w:i w:val="0"/>
        </w:rPr>
        <w:t xml:space="preserve">, Marc Morera: </w:t>
      </w:r>
      <w:r>
        <w:rPr>
          <w:rFonts w:ascii="Consolas" w:hAnsi="Consolas"/>
          <w:b w:val="0"/>
          <w:i w:val="0"/>
          <w:sz w:val="20"/>
        </w:rPr>
        <w:t>http://www.murera.com/starwars/</w:t>
      </w:r>
    </w:p>
    <w:p>
      <w:pPr>
        <w:spacing w:after="80"/>
        <w:ind w:left="360"/>
      </w:pPr>
      <w:r>
        <w:t xml:space="preserve">4. </w:t>
      </w:r>
      <w:r>
        <w:rPr>
          <w:b w:val="0"/>
          <w:i/>
        </w:rPr>
        <w:t>Tinh gọn cuộc sống số của bạn</w:t>
      </w:r>
      <w:r>
        <w:rPr>
          <w:b w:val="0"/>
          <w:i w:val="0"/>
        </w:rPr>
        <w:t xml:space="preserve"> với iPad, NextWorth: </w:t>
      </w:r>
      <w:r>
        <w:rPr>
          <w:rFonts w:ascii="Consolas" w:hAnsi="Consolas"/>
          <w:b w:val="0"/>
          <w:i w:val="0"/>
          <w:sz w:val="20"/>
        </w:rPr>
        <w:t>http://www.nextworth.com/ipad3_infographic</w:t>
      </w:r>
    </w:p>
    <w:p>
      <w:pPr>
        <w:spacing w:after="80"/>
      </w:pPr>
      <w:r>
        <w:rPr>
          <w:b w:val="0"/>
          <w:i w:val="0"/>
        </w:rPr>
        <w:t>Nghệ thuật thách thức công nghệ, và công nghệ truyền cảm hứng cho nghệ thuật.</w:t>
      </w:r>
    </w:p>
    <w:p>
      <w:pPr>
        <w:spacing w:after="80"/>
        <w:jc w:val="right"/>
      </w:pPr>
      <w:r>
        <w:rPr>
          <w:b w:val="0"/>
          <w:i w:val="0"/>
        </w:rPr>
        <w:t>—JOHN LASSETER</w:t>
      </w:r>
    </w:p>
    <w:p>
      <w:pPr>
        <w:pStyle w:val="Heading1"/>
      </w:pPr>
      <w:r>
        <w:rPr>
          <w:rFonts w:ascii="Calibri" w:hAnsi="Calibri"/>
          <w:b/>
          <w:i w:val="0"/>
          <w:sz w:val="40"/>
        </w:rPr>
        <w:t>7</w:t>
      </w:r>
      <w:r>
        <w:br/>
      </w:r>
      <w:r>
        <w:rPr>
          <w:rFonts w:ascii="Calibri" w:hAnsi="Calibri"/>
          <w:b/>
          <w:i w:val="0"/>
          <w:sz w:val="40"/>
        </w:rPr>
        <w:t>Tài nguyên thiết kế</w:t>
      </w:r>
    </w:p>
    <w:p>
      <w:pPr>
        <w:spacing w:after="80"/>
      </w:pPr>
      <w:r>
        <w:rPr>
          <w:b w:val="0"/>
          <w:i w:val="0"/>
        </w:rPr>
        <w:t>Câu hỏi tôi được hỏi nhiều hơn bất kỳ câu nào khác là: "Bạn dùng phần mềm gì để thiết kế infographic?" Thường thì câu trả lời là: "Còn tùy," vì mỗi dự án khác nhau cần những ứng dụng trực quan hóa dữ liệu khác nhau, dựa trên dữ liệu mà nhà thiết kế phải xử lý.</w:t>
      </w:r>
    </w:p>
    <w:p>
      <w:pPr>
        <w:spacing w:after="80"/>
      </w:pPr>
      <w:r>
        <w:rPr>
          <w:b w:val="0"/>
          <w:i w:val="0"/>
        </w:rPr>
        <w:t>Cùng với sự bùng nổ của infographic trực tuyến trong vài năm trở lại đây, số lượng ứng dụng phần mềm và trang web mới về trực quan hóa dữ liệu và infographic cũng tăng lên đáng kể. Có vô vàn phần mềm đa dạng, cả miễn phí lẫn trả phí, dành cho người dùng—và thách thức là làm sao chọn được từ tất cả các lựa chọn đó.</w:t>
      </w:r>
    </w:p>
    <w:p>
      <w:pPr>
        <w:spacing w:after="80"/>
      </w:pPr>
      <w:r>
        <w:rPr>
          <w:b w:val="0"/>
          <w:i w:val="0"/>
        </w:rPr>
        <w:t xml:space="preserve">Nhiều người ngạc nhiên khi biết rằng phần lớn các trực quan hóa dữ liệu được đưa vào infographic đều được thiết kế thủ công. Người ta cứ tưởng rằng chúng tôi nạp dữ liệu vào một chương trình máy tính thần kỳ nào đó, và </w:t>
      </w:r>
      <w:r>
        <w:rPr>
          <w:b w:val="0"/>
          <w:i/>
        </w:rPr>
        <w:t>BÙM!</w:t>
      </w:r>
      <w:r>
        <w:rPr>
          <w:b w:val="0"/>
          <w:i w:val="0"/>
        </w:rPr>
        <w:t xml:space="preserve"> nó phun ra một infographic tuyệt đẹp. Không phải vậy.</w:t>
      </w:r>
    </w:p>
    <w:p>
      <w:pPr>
        <w:pStyle w:val="Heading2"/>
      </w:pPr>
      <w:r>
        <w:rPr>
          <w:rFonts w:ascii="Calibri" w:hAnsi="Calibri"/>
          <w:b/>
          <w:i w:val="0"/>
          <w:sz w:val="32"/>
        </w:rPr>
        <w:t>Công cụ phần mềm máy tính để bàn</w:t>
      </w:r>
    </w:p>
    <w:p>
      <w:pPr>
        <w:spacing w:after="80"/>
      </w:pPr>
      <w:r>
        <w:rPr>
          <w:b w:val="0"/>
          <w:i w:val="0"/>
        </w:rPr>
        <w:t>Hầu hết các infographic (đồ họa thông tin) hiện có đều được tạo nên bằng phần mềm ứng dụng trên máy tính để bàn. Bạn có thể dùng những ứng dụng này để trực quan hóa dữ liệu, chỉnh sửa hình ảnh logo, điều chỉnh ảnh chụp, hoặc ghép toàn bộ thiết kế infographic lại với nhau. Ứng dụng máy tính để bàn là công cụ chính của các nhà thiết kế, nhưng còn rất nhiều ứng dụng khác ngoài những cái được nhắc đến ở đây.</w:t>
      </w:r>
    </w:p>
    <w:p>
      <w:pPr>
        <w:pStyle w:val="Heading3"/>
      </w:pPr>
      <w:r>
        <w:rPr>
          <w:rFonts w:ascii="Calibri" w:hAnsi="Calibri"/>
          <w:b/>
          <w:i w:val="0"/>
          <w:sz w:val="26"/>
        </w:rPr>
        <w:t>Đồ họa Vector</w:t>
      </w:r>
    </w:p>
    <w:p>
      <w:pPr>
        <w:spacing w:after="80"/>
      </w:pPr>
      <w:r>
        <w:rPr>
          <w:b w:val="0"/>
          <w:i w:val="0"/>
        </w:rPr>
        <w:t>Mọi nhà thiết kế infographic đều cần một phần mềm đồ họa vector cốt lõi mà họ có thể tin cậy. Dù bạn tạo ra các hình trực quan hóa dữ liệu hay minh họa ở đâu, sản phẩm cuối cùng thường được ghép lại trong một chương trình đồ họa vector.</w:t>
      </w:r>
    </w:p>
    <w:p>
      <w:pPr>
        <w:spacing w:after="80"/>
      </w:pPr>
      <w:r>
        <w:rPr>
          <w:b w:val="0"/>
          <w:i w:val="0"/>
        </w:rPr>
        <w:t>Đối với các nhà thiết kế, ưu điểm chính của một chương trình đồ họa vector là tất cả văn bản, ảnh, minh họa và hình trực quan hóa dữ liệu đều được xử lý như những đối tượng riêng biệt, có thể dễ dàng di chuyển, thay đổi kích thước, chồng lên nhau và xoay. Điều này giúp việc ghép bố cục cho thiết kế infographic cuối cùng trở nên dễ dàng hơn nhiều.</w:t>
      </w:r>
    </w:p>
    <w:p>
      <w:pPr>
        <w:spacing w:after="80"/>
      </w:pPr>
      <w:r>
        <w:rPr>
          <w:b w:val="0"/>
          <w:i w:val="0"/>
        </w:rPr>
        <w:t>Mọi hình dạng hay đối tượng được tạo trong một chương trình đồ họa vector đều ở định dạng vector (không phải ảnh bitmap hay ảnh raster tĩnh), nên chúng có thể được thay đổi kích thước mà không mất đi độ phân giải hay độ sắc nét. Hình ảnh vector thực chất là những phương trình toán học định nghĩa cách hiển thị hình dạng trên màn hình, để phần mềm có thể tái tạo lại y hệt hình dạng đó ở bất kỳ kích thước nào với các cạnh sắc nét, mượt mà.</w:t>
      </w:r>
    </w:p>
    <w:p>
      <w:pPr>
        <w:spacing w:after="80"/>
      </w:pPr>
      <w:r>
        <w:rPr>
          <w:b w:val="0"/>
          <w:i w:val="0"/>
        </w:rPr>
        <w:t>Hầu hết các chương trình đồ họa vector cũng có thể nhập vào những hình ảnh tĩnh (chẳng hạn như ảnh chụp) và xử lý chúng như những đối tượng có thể di chuyển được, nhưng chúng có độ phân giải cố định. Nhà thiết kế có thể dễ dàng di chuyển một hình ảnh tĩnh và tích hợp nó vào thiết kế tổng thể, nhưng việc thay đổi kích thước hình ảnh tĩnh lại có thể là một vấn đề. Nếu nhà thiết kế phóng to một hình ảnh tĩnh vượt quá độ phân giải gốc của nó, hình sẽ bắt đầu trông bị vỡ hạt (pixelated) hoặc mờ nhòe. Đây là lý do vì sao nhà thiết kế sẽ tạo các đối tượng dưới dạng vector bất cứ khi nào có thể.</w:t>
      </w:r>
    </w:p>
    <w:p>
      <w:pPr>
        <w:spacing w:after="80"/>
      </w:pPr>
      <w:r>
        <w:rPr>
          <w:b w:val="0"/>
          <w:i w:val="0"/>
        </w:rPr>
        <w:t>Những hình tròn trong Hình 7-1 là một ví dụ nhanh về sự khác biệt giữa đối tượng vector và đối tượng tĩnh. Nếu hình tròn nhỏ ban đầu là một đối tượng vector, bạn có thể thấy nó sẽ giữ được các cạnh sắc nét, sạch sẽ như thế nào khi được phóng to. Phần mềm vẽ lại một cạnh mới cho hình tròn với đường kính lớn hơn. Ngược lại, nếu hình tròn ban đầu chỉ là một hình ảnh tĩnh của một hình tròn với độ phân giải cố định, thì các cạnh bị vỡ hạt sẽ bị phóng đại lên khi hình tròn được phóng to.</w:t>
      </w:r>
    </w:p>
    <w:p>
      <w:pPr>
        <w:jc w:val="center"/>
      </w:pPr>
      <w:r>
        <w:drawing>
          <wp:inline xmlns:a="http://schemas.openxmlformats.org/drawingml/2006/main" xmlns:pic="http://schemas.openxmlformats.org/drawingml/2006/picture">
            <wp:extent cx="5372100" cy="7143750"/>
            <wp:docPr id="161" name="Picture 161"/>
            <wp:cNvGraphicFramePr>
              <a:graphicFrameLocks noChangeAspect="1"/>
            </wp:cNvGraphicFramePr>
            <a:graphic>
              <a:graphicData uri="http://schemas.openxmlformats.org/drawingml/2006/picture">
                <pic:pic>
                  <pic:nvPicPr>
                    <pic:cNvPr id="0" name="c07f001.png"/>
                    <pic:cNvPicPr/>
                  </pic:nvPicPr>
                  <pic:blipFill>
                    <a:blip r:embed="rId169"/>
                    <a:stretch>
                      <a:fillRect/>
                    </a:stretch>
                  </pic:blipFill>
                  <pic:spPr>
                    <a:xfrm>
                      <a:off x="0" y="0"/>
                      <a:ext cx="5372100" cy="7143750"/>
                    </a:xfrm>
                    <a:prstGeom prst="rect"/>
                  </pic:spPr>
                </pic:pic>
              </a:graphicData>
            </a:graphic>
          </wp:inline>
        </w:drawing>
      </w:r>
    </w:p>
    <w:p>
      <w:pPr>
        <w:spacing w:after="160"/>
        <w:jc w:val="center"/>
      </w:pPr>
      <w:r>
        <w:rPr>
          <w:rFonts w:ascii="Calibri" w:hAnsi="Calibri"/>
          <w:b/>
          <w:i/>
          <w:sz w:val="19"/>
        </w:rPr>
        <w:t>HÌNH 7-1:</w:t>
      </w:r>
      <w:r>
        <w:rPr>
          <w:rFonts w:ascii="Calibri" w:hAnsi="Calibri"/>
          <w:b w:val="0"/>
          <w:i/>
          <w:sz w:val="19"/>
        </w:rPr>
        <w:t xml:space="preserve"> Sự khác biệt khi phóng to hình ảnh vector và hình ảnh tĩnh</w:t>
      </w:r>
    </w:p>
    <w:p>
      <w:pPr>
        <w:pStyle w:val="Heading4"/>
      </w:pPr>
      <w:r>
        <w:rPr>
          <w:rFonts w:ascii="Calibri" w:hAnsi="Calibri"/>
          <w:b/>
          <w:i w:val="0"/>
          <w:sz w:val="23"/>
        </w:rPr>
        <w:t>Adobe Illustrator</w:t>
      </w:r>
    </w:p>
    <w:p>
      <w:pPr>
        <w:jc w:val="center"/>
      </w:pPr>
      <w:r>
        <w:drawing>
          <wp:inline xmlns:a="http://schemas.openxmlformats.org/drawingml/2006/main" xmlns:pic="http://schemas.openxmlformats.org/drawingml/2006/picture">
            <wp:extent cx="1171575" cy="1143000"/>
            <wp:docPr id="162" name="Picture 162"/>
            <wp:cNvGraphicFramePr>
              <a:graphicFrameLocks noChangeAspect="1"/>
            </wp:cNvGraphicFramePr>
            <a:graphic>
              <a:graphicData uri="http://schemas.openxmlformats.org/drawingml/2006/picture">
                <pic:pic>
                  <pic:nvPicPr>
                    <pic:cNvPr id="0" name="c07uf001.png"/>
                    <pic:cNvPicPr/>
                  </pic:nvPicPr>
                  <pic:blipFill>
                    <a:blip r:embed="rId170"/>
                    <a:stretch>
                      <a:fillRect/>
                    </a:stretch>
                  </pic:blipFill>
                  <pic:spPr>
                    <a:xfrm>
                      <a:off x="0" y="0"/>
                      <a:ext cx="1171575" cy="1143000"/>
                    </a:xfrm>
                    <a:prstGeom prst="rect"/>
                  </pic:spPr>
                </pic:pic>
              </a:graphicData>
            </a:graphic>
          </wp:inline>
        </w:drawing>
      </w:r>
    </w:p>
    <w:p>
      <w:pPr>
        <w:spacing w:after="80"/>
      </w:pPr>
      <w:r>
        <w:rPr>
          <w:b w:val="0"/>
          <w:i w:val="0"/>
        </w:rPr>
        <w:t>Adobe Illustrator (Hình 7-2) là chương trình đồ họa vector cao cấp trên thị trường—và cũng là đắt nhất. Là một phần của Adobe Creative Suite, đây là bộ phần mềm mà hầu hết các nhà thiết kế đồ họa dựa vào cho mọi công việc đồ họa vector. Nó lớn, nó phức tạp, và với bất kỳ nhà thiết kế phi đồ họa nào muốn thử tự thiết kế infographic của riêng mình, thì độ phức tạp của việc học Adobe Illustrator thật đáng sợ. (</w:t>
      </w:r>
      <w:r>
        <w:rPr>
          <w:rFonts w:ascii="Consolas" w:hAnsi="Consolas"/>
          <w:b w:val="0"/>
          <w:i w:val="0"/>
          <w:sz w:val="20"/>
        </w:rPr>
        <w:t>www.adobe.com</w:t>
      </w:r>
      <w:r>
        <w:rPr>
          <w:b w:val="0"/>
          <w:i w:val="0"/>
        </w:rPr>
        <w:t>)</w:t>
      </w:r>
    </w:p>
    <w:p>
      <w:pPr>
        <w:jc w:val="center"/>
      </w:pPr>
      <w:r>
        <w:drawing>
          <wp:inline xmlns:a="http://schemas.openxmlformats.org/drawingml/2006/main" xmlns:pic="http://schemas.openxmlformats.org/drawingml/2006/picture">
            <wp:extent cx="5486400" cy="3855110"/>
            <wp:docPr id="163" name="Picture 163"/>
            <wp:cNvGraphicFramePr>
              <a:graphicFrameLocks noChangeAspect="1"/>
            </wp:cNvGraphicFramePr>
            <a:graphic>
              <a:graphicData uri="http://schemas.openxmlformats.org/drawingml/2006/picture">
                <pic:pic>
                  <pic:nvPicPr>
                    <pic:cNvPr id="0" name="c07f002.png"/>
                    <pic:cNvPicPr/>
                  </pic:nvPicPr>
                  <pic:blipFill>
                    <a:blip r:embed="rId171"/>
                    <a:stretch>
                      <a:fillRect/>
                    </a:stretch>
                  </pic:blipFill>
                  <pic:spPr>
                    <a:xfrm>
                      <a:off x="0" y="0"/>
                      <a:ext cx="5486400" cy="3855110"/>
                    </a:xfrm>
                    <a:prstGeom prst="rect"/>
                  </pic:spPr>
                </pic:pic>
              </a:graphicData>
            </a:graphic>
          </wp:inline>
        </w:drawing>
      </w:r>
    </w:p>
    <w:p>
      <w:pPr>
        <w:spacing w:after="160"/>
        <w:jc w:val="center"/>
      </w:pPr>
      <w:r>
        <w:rPr>
          <w:rFonts w:ascii="Calibri" w:hAnsi="Calibri"/>
          <w:b/>
          <w:i/>
          <w:sz w:val="19"/>
        </w:rPr>
        <w:t>HÌNH 7-2:</w:t>
      </w:r>
      <w:r>
        <w:rPr>
          <w:rFonts w:ascii="Calibri" w:hAnsi="Calibri"/>
          <w:b w:val="0"/>
          <w:i/>
          <w:sz w:val="19"/>
        </w:rPr>
        <w:t xml:space="preserve"> Ảnh chụp màn hình Adobe Illustrator</w:t>
      </w:r>
    </w:p>
    <w:p>
      <w:pPr>
        <w:pStyle w:val="Heading4"/>
      </w:pPr>
      <w:r>
        <w:rPr>
          <w:rFonts w:ascii="Calibri" w:hAnsi="Calibri"/>
          <w:b/>
          <w:i w:val="0"/>
          <w:sz w:val="23"/>
        </w:rPr>
        <w:t>Adobe InDesign</w:t>
      </w:r>
    </w:p>
    <w:p>
      <w:pPr>
        <w:jc w:val="center"/>
      </w:pPr>
      <w:r>
        <w:drawing>
          <wp:inline xmlns:a="http://schemas.openxmlformats.org/drawingml/2006/main" xmlns:pic="http://schemas.openxmlformats.org/drawingml/2006/picture">
            <wp:extent cx="1457325" cy="1428750"/>
            <wp:docPr id="164" name="Picture 164"/>
            <wp:cNvGraphicFramePr>
              <a:graphicFrameLocks noChangeAspect="1"/>
            </wp:cNvGraphicFramePr>
            <a:graphic>
              <a:graphicData uri="http://schemas.openxmlformats.org/drawingml/2006/picture">
                <pic:pic>
                  <pic:nvPicPr>
                    <pic:cNvPr id="0" name="c07uf002.png"/>
                    <pic:cNvPicPr/>
                  </pic:nvPicPr>
                  <pic:blipFill>
                    <a:blip r:embed="rId172"/>
                    <a:stretch>
                      <a:fillRect/>
                    </a:stretch>
                  </pic:blipFill>
                  <pic:spPr>
                    <a:xfrm>
                      <a:off x="0" y="0"/>
                      <a:ext cx="1457325" cy="1428750"/>
                    </a:xfrm>
                    <a:prstGeom prst="rect"/>
                  </pic:spPr>
                </pic:pic>
              </a:graphicData>
            </a:graphic>
          </wp:inline>
        </w:drawing>
      </w:r>
    </w:p>
    <w:p>
      <w:pPr>
        <w:spacing w:after="80"/>
      </w:pPr>
      <w:r>
        <w:rPr>
          <w:b w:val="0"/>
          <w:i w:val="0"/>
        </w:rPr>
        <w:t>Một ứng dụng khác từ Adobe Creative Suite, InDesign là chương trình xuất bản trên máy tính để bàn thời hiện đại (Hình 7-3). Được thiết kế cho các bố cục in ấn dạng dài, chẳng hạn như tạp chí và sách, InDesign cũng là một công cụ tuyệt vời để ghép nhiều mảnh khác nhau lại thành một infographic hoàn chỉnh. Nếu thiết kế của bạn có nhiều văn bản, InDesign đặc biệt hữu ích nhờ khả năng dàn chữ bao quanh hình ảnh. (</w:t>
      </w:r>
      <w:r>
        <w:rPr>
          <w:rFonts w:ascii="Consolas" w:hAnsi="Consolas"/>
          <w:b w:val="0"/>
          <w:i w:val="0"/>
          <w:sz w:val="20"/>
        </w:rPr>
        <w:t>www.adobe.com</w:t>
      </w:r>
      <w:r>
        <w:rPr>
          <w:b w:val="0"/>
          <w:i w:val="0"/>
        </w:rPr>
        <w:t>)</w:t>
      </w:r>
    </w:p>
    <w:p>
      <w:pPr>
        <w:jc w:val="center"/>
      </w:pPr>
      <w:r>
        <w:drawing>
          <wp:inline xmlns:a="http://schemas.openxmlformats.org/drawingml/2006/main" xmlns:pic="http://schemas.openxmlformats.org/drawingml/2006/picture">
            <wp:extent cx="5486400" cy="4118458"/>
            <wp:docPr id="165" name="Picture 165"/>
            <wp:cNvGraphicFramePr>
              <a:graphicFrameLocks noChangeAspect="1"/>
            </wp:cNvGraphicFramePr>
            <a:graphic>
              <a:graphicData uri="http://schemas.openxmlformats.org/drawingml/2006/picture">
                <pic:pic>
                  <pic:nvPicPr>
                    <pic:cNvPr id="0" name="c07f003.png"/>
                    <pic:cNvPicPr/>
                  </pic:nvPicPr>
                  <pic:blipFill>
                    <a:blip r:embed="rId173"/>
                    <a:stretch>
                      <a:fillRect/>
                    </a:stretch>
                  </pic:blipFill>
                  <pic:spPr>
                    <a:xfrm>
                      <a:off x="0" y="0"/>
                      <a:ext cx="5486400" cy="4118458"/>
                    </a:xfrm>
                    <a:prstGeom prst="rect"/>
                  </pic:spPr>
                </pic:pic>
              </a:graphicData>
            </a:graphic>
          </wp:inline>
        </w:drawing>
      </w:r>
    </w:p>
    <w:p>
      <w:pPr>
        <w:spacing w:after="160"/>
        <w:jc w:val="center"/>
      </w:pPr>
      <w:r>
        <w:rPr>
          <w:rFonts w:ascii="Calibri" w:hAnsi="Calibri"/>
          <w:b/>
          <w:i/>
          <w:sz w:val="19"/>
        </w:rPr>
        <w:t>HÌNH 7-3:</w:t>
      </w:r>
      <w:r>
        <w:rPr>
          <w:rFonts w:ascii="Calibri" w:hAnsi="Calibri"/>
          <w:b w:val="0"/>
          <w:i/>
          <w:sz w:val="19"/>
        </w:rPr>
        <w:t xml:space="preserve"> Ảnh chụp màn hình Adobe InDesign</w:t>
      </w:r>
    </w:p>
    <w:p>
      <w:pPr>
        <w:jc w:val="center"/>
      </w:pPr>
      <w:r>
        <w:drawing>
          <wp:inline xmlns:a="http://schemas.openxmlformats.org/drawingml/2006/main" xmlns:pic="http://schemas.openxmlformats.org/drawingml/2006/picture">
            <wp:extent cx="514350" cy="504825"/>
            <wp:docPr id="166" name="Picture 166"/>
            <wp:cNvGraphicFramePr>
              <a:graphicFrameLocks noChangeAspect="1"/>
            </wp:cNvGraphicFramePr>
            <a:graphic>
              <a:graphicData uri="http://schemas.openxmlformats.org/drawingml/2006/picture">
                <pic:pic>
                  <pic:nvPicPr>
                    <pic:cNvPr id="0" name="c07uf003.gif"/>
                    <pic:cNvPicPr/>
                  </pic:nvPicPr>
                  <pic:blipFill>
                    <a:blip r:embed="rId174"/>
                    <a:stretch>
                      <a:fillRect/>
                    </a:stretch>
                  </pic:blipFill>
                  <pic:spPr>
                    <a:xfrm>
                      <a:off x="0" y="0"/>
                      <a:ext cx="514350" cy="504825"/>
                    </a:xfrm>
                    <a:prstGeom prst="rect"/>
                  </pic:spPr>
                </pic:pic>
              </a:graphicData>
            </a:graphic>
          </wp:inline>
        </w:drawing>
      </w:r>
    </w:p>
    <w:p>
      <w:pPr>
        <w:pStyle w:val="Heading4"/>
      </w:pPr>
      <w:r>
        <w:rPr>
          <w:rFonts w:ascii="Calibri" w:hAnsi="Calibri"/>
          <w:b/>
          <w:i w:val="0"/>
          <w:sz w:val="23"/>
        </w:rPr>
        <w:t>OmniGraffle</w:t>
      </w:r>
    </w:p>
    <w:p>
      <w:pPr>
        <w:spacing w:after="80"/>
      </w:pPr>
      <w:r>
        <w:rPr>
          <w:b w:val="0"/>
          <w:i w:val="0"/>
        </w:rPr>
        <w:t>OmniGraffle (Hình 7-4) của Omni Group là ứng dụng mà cá nhân tôi chọn dùng khi cần ghép các thiết kế infographic cuối cùng lại với nhau. Tôi thấy nó nhẹ nhàng hơn và dễ sử dụng hơn nhiều so với Adobe Illustrator, mà vẫn có hầu hết các chức năng đồ họa cần thiết. Vì nó chủ yếu là một công cụ vẽ sơ đồ, việc nối các đối tượng lại với nhau cho lưu đồ (flowchart) hay sơ đồ mạng (network diagram) rất dễ dàng. Mặc dù chương trình này chỉ chạy trên Mac, vẫn có một ứng dụng OmniGraffle cho iPad cũng có thể hiển thị và chỉnh sửa các tệp được tạo bằng ứng dụng máy tính để bàn (Hình 7-5). (</w:t>
      </w:r>
      <w:r>
        <w:rPr>
          <w:rFonts w:ascii="Consolas" w:hAnsi="Consolas"/>
          <w:b w:val="0"/>
          <w:i w:val="0"/>
          <w:sz w:val="20"/>
        </w:rPr>
        <w:t>www.omnigroup.com/products/omnigraffle/</w:t>
      </w:r>
      <w:r>
        <w:rPr>
          <w:b w:val="0"/>
          <w:i w:val="0"/>
        </w:rPr>
        <w:t>)</w:t>
      </w:r>
    </w:p>
    <w:p>
      <w:pPr>
        <w:jc w:val="center"/>
      </w:pPr>
      <w:r>
        <w:drawing>
          <wp:inline xmlns:a="http://schemas.openxmlformats.org/drawingml/2006/main" xmlns:pic="http://schemas.openxmlformats.org/drawingml/2006/picture">
            <wp:extent cx="5486400" cy="5486400"/>
            <wp:docPr id="167" name="Picture 167"/>
            <wp:cNvGraphicFramePr>
              <a:graphicFrameLocks noChangeAspect="1"/>
            </wp:cNvGraphicFramePr>
            <a:graphic>
              <a:graphicData uri="http://schemas.openxmlformats.org/drawingml/2006/picture">
                <pic:pic>
                  <pic:nvPicPr>
                    <pic:cNvPr id="0" name="c07f004.png"/>
                    <pic:cNvPicPr/>
                  </pic:nvPicPr>
                  <pic:blipFill>
                    <a:blip r:embed="rId175"/>
                    <a:stretch>
                      <a:fillRect/>
                    </a:stretch>
                  </pic:blipFill>
                  <pic:spPr>
                    <a:xfrm>
                      <a:off x="0" y="0"/>
                      <a:ext cx="5486400" cy="5486400"/>
                    </a:xfrm>
                    <a:prstGeom prst="rect"/>
                  </pic:spPr>
                </pic:pic>
              </a:graphicData>
            </a:graphic>
          </wp:inline>
        </w:drawing>
      </w:r>
    </w:p>
    <w:p>
      <w:pPr>
        <w:spacing w:after="160"/>
        <w:jc w:val="center"/>
      </w:pPr>
      <w:r>
        <w:rPr>
          <w:rFonts w:ascii="Calibri" w:hAnsi="Calibri"/>
          <w:b/>
          <w:i/>
          <w:sz w:val="19"/>
        </w:rPr>
        <w:t>HÌNH 7-4:</w:t>
      </w:r>
      <w:r>
        <w:rPr>
          <w:rFonts w:ascii="Calibri" w:hAnsi="Calibri"/>
          <w:b w:val="0"/>
          <w:i/>
          <w:sz w:val="19"/>
        </w:rPr>
        <w:t xml:space="preserve"> Ảnh chụp màn hình OmniGraffle</w:t>
      </w:r>
    </w:p>
    <w:p>
      <w:pPr>
        <w:jc w:val="center"/>
      </w:pPr>
      <w:r>
        <w:drawing>
          <wp:inline xmlns:a="http://schemas.openxmlformats.org/drawingml/2006/main" xmlns:pic="http://schemas.openxmlformats.org/drawingml/2006/picture">
            <wp:extent cx="5486400" cy="7014358"/>
            <wp:docPr id="168" name="Picture 168"/>
            <wp:cNvGraphicFramePr>
              <a:graphicFrameLocks noChangeAspect="1"/>
            </wp:cNvGraphicFramePr>
            <a:graphic>
              <a:graphicData uri="http://schemas.openxmlformats.org/drawingml/2006/picture">
                <pic:pic>
                  <pic:nvPicPr>
                    <pic:cNvPr id="0" name="c07f005.png"/>
                    <pic:cNvPicPr/>
                  </pic:nvPicPr>
                  <pic:blipFill>
                    <a:blip r:embed="rId176"/>
                    <a:stretch>
                      <a:fillRect/>
                    </a:stretch>
                  </pic:blipFill>
                  <pic:spPr>
                    <a:xfrm>
                      <a:off x="0" y="0"/>
                      <a:ext cx="5486400" cy="7014358"/>
                    </a:xfrm>
                    <a:prstGeom prst="rect"/>
                  </pic:spPr>
                </pic:pic>
              </a:graphicData>
            </a:graphic>
          </wp:inline>
        </w:drawing>
      </w:r>
    </w:p>
    <w:p>
      <w:pPr>
        <w:spacing w:after="160"/>
        <w:jc w:val="center"/>
      </w:pPr>
      <w:r>
        <w:rPr>
          <w:rFonts w:ascii="Calibri" w:hAnsi="Calibri"/>
          <w:b/>
          <w:i/>
          <w:sz w:val="19"/>
        </w:rPr>
        <w:t>HÌNH 7-5:</w:t>
      </w:r>
      <w:r>
        <w:rPr>
          <w:rFonts w:ascii="Calibri" w:hAnsi="Calibri"/>
          <w:b w:val="0"/>
          <w:i/>
          <w:sz w:val="19"/>
        </w:rPr>
        <w:t xml:space="preserve"> OmniGraffle cho iPad</w:t>
      </w:r>
    </w:p>
    <w:p>
      <w:pPr>
        <w:jc w:val="center"/>
      </w:pPr>
      <w:r>
        <w:drawing>
          <wp:inline xmlns:a="http://schemas.openxmlformats.org/drawingml/2006/main" xmlns:pic="http://schemas.openxmlformats.org/drawingml/2006/picture">
            <wp:extent cx="600075" cy="542925"/>
            <wp:docPr id="169" name="Picture 169"/>
            <wp:cNvGraphicFramePr>
              <a:graphicFrameLocks noChangeAspect="1"/>
            </wp:cNvGraphicFramePr>
            <a:graphic>
              <a:graphicData uri="http://schemas.openxmlformats.org/drawingml/2006/picture">
                <pic:pic>
                  <pic:nvPicPr>
                    <pic:cNvPr id="0" name="c07uf004.png"/>
                    <pic:cNvPicPr/>
                  </pic:nvPicPr>
                  <pic:blipFill>
                    <a:blip r:embed="rId177"/>
                    <a:stretch>
                      <a:fillRect/>
                    </a:stretch>
                  </pic:blipFill>
                  <pic:spPr>
                    <a:xfrm>
                      <a:off x="0" y="0"/>
                      <a:ext cx="600075" cy="542925"/>
                    </a:xfrm>
                    <a:prstGeom prst="rect"/>
                  </pic:spPr>
                </pic:pic>
              </a:graphicData>
            </a:graphic>
          </wp:inline>
        </w:drawing>
      </w:r>
    </w:p>
    <w:p>
      <w:pPr>
        <w:pStyle w:val="Heading4"/>
      </w:pPr>
      <w:r>
        <w:rPr>
          <w:rFonts w:ascii="Calibri" w:hAnsi="Calibri"/>
          <w:b/>
          <w:i w:val="0"/>
          <w:sz w:val="23"/>
        </w:rPr>
        <w:t>Inkscape</w:t>
      </w:r>
    </w:p>
    <w:p>
      <w:pPr>
        <w:spacing w:after="80"/>
      </w:pPr>
      <w:r>
        <w:rPr>
          <w:b w:val="0"/>
          <w:i w:val="0"/>
        </w:rPr>
        <w:t>Inkscape (Hình 7-6) là một trình chỉnh sửa đồ họa vector mã nguồn mở, sử dụng Scalable Vector Graphics (SVG) - một chuẩn W3C mở dựa trên XML - làm định dạng gốc. Đây là một chương trình đồ họa vector mạnh mẽ có mặt trên nhiều nền tảng (Windows, Mac OSX và Linux). Ưu điểm lớn nhất là nó là một chương trình miễn phí để tải về. (</w:t>
      </w:r>
      <w:r>
        <w:rPr>
          <w:rFonts w:ascii="Consolas" w:hAnsi="Consolas"/>
          <w:b w:val="0"/>
          <w:i w:val="0"/>
          <w:sz w:val="20"/>
        </w:rPr>
        <w:t>www.inkscape.org)</w:t>
      </w:r>
    </w:p>
    <w:p>
      <w:pPr>
        <w:jc w:val="center"/>
      </w:pPr>
      <w:r>
        <w:drawing>
          <wp:inline xmlns:a="http://schemas.openxmlformats.org/drawingml/2006/main" xmlns:pic="http://schemas.openxmlformats.org/drawingml/2006/picture">
            <wp:extent cx="5486400" cy="3430829"/>
            <wp:docPr id="170" name="Picture 170"/>
            <wp:cNvGraphicFramePr>
              <a:graphicFrameLocks noChangeAspect="1"/>
            </wp:cNvGraphicFramePr>
            <a:graphic>
              <a:graphicData uri="http://schemas.openxmlformats.org/drawingml/2006/picture">
                <pic:pic>
                  <pic:nvPicPr>
                    <pic:cNvPr id="0" name="c07f006.png"/>
                    <pic:cNvPicPr/>
                  </pic:nvPicPr>
                  <pic:blipFill>
                    <a:blip r:embed="rId178"/>
                    <a:stretch>
                      <a:fillRect/>
                    </a:stretch>
                  </pic:blipFill>
                  <pic:spPr>
                    <a:xfrm>
                      <a:off x="0" y="0"/>
                      <a:ext cx="5486400" cy="3430829"/>
                    </a:xfrm>
                    <a:prstGeom prst="rect"/>
                  </pic:spPr>
                </pic:pic>
              </a:graphicData>
            </a:graphic>
          </wp:inline>
        </w:drawing>
      </w:r>
    </w:p>
    <w:p>
      <w:pPr>
        <w:spacing w:after="160"/>
        <w:jc w:val="center"/>
      </w:pPr>
      <w:r>
        <w:rPr>
          <w:rFonts w:ascii="Calibri" w:hAnsi="Calibri"/>
          <w:b/>
          <w:i/>
          <w:sz w:val="19"/>
        </w:rPr>
        <w:t>HÌNH 7-6:</w:t>
      </w:r>
      <w:r>
        <w:rPr>
          <w:rFonts w:ascii="Calibri" w:hAnsi="Calibri"/>
          <w:b w:val="0"/>
          <w:i/>
          <w:sz w:val="19"/>
        </w:rPr>
        <w:t xml:space="preserve"> Ảnh chụp màn hình Inkscape</w:t>
      </w:r>
    </w:p>
    <w:p>
      <w:pPr>
        <w:jc w:val="center"/>
      </w:pPr>
      <w:r>
        <w:drawing>
          <wp:inline xmlns:a="http://schemas.openxmlformats.org/drawingml/2006/main" xmlns:pic="http://schemas.openxmlformats.org/drawingml/2006/picture">
            <wp:extent cx="609600" cy="609600"/>
            <wp:docPr id="171" name="Picture 171"/>
            <wp:cNvGraphicFramePr>
              <a:graphicFrameLocks noChangeAspect="1"/>
            </wp:cNvGraphicFramePr>
            <a:graphic>
              <a:graphicData uri="http://schemas.openxmlformats.org/drawingml/2006/picture">
                <pic:pic>
                  <pic:nvPicPr>
                    <pic:cNvPr id="0" name="c07uf005.png"/>
                    <pic:cNvPicPr/>
                  </pic:nvPicPr>
                  <pic:blipFill>
                    <a:blip r:embed="rId179"/>
                    <a:stretch>
                      <a:fillRect/>
                    </a:stretch>
                  </pic:blipFill>
                  <pic:spPr>
                    <a:xfrm>
                      <a:off x="0" y="0"/>
                      <a:ext cx="609600" cy="609600"/>
                    </a:xfrm>
                    <a:prstGeom prst="rect"/>
                  </pic:spPr>
                </pic:pic>
              </a:graphicData>
            </a:graphic>
          </wp:inline>
        </w:drawing>
      </w:r>
    </w:p>
    <w:p>
      <w:pPr>
        <w:pStyle w:val="Heading4"/>
      </w:pPr>
      <w:r>
        <w:rPr>
          <w:rFonts w:ascii="Calibri" w:hAnsi="Calibri"/>
          <w:b/>
          <w:i w:val="0"/>
          <w:sz w:val="23"/>
        </w:rPr>
        <w:t>Microsoft PowerPoint</w:t>
      </w:r>
    </w:p>
    <w:p>
      <w:pPr>
        <w:spacing w:after="80"/>
      </w:pPr>
      <w:r>
        <w:rPr>
          <w:b w:val="0"/>
          <w:i w:val="0"/>
        </w:rPr>
        <w:t>Gì cơ? Microsoft PowerPoint ư? Đúng vậy. Mặc dù rõ ràng nó chủ yếu được sử dụng và tiếp thị như một ứng dụng thuyết trình, nhưng về bản chất PowerPoint (Hình 7-7) là một chương trình đồ họa vector đơn giản. Ứng dụng này cho phép người dùng tạo các khối văn bản nổi, chèn các hình dạng đối tượng vector và nhập hình ảnh để sắp xếp thành một thiết kế infographic. Quy trình này hẳn sẽ quen thuộc với những người thiết kế slide thuyết trình vì họ đã quen với việc di chuyển các đối tượng trên trang.</w:t>
      </w:r>
    </w:p>
    <w:p>
      <w:pPr>
        <w:jc w:val="center"/>
      </w:pPr>
      <w:r>
        <w:drawing>
          <wp:inline xmlns:a="http://schemas.openxmlformats.org/drawingml/2006/main" xmlns:pic="http://schemas.openxmlformats.org/drawingml/2006/picture">
            <wp:extent cx="5486400" cy="4732934"/>
            <wp:docPr id="172" name="Picture 172"/>
            <wp:cNvGraphicFramePr>
              <a:graphicFrameLocks noChangeAspect="1"/>
            </wp:cNvGraphicFramePr>
            <a:graphic>
              <a:graphicData uri="http://schemas.openxmlformats.org/drawingml/2006/picture">
                <pic:pic>
                  <pic:nvPicPr>
                    <pic:cNvPr id="0" name="c07f007.png"/>
                    <pic:cNvPicPr/>
                  </pic:nvPicPr>
                  <pic:blipFill>
                    <a:blip r:embed="rId180"/>
                    <a:stretch>
                      <a:fillRect/>
                    </a:stretch>
                  </pic:blipFill>
                  <pic:spPr>
                    <a:xfrm>
                      <a:off x="0" y="0"/>
                      <a:ext cx="5486400" cy="4732934"/>
                    </a:xfrm>
                    <a:prstGeom prst="rect"/>
                  </pic:spPr>
                </pic:pic>
              </a:graphicData>
            </a:graphic>
          </wp:inline>
        </w:drawing>
      </w:r>
    </w:p>
    <w:p>
      <w:pPr>
        <w:spacing w:after="160"/>
        <w:jc w:val="center"/>
      </w:pPr>
      <w:r>
        <w:rPr>
          <w:rFonts w:ascii="Calibri" w:hAnsi="Calibri"/>
          <w:b/>
          <w:i/>
          <w:sz w:val="19"/>
        </w:rPr>
        <w:t>HÌNH 7-7:</w:t>
      </w:r>
      <w:r>
        <w:rPr>
          <w:rFonts w:ascii="Calibri" w:hAnsi="Calibri"/>
          <w:b w:val="0"/>
          <w:i/>
          <w:sz w:val="19"/>
        </w:rPr>
        <w:t xml:space="preserve"> Ảnh chụp màn hình Microsoft PowerPoint</w:t>
      </w:r>
    </w:p>
    <w:p>
      <w:pPr>
        <w:spacing w:after="80"/>
      </w:pPr>
      <w:r>
        <w:rPr>
          <w:b w:val="0"/>
          <w:i w:val="0"/>
        </w:rPr>
        <w:t>PowerPoint cũng có lợi thế là Microsoft Office có lẽ đã có sẵn trên máy tính của bạn, nên đây là công cụ mà bạn hoặc công ty của bạn đã sở hữu. Các nhà thiết kế có thể tạo khổ giấy tùy chỉnh để bố trí một thiết kế infographic dạng dọc thay vì các slide thuyết trình tiêu chuẩn. Nếu bạn sử dụng các biểu đồ tích hợp sẵn như một phần của thiết kế, bạn có thể dễ dàng cập nhật infographic với dữ liệu mới vào một ngày sau đó. (</w:t>
      </w:r>
      <w:r>
        <w:rPr>
          <w:rFonts w:ascii="Consolas" w:hAnsi="Consolas"/>
          <w:b w:val="0"/>
          <w:i w:val="0"/>
          <w:sz w:val="20"/>
        </w:rPr>
        <w:t>www.powerpoint.com</w:t>
      </w:r>
      <w:r>
        <w:rPr>
          <w:b w:val="0"/>
          <w:i w:val="0"/>
        </w:rPr>
        <w:t>)</w:t>
      </w:r>
    </w:p>
    <w:p>
      <w:pPr>
        <w:pStyle w:val="Heading3"/>
      </w:pPr>
      <w:r>
        <w:rPr>
          <w:rFonts w:ascii="Calibri" w:hAnsi="Calibri"/>
          <w:b/>
          <w:i w:val="0"/>
          <w:sz w:val="26"/>
        </w:rPr>
        <w:t>Chỉnh sửa hình ảnh</w:t>
      </w:r>
    </w:p>
    <w:p>
      <w:pPr>
        <w:spacing w:after="80"/>
      </w:pPr>
      <w:r>
        <w:rPr>
          <w:b w:val="0"/>
          <w:i w:val="0"/>
        </w:rPr>
        <w:t>Mặc dù một số nhà thiết kế tạo toàn bộ thiết kế infographic trong một ứng dụng chỉnh sửa hình ảnh, nhưng những ứng dụng này chủ yếu được dùng để làm sạch hình ảnh trước khi nhập chúng vào ứng dụng đồ họa vector. Trình chỉnh sửa hình ảnh là một công cụ tuyệt vời để thay đổi màu sắc, cắt xén hình ảnh và loại bỏ những phần không mong muốn của hình ảnh.</w:t>
      </w:r>
    </w:p>
    <w:p>
      <w:pPr>
        <w:spacing w:after="80"/>
      </w:pPr>
      <w:r>
        <w:rPr>
          <w:b w:val="0"/>
          <w:i w:val="0"/>
        </w:rPr>
        <w:t>Để làm cho nền của logo công ty trở nên trong suốt để nó hòa quyện vào thiết kế infographic của bạn, trình chỉnh sửa hình ảnh là công cụ hoàn hảo. Có hàng trăm chương trình chỉnh sửa hình ảnh bạn có thể sử dụng, nhưng đây là những chương trình chính được dùng như một phần của thiết kế infographic.</w:t>
      </w:r>
    </w:p>
    <w:p>
      <w:pPr>
        <w:pStyle w:val="Heading4"/>
      </w:pPr>
      <w:r>
        <w:rPr>
          <w:rFonts w:ascii="Calibri" w:hAnsi="Calibri"/>
          <w:b/>
          <w:i w:val="0"/>
          <w:sz w:val="23"/>
        </w:rPr>
        <w:t>Adobe Photoshop</w:t>
      </w:r>
    </w:p>
    <w:p>
      <w:pPr>
        <w:jc w:val="center"/>
      </w:pPr>
      <w:r>
        <w:drawing>
          <wp:inline xmlns:a="http://schemas.openxmlformats.org/drawingml/2006/main" xmlns:pic="http://schemas.openxmlformats.org/drawingml/2006/picture">
            <wp:extent cx="1171575" cy="1143000"/>
            <wp:docPr id="173" name="Picture 173"/>
            <wp:cNvGraphicFramePr>
              <a:graphicFrameLocks noChangeAspect="1"/>
            </wp:cNvGraphicFramePr>
            <a:graphic>
              <a:graphicData uri="http://schemas.openxmlformats.org/drawingml/2006/picture">
                <pic:pic>
                  <pic:nvPicPr>
                    <pic:cNvPr id="0" name="c07uf006.png"/>
                    <pic:cNvPicPr/>
                  </pic:nvPicPr>
                  <pic:blipFill>
                    <a:blip r:embed="rId181"/>
                    <a:stretch>
                      <a:fillRect/>
                    </a:stretch>
                  </pic:blipFill>
                  <pic:spPr>
                    <a:xfrm>
                      <a:off x="0" y="0"/>
                      <a:ext cx="1171575" cy="1143000"/>
                    </a:xfrm>
                    <a:prstGeom prst="rect"/>
                  </pic:spPr>
                </pic:pic>
              </a:graphicData>
            </a:graphic>
          </wp:inline>
        </w:drawing>
      </w:r>
    </w:p>
    <w:p>
      <w:pPr>
        <w:spacing w:after="80"/>
      </w:pPr>
      <w:r>
        <w:rPr>
          <w:b w:val="0"/>
          <w:i w:val="0"/>
        </w:rPr>
        <w:t>Adobe Photoshop (Hình 7-8) là ứng dụng thống trị trong phần mềm chỉnh sửa ảnh và hình ảnh. Đây là một ứng dụng khác nằm trong bộ Adobe Creative Suite. Nó có mọi thứ bạn cần để làm sạch hình ảnh cho thiết kế infographic, và còn nhiều, rất nhiều thứ khác nữa. Tương tự như Illustrator, mức giá cao và độ phức tạp tổng thể là những rào cản lớn đối với nhiều nhà thiết kế. (</w:t>
      </w:r>
      <w:r>
        <w:rPr>
          <w:rFonts w:ascii="Consolas" w:hAnsi="Consolas"/>
          <w:b w:val="0"/>
          <w:i w:val="0"/>
          <w:sz w:val="20"/>
        </w:rPr>
        <w:t>www.adobe.com</w:t>
      </w:r>
      <w:r>
        <w:rPr>
          <w:b w:val="0"/>
          <w:i w:val="0"/>
        </w:rPr>
        <w:t>)</w:t>
      </w:r>
    </w:p>
    <w:p>
      <w:pPr>
        <w:jc w:val="center"/>
      </w:pPr>
      <w:r>
        <w:drawing>
          <wp:inline xmlns:a="http://schemas.openxmlformats.org/drawingml/2006/main" xmlns:pic="http://schemas.openxmlformats.org/drawingml/2006/picture">
            <wp:extent cx="5486400" cy="3430829"/>
            <wp:docPr id="174" name="Picture 174"/>
            <wp:cNvGraphicFramePr>
              <a:graphicFrameLocks noChangeAspect="1"/>
            </wp:cNvGraphicFramePr>
            <a:graphic>
              <a:graphicData uri="http://schemas.openxmlformats.org/drawingml/2006/picture">
                <pic:pic>
                  <pic:nvPicPr>
                    <pic:cNvPr id="0" name="c07f008.png"/>
                    <pic:cNvPicPr/>
                  </pic:nvPicPr>
                  <pic:blipFill>
                    <a:blip r:embed="rId182"/>
                    <a:stretch>
                      <a:fillRect/>
                    </a:stretch>
                  </pic:blipFill>
                  <pic:spPr>
                    <a:xfrm>
                      <a:off x="0" y="0"/>
                      <a:ext cx="5486400" cy="3430829"/>
                    </a:xfrm>
                    <a:prstGeom prst="rect"/>
                  </pic:spPr>
                </pic:pic>
              </a:graphicData>
            </a:graphic>
          </wp:inline>
        </w:drawing>
      </w:r>
    </w:p>
    <w:p>
      <w:pPr>
        <w:spacing w:after="160"/>
        <w:jc w:val="center"/>
      </w:pPr>
      <w:r>
        <w:rPr>
          <w:rFonts w:ascii="Calibri" w:hAnsi="Calibri"/>
          <w:b/>
          <w:i/>
          <w:sz w:val="19"/>
        </w:rPr>
        <w:t>HÌNH 7-8:</w:t>
      </w:r>
      <w:r>
        <w:rPr>
          <w:rFonts w:ascii="Calibri" w:hAnsi="Calibri"/>
          <w:b w:val="0"/>
          <w:i/>
          <w:sz w:val="19"/>
        </w:rPr>
        <w:t xml:space="preserve"> Ảnh chụp màn hình Photoshop</w:t>
      </w:r>
    </w:p>
    <w:p>
      <w:pPr>
        <w:pStyle w:val="Heading4"/>
      </w:pPr>
      <w:r>
        <w:rPr>
          <w:rFonts w:ascii="Calibri" w:hAnsi="Calibri"/>
          <w:b/>
          <w:i w:val="0"/>
          <w:sz w:val="23"/>
        </w:rPr>
        <w:t>Pixelmator</w:t>
      </w:r>
    </w:p>
    <w:p>
      <w:pPr>
        <w:jc w:val="center"/>
      </w:pPr>
      <w:r>
        <w:drawing>
          <wp:inline xmlns:a="http://schemas.openxmlformats.org/drawingml/2006/main" xmlns:pic="http://schemas.openxmlformats.org/drawingml/2006/picture">
            <wp:extent cx="3371850" cy="3571875"/>
            <wp:docPr id="175" name="Picture 175"/>
            <wp:cNvGraphicFramePr>
              <a:graphicFrameLocks noChangeAspect="1"/>
            </wp:cNvGraphicFramePr>
            <a:graphic>
              <a:graphicData uri="http://schemas.openxmlformats.org/drawingml/2006/picture">
                <pic:pic>
                  <pic:nvPicPr>
                    <pic:cNvPr id="0" name="c07uf007.png"/>
                    <pic:cNvPicPr/>
                  </pic:nvPicPr>
                  <pic:blipFill>
                    <a:blip r:embed="rId183"/>
                    <a:stretch>
                      <a:fillRect/>
                    </a:stretch>
                  </pic:blipFill>
                  <pic:spPr>
                    <a:xfrm>
                      <a:off x="0" y="0"/>
                      <a:ext cx="3371850" cy="3571875"/>
                    </a:xfrm>
                    <a:prstGeom prst="rect"/>
                  </pic:spPr>
                </pic:pic>
              </a:graphicData>
            </a:graphic>
          </wp:inline>
        </w:drawing>
      </w:r>
    </w:p>
    <w:p>
      <w:pPr>
        <w:spacing w:after="80"/>
      </w:pPr>
      <w:r>
        <w:rPr>
          <w:b w:val="0"/>
          <w:i w:val="0"/>
        </w:rPr>
        <w:t>Pixelmator (Hình 7-9) là một ứng dụng chỉnh sửa hình ảnh có giá rẻ hơn nhiều trên nền tảng Mac và là một công cụ được nhiều người ưa chuộng. Đây là một ứng dụng chỉnh sửa hình ảnh mạnh mẽ, đầy đủ tính năng, thừa sức xử lý những hình ảnh dùng cho thiết kế infographic. (</w:t>
      </w:r>
      <w:r>
        <w:rPr>
          <w:rFonts w:ascii="Consolas" w:hAnsi="Consolas"/>
          <w:b w:val="0"/>
          <w:i w:val="0"/>
          <w:sz w:val="20"/>
        </w:rPr>
        <w:t>www.pixelmator.com</w:t>
      </w:r>
      <w:r>
        <w:rPr>
          <w:b w:val="0"/>
          <w:i w:val="0"/>
        </w:rPr>
        <w:t>)</w:t>
      </w:r>
    </w:p>
    <w:p>
      <w:pPr>
        <w:jc w:val="center"/>
      </w:pPr>
      <w:r>
        <w:drawing>
          <wp:inline xmlns:a="http://schemas.openxmlformats.org/drawingml/2006/main" xmlns:pic="http://schemas.openxmlformats.org/drawingml/2006/picture">
            <wp:extent cx="5486400" cy="3430829"/>
            <wp:docPr id="176" name="Picture 176"/>
            <wp:cNvGraphicFramePr>
              <a:graphicFrameLocks noChangeAspect="1"/>
            </wp:cNvGraphicFramePr>
            <a:graphic>
              <a:graphicData uri="http://schemas.openxmlformats.org/drawingml/2006/picture">
                <pic:pic>
                  <pic:nvPicPr>
                    <pic:cNvPr id="0" name="c07f009.png"/>
                    <pic:cNvPicPr/>
                  </pic:nvPicPr>
                  <pic:blipFill>
                    <a:blip r:embed="rId184"/>
                    <a:stretch>
                      <a:fillRect/>
                    </a:stretch>
                  </pic:blipFill>
                  <pic:spPr>
                    <a:xfrm>
                      <a:off x="0" y="0"/>
                      <a:ext cx="5486400" cy="3430829"/>
                    </a:xfrm>
                    <a:prstGeom prst="rect"/>
                  </pic:spPr>
                </pic:pic>
              </a:graphicData>
            </a:graphic>
          </wp:inline>
        </w:drawing>
      </w:r>
    </w:p>
    <w:p>
      <w:pPr>
        <w:spacing w:after="160"/>
        <w:jc w:val="center"/>
      </w:pPr>
      <w:r>
        <w:rPr>
          <w:rFonts w:ascii="Calibri" w:hAnsi="Calibri"/>
          <w:b/>
          <w:i/>
          <w:sz w:val="19"/>
        </w:rPr>
        <w:t>HÌNH 7-9:</w:t>
      </w:r>
      <w:r>
        <w:rPr>
          <w:rFonts w:ascii="Calibri" w:hAnsi="Calibri"/>
          <w:b w:val="0"/>
          <w:i/>
          <w:sz w:val="19"/>
        </w:rPr>
        <w:t xml:space="preserve"> Ảnh chụp màn hình Pixelmator</w:t>
      </w:r>
    </w:p>
    <w:p>
      <w:pPr>
        <w:pStyle w:val="Heading4"/>
      </w:pPr>
      <w:r>
        <w:rPr>
          <w:rFonts w:ascii="Calibri" w:hAnsi="Calibri"/>
          <w:b/>
          <w:i w:val="0"/>
          <w:sz w:val="23"/>
        </w:rPr>
        <w:t>GIMP</w:t>
      </w:r>
    </w:p>
    <w:p>
      <w:pPr>
        <w:jc w:val="center"/>
      </w:pPr>
      <w:r>
        <w:drawing>
          <wp:inline xmlns:a="http://schemas.openxmlformats.org/drawingml/2006/main" xmlns:pic="http://schemas.openxmlformats.org/drawingml/2006/picture">
            <wp:extent cx="2343150" cy="1743075"/>
            <wp:docPr id="177" name="Picture 177"/>
            <wp:cNvGraphicFramePr>
              <a:graphicFrameLocks noChangeAspect="1"/>
            </wp:cNvGraphicFramePr>
            <a:graphic>
              <a:graphicData uri="http://schemas.openxmlformats.org/drawingml/2006/picture">
                <pic:pic>
                  <pic:nvPicPr>
                    <pic:cNvPr id="0" name="c07uf008.png"/>
                    <pic:cNvPicPr/>
                  </pic:nvPicPr>
                  <pic:blipFill>
                    <a:blip r:embed="rId185"/>
                    <a:stretch>
                      <a:fillRect/>
                    </a:stretch>
                  </pic:blipFill>
                  <pic:spPr>
                    <a:xfrm>
                      <a:off x="0" y="0"/>
                      <a:ext cx="2343150" cy="1743075"/>
                    </a:xfrm>
                    <a:prstGeom prst="rect"/>
                  </pic:spPr>
                </pic:pic>
              </a:graphicData>
            </a:graphic>
          </wp:inline>
        </w:drawing>
      </w:r>
    </w:p>
    <w:p>
      <w:pPr>
        <w:spacing w:after="80"/>
      </w:pPr>
      <w:r>
        <w:rPr>
          <w:b w:val="0"/>
          <w:i w:val="0"/>
        </w:rPr>
        <w:t>GIMP (Hình 7-10) là một ứng dụng xử lý hình ảnh miễn phí dùng để chỉnh sửa ảnh, ghép ảnh và tạo ảnh. GIMP có đầy đủ các chức năng chỉnh sửa hình ảnh cốt lõi, nhưng ưu điểm chính của nó là hỗ trợ đa nền tảng cho Windows, Mac, GNU/Linux, Sun OpenSolaris và FreeBSD. Đây là một công cụ tuyệt vời cho những ai có ngân sách eo hẹp. (</w:t>
      </w:r>
      <w:r>
        <w:rPr>
          <w:rFonts w:ascii="Consolas" w:hAnsi="Consolas"/>
          <w:b w:val="0"/>
          <w:i w:val="0"/>
          <w:sz w:val="20"/>
        </w:rPr>
        <w:t>www.gimp.org</w:t>
      </w:r>
      <w:r>
        <w:rPr>
          <w:b w:val="0"/>
          <w:i w:val="0"/>
        </w:rPr>
        <w:t>)</w:t>
      </w:r>
    </w:p>
    <w:p>
      <w:pPr>
        <w:jc w:val="center"/>
      </w:pPr>
      <w:r>
        <w:drawing>
          <wp:inline xmlns:a="http://schemas.openxmlformats.org/drawingml/2006/main" xmlns:pic="http://schemas.openxmlformats.org/drawingml/2006/picture">
            <wp:extent cx="5486400" cy="3942893"/>
            <wp:docPr id="178" name="Picture 178"/>
            <wp:cNvGraphicFramePr>
              <a:graphicFrameLocks noChangeAspect="1"/>
            </wp:cNvGraphicFramePr>
            <a:graphic>
              <a:graphicData uri="http://schemas.openxmlformats.org/drawingml/2006/picture">
                <pic:pic>
                  <pic:nvPicPr>
                    <pic:cNvPr id="0" name="c07f010.png"/>
                    <pic:cNvPicPr/>
                  </pic:nvPicPr>
                  <pic:blipFill>
                    <a:blip r:embed="rId186"/>
                    <a:stretch>
                      <a:fillRect/>
                    </a:stretch>
                  </pic:blipFill>
                  <pic:spPr>
                    <a:xfrm>
                      <a:off x="0" y="0"/>
                      <a:ext cx="5486400" cy="3942893"/>
                    </a:xfrm>
                    <a:prstGeom prst="rect"/>
                  </pic:spPr>
                </pic:pic>
              </a:graphicData>
            </a:graphic>
          </wp:inline>
        </w:drawing>
      </w:r>
    </w:p>
    <w:p>
      <w:pPr>
        <w:spacing w:after="160"/>
        <w:jc w:val="center"/>
      </w:pPr>
      <w:r>
        <w:rPr>
          <w:rFonts w:ascii="Calibri" w:hAnsi="Calibri"/>
          <w:b/>
          <w:i/>
          <w:sz w:val="19"/>
        </w:rPr>
        <w:t>HÌNH 7-10:</w:t>
      </w:r>
      <w:r>
        <w:rPr>
          <w:rFonts w:ascii="Calibri" w:hAnsi="Calibri"/>
          <w:b w:val="0"/>
          <w:i/>
          <w:sz w:val="19"/>
        </w:rPr>
        <w:t xml:space="preserve"> Ảnh chụp màn hình GIMP</w:t>
      </w:r>
    </w:p>
    <w:p>
      <w:pPr>
        <w:pStyle w:val="Heading4"/>
      </w:pPr>
      <w:r>
        <w:rPr>
          <w:rFonts w:ascii="Calibri" w:hAnsi="Calibri"/>
          <w:b/>
          <w:i w:val="0"/>
          <w:sz w:val="23"/>
        </w:rPr>
        <w:t>Acorn</w:t>
      </w:r>
    </w:p>
    <w:p>
      <w:pPr>
        <w:jc w:val="center"/>
      </w:pPr>
      <w:r>
        <w:drawing>
          <wp:inline xmlns:a="http://schemas.openxmlformats.org/drawingml/2006/main" xmlns:pic="http://schemas.openxmlformats.org/drawingml/2006/picture">
            <wp:extent cx="981075" cy="1038225"/>
            <wp:docPr id="179" name="Picture 179"/>
            <wp:cNvGraphicFramePr>
              <a:graphicFrameLocks noChangeAspect="1"/>
            </wp:cNvGraphicFramePr>
            <a:graphic>
              <a:graphicData uri="http://schemas.openxmlformats.org/drawingml/2006/picture">
                <pic:pic>
                  <pic:nvPicPr>
                    <pic:cNvPr id="0" name="c07uf009.png"/>
                    <pic:cNvPicPr/>
                  </pic:nvPicPr>
                  <pic:blipFill>
                    <a:blip r:embed="rId187"/>
                    <a:stretch>
                      <a:fillRect/>
                    </a:stretch>
                  </pic:blipFill>
                  <pic:spPr>
                    <a:xfrm>
                      <a:off x="0" y="0"/>
                      <a:ext cx="981075" cy="1038225"/>
                    </a:xfrm>
                    <a:prstGeom prst="rect"/>
                  </pic:spPr>
                </pic:pic>
              </a:graphicData>
            </a:graphic>
          </wp:inline>
        </w:drawing>
      </w:r>
    </w:p>
    <w:p>
      <w:pPr>
        <w:spacing w:after="80"/>
      </w:pPr>
      <w:r>
        <w:rPr>
          <w:b w:val="0"/>
          <w:i w:val="0"/>
        </w:rPr>
        <w:t>Acorn (Hình 7-11) của Flying Meat là một ứng dụng chỉnh sửa hình ảnh giá rẻ từng đoạt giải thưởng, nhưng ứng dụng này cũng chỉ chạy trên Mac. Acorn dễ sử dụng với một số công cụ thiết kế và bộ lọc tuyệt vời. (</w:t>
      </w:r>
      <w:r>
        <w:rPr>
          <w:rFonts w:ascii="Consolas" w:hAnsi="Consolas"/>
          <w:b w:val="0"/>
          <w:i w:val="0"/>
          <w:sz w:val="20"/>
        </w:rPr>
        <w:t>www.flyingmeat.com/acorn</w:t>
      </w:r>
      <w:r>
        <w:rPr>
          <w:b w:val="0"/>
          <w:i w:val="0"/>
        </w:rPr>
        <w:t>)</w:t>
      </w:r>
    </w:p>
    <w:p>
      <w:pPr>
        <w:jc w:val="center"/>
      </w:pPr>
      <w:r>
        <w:drawing>
          <wp:inline xmlns:a="http://schemas.openxmlformats.org/drawingml/2006/main" xmlns:pic="http://schemas.openxmlformats.org/drawingml/2006/picture">
            <wp:extent cx="5486400" cy="2626157"/>
            <wp:docPr id="180" name="Picture 180"/>
            <wp:cNvGraphicFramePr>
              <a:graphicFrameLocks noChangeAspect="1"/>
            </wp:cNvGraphicFramePr>
            <a:graphic>
              <a:graphicData uri="http://schemas.openxmlformats.org/drawingml/2006/picture">
                <pic:pic>
                  <pic:nvPicPr>
                    <pic:cNvPr id="0" name="c07f011.png"/>
                    <pic:cNvPicPr/>
                  </pic:nvPicPr>
                  <pic:blipFill>
                    <a:blip r:embed="rId188"/>
                    <a:stretch>
                      <a:fillRect/>
                    </a:stretch>
                  </pic:blipFill>
                  <pic:spPr>
                    <a:xfrm>
                      <a:off x="0" y="0"/>
                      <a:ext cx="5486400" cy="2626157"/>
                    </a:xfrm>
                    <a:prstGeom prst="rect"/>
                  </pic:spPr>
                </pic:pic>
              </a:graphicData>
            </a:graphic>
          </wp:inline>
        </w:drawing>
      </w:r>
    </w:p>
    <w:p>
      <w:pPr>
        <w:spacing w:after="160"/>
        <w:jc w:val="center"/>
      </w:pPr>
      <w:r>
        <w:rPr>
          <w:rFonts w:ascii="Calibri" w:hAnsi="Calibri"/>
          <w:b/>
          <w:i/>
          <w:sz w:val="19"/>
        </w:rPr>
        <w:t>HÌNH 7-11:</w:t>
      </w:r>
      <w:r>
        <w:rPr>
          <w:rFonts w:ascii="Calibri" w:hAnsi="Calibri"/>
          <w:b w:val="0"/>
          <w:i/>
          <w:sz w:val="19"/>
        </w:rPr>
        <w:t xml:space="preserve"> Ảnh chụp màn hình Acorn</w:t>
      </w:r>
    </w:p>
    <w:p>
      <w:pPr>
        <w:pStyle w:val="Heading2"/>
      </w:pPr>
      <w:r>
        <w:rPr>
          <w:rFonts w:ascii="Calibri" w:hAnsi="Calibri"/>
          <w:b/>
          <w:i w:val="0"/>
          <w:sz w:val="32"/>
        </w:rPr>
        <w:t>Các công cụ trực tuyến trực quan hóa dữ liệu</w:t>
      </w:r>
    </w:p>
    <w:p>
      <w:pPr>
        <w:spacing w:after="80"/>
      </w:pPr>
      <w:r>
        <w:rPr>
          <w:b w:val="0"/>
          <w:i w:val="0"/>
        </w:rPr>
        <w:t>Có hàng trăm trang web có thể giúp tạo ra những cách trực quan hóa dữ liệu khác nhau mà các nhà thiết kế đưa vào thiết kế infographic của họ. Tất cả phụ thuộc vào loại thông tin bạn có để làm việc và câu chuyện bạn muốn kể. Bạn cần một bản đồ, một đám mây từ (word cloud), một lưu đồ (flowchart), một dòng thời gian (timeline), hay một biểu đồ cột đơn giản?</w:t>
      </w:r>
    </w:p>
    <w:p>
      <w:pPr>
        <w:spacing w:after="80"/>
      </w:pPr>
      <w:r>
        <w:rPr>
          <w:b w:val="0"/>
          <w:i w:val="0"/>
        </w:rPr>
        <w:t>Sự đa dạng đáng kinh ngạc của các cách trực quan hóa dữ liệu thật đáng để chiêm ngưỡng, và những phương pháp cùng phong cách trực quan hóa mới được phát triển mỗi ngày. Sau đây chỉ là một vài công cụ đã hữu ích cho các nhà thiết kế.</w:t>
      </w:r>
    </w:p>
    <w:p>
      <w:pPr>
        <w:pStyle w:val="Heading4"/>
      </w:pPr>
      <w:r>
        <w:rPr>
          <w:rFonts w:ascii="Calibri" w:hAnsi="Calibri"/>
          <w:b/>
          <w:i w:val="0"/>
          <w:sz w:val="23"/>
        </w:rPr>
        <w:t>Bảng tuần hoàn các phương pháp trực quan hóa</w:t>
      </w:r>
    </w:p>
    <w:p>
      <w:pPr>
        <w:spacing w:after="80"/>
      </w:pPr>
      <w:r>
        <w:rPr>
          <w:b w:val="0"/>
          <w:i w:val="0"/>
        </w:rPr>
        <w:t>Một công cụ giúp nhiều nhà thiết kế xác định loại trực quan hóa dữ liệu nào phù hợp với dữ liệu của họ là Bảng tuần hoàn các phương pháp trực quan hóa (Periodic Table of Visualization Methods) (thể hiện trong Hình 7-12) từ Visual-Literacy.org. Đôi khi các nhà thiết kế cần chút cảm hứng để thoát khỏi những biểu đồ cột, biểu đồ tròn và biểu đồ đường tiêu chuẩn. Trong bảng này, các phương pháp trực quan hóa được nhóm theo những loại dữ liệu khác nhau đang được trực quan hóa (Chiến lược, Dữ liệu, Khái niệm, Ẩn dụ, v.v.). Khi bạn di chuột qua bất kỳ phương pháp nào trên bảng, nó sẽ hiển thị một ví dụ về cách trực quan hóa đó để bạn tham khảo. Các ví dụ này đã vài năm tuổi, nên trông có thể hơi cũ, nhưng bạn vẫn sẽ hiểu được phong cách trực quan hóa có thể dùng để mô hình hóa dữ liệu của mình. (</w:t>
      </w:r>
      <w:r>
        <w:rPr>
          <w:rFonts w:ascii="Consolas" w:hAnsi="Consolas"/>
          <w:b w:val="0"/>
          <w:i w:val="0"/>
          <w:sz w:val="20"/>
        </w:rPr>
        <w:t>www.visual-literacy.org/periodic_table/periodic_table.xhtml</w:t>
      </w:r>
      <w:r>
        <w:rPr>
          <w:b w:val="0"/>
          <w:i w:val="0"/>
        </w:rPr>
        <w:t>)</w:t>
      </w:r>
    </w:p>
    <w:p>
      <w:pPr>
        <w:jc w:val="center"/>
      </w:pPr>
      <w:r>
        <w:drawing>
          <wp:inline xmlns:a="http://schemas.openxmlformats.org/drawingml/2006/main" xmlns:pic="http://schemas.openxmlformats.org/drawingml/2006/picture">
            <wp:extent cx="5486400" cy="3964838"/>
            <wp:docPr id="181" name="Picture 181"/>
            <wp:cNvGraphicFramePr>
              <a:graphicFrameLocks noChangeAspect="1"/>
            </wp:cNvGraphicFramePr>
            <a:graphic>
              <a:graphicData uri="http://schemas.openxmlformats.org/drawingml/2006/picture">
                <pic:pic>
                  <pic:nvPicPr>
                    <pic:cNvPr id="0" name="c07f012.png"/>
                    <pic:cNvPicPr/>
                  </pic:nvPicPr>
                  <pic:blipFill>
                    <a:blip r:embed="rId189"/>
                    <a:stretch>
                      <a:fillRect/>
                    </a:stretch>
                  </pic:blipFill>
                  <pic:spPr>
                    <a:xfrm>
                      <a:off x="0" y="0"/>
                      <a:ext cx="5486400" cy="3964838"/>
                    </a:xfrm>
                    <a:prstGeom prst="rect"/>
                  </pic:spPr>
                </pic:pic>
              </a:graphicData>
            </a:graphic>
          </wp:inline>
        </w:drawing>
      </w:r>
    </w:p>
    <w:p>
      <w:pPr>
        <w:spacing w:after="160"/>
        <w:jc w:val="center"/>
      </w:pPr>
      <w:r>
        <w:rPr>
          <w:rFonts w:ascii="Calibri" w:hAnsi="Calibri"/>
          <w:b/>
          <w:i/>
          <w:sz w:val="19"/>
        </w:rPr>
        <w:t>HÌNH 7-12:</w:t>
      </w:r>
      <w:r>
        <w:rPr>
          <w:rFonts w:ascii="Calibri" w:hAnsi="Calibri"/>
          <w:b w:val="0"/>
          <w:i/>
          <w:sz w:val="19"/>
        </w:rPr>
        <w:t xml:space="preserve"> Bảng tuần hoàn các phương pháp trực quan hóa</w:t>
      </w:r>
    </w:p>
    <w:p>
      <w:pPr>
        <w:pStyle w:val="Heading4"/>
      </w:pPr>
      <w:r>
        <w:rPr>
          <w:rFonts w:ascii="Calibri" w:hAnsi="Calibri"/>
          <w:b/>
          <w:i w:val="0"/>
          <w:sz w:val="23"/>
        </w:rPr>
        <w:t>Wordle.net</w:t>
      </w:r>
    </w:p>
    <w:p>
      <w:pPr>
        <w:spacing w:after="80"/>
      </w:pPr>
      <w:r>
        <w:rPr>
          <w:b w:val="0"/>
          <w:i w:val="0"/>
        </w:rPr>
        <w:t>Wordle là một công cụ trực tuyến miễn phí, phổ biến để tạo đám mây từ từ bất kỳ văn bản nào bạn có. Đám mây từ định cỡ phông chữ của mỗi từ dựa trên tần suất xuất hiện của nó trong văn bản, nên những từ lớn nhất là những từ xuất hiện thường xuyên nhất. Hình 7-13 cho thấy một đám mây từ của toàn bộ Chính sách quyền riêng tư của Facebook được dán trực tiếp từ trang web của họ mà không qua chỉnh sửa gì. Sau khi đám mây từ được tạo ra, bạn có thể chỉnh sửa màu sắc, bố cục và phông chữ theo ý thích.</w:t>
      </w:r>
    </w:p>
    <w:p>
      <w:pPr>
        <w:jc w:val="center"/>
      </w:pPr>
      <w:r>
        <w:drawing>
          <wp:inline xmlns:a="http://schemas.openxmlformats.org/drawingml/2006/main" xmlns:pic="http://schemas.openxmlformats.org/drawingml/2006/picture">
            <wp:extent cx="5486400" cy="5084064"/>
            <wp:docPr id="182" name="Picture 182"/>
            <wp:cNvGraphicFramePr>
              <a:graphicFrameLocks noChangeAspect="1"/>
            </wp:cNvGraphicFramePr>
            <a:graphic>
              <a:graphicData uri="http://schemas.openxmlformats.org/drawingml/2006/picture">
                <pic:pic>
                  <pic:nvPicPr>
                    <pic:cNvPr id="0" name="c07f013.png"/>
                    <pic:cNvPicPr/>
                  </pic:nvPicPr>
                  <pic:blipFill>
                    <a:blip r:embed="rId190"/>
                    <a:stretch>
                      <a:fillRect/>
                    </a:stretch>
                  </pic:blipFill>
                  <pic:spPr>
                    <a:xfrm>
                      <a:off x="0" y="0"/>
                      <a:ext cx="5486400" cy="5084064"/>
                    </a:xfrm>
                    <a:prstGeom prst="rect"/>
                  </pic:spPr>
                </pic:pic>
              </a:graphicData>
            </a:graphic>
          </wp:inline>
        </w:drawing>
      </w:r>
    </w:p>
    <w:p>
      <w:pPr>
        <w:spacing w:after="160"/>
        <w:jc w:val="center"/>
      </w:pPr>
      <w:r>
        <w:rPr>
          <w:rFonts w:ascii="Calibri" w:hAnsi="Calibri"/>
          <w:b/>
          <w:i/>
          <w:sz w:val="19"/>
        </w:rPr>
        <w:t>HÌNH 7-13:</w:t>
      </w:r>
      <w:r>
        <w:rPr>
          <w:rFonts w:ascii="Calibri" w:hAnsi="Calibri"/>
          <w:b w:val="0"/>
          <w:i/>
          <w:sz w:val="19"/>
        </w:rPr>
        <w:t xml:space="preserve"> Chính sách quyền riêng tư của Facebook trên Wordle</w:t>
      </w:r>
    </w:p>
    <w:p>
      <w:pPr>
        <w:spacing w:after="80"/>
      </w:pPr>
      <w:r>
        <w:rPr>
          <w:b w:val="0"/>
          <w:i w:val="0"/>
        </w:rPr>
        <w:t>Word cloud (đám mây từ) thường được dùng trong những tình huống mà dữ liệu của bạn mang tính định tính nhiều hơn là định lượng. Người đọc có thể nắm được ấn tượng chung dựa trên tần suất từ, nhưng không có giá trị cụ thể nào được hiển thị. Ngoài ra còn có một số tính năng nâng cao để kết hợp các từ nhằm xác định tần suất của cụm từ thay vì chỉ từng từ riêng lẻ. Điều này thường được dùng để phân tách các cụm từ mang sắc thái tích cực và tiêu cực, cũng như sự khác biệt về tần suất giữa các cụm từ như "love" và "don't love". Nếu không có cụm từ, chỉ tần suất thô của "love" sẽ được đếm, bất kể ngữ cảnh của nó. (</w:t>
      </w:r>
      <w:r>
        <w:rPr>
          <w:rFonts w:ascii="Consolas" w:hAnsi="Consolas"/>
          <w:b w:val="0"/>
          <w:i w:val="0"/>
          <w:sz w:val="20"/>
        </w:rPr>
        <w:t>www.wordle.net</w:t>
      </w:r>
      <w:r>
        <w:rPr>
          <w:b w:val="0"/>
          <w:i w:val="0"/>
        </w:rPr>
        <w:t>)</w:t>
      </w:r>
    </w:p>
    <w:p>
      <w:pPr>
        <w:pStyle w:val="Heading4"/>
      </w:pPr>
      <w:r>
        <w:rPr>
          <w:rFonts w:ascii="Calibri" w:hAnsi="Calibri"/>
          <w:b/>
          <w:i w:val="0"/>
          <w:sz w:val="23"/>
        </w:rPr>
        <w:t>Chartle.net</w:t>
      </w:r>
    </w:p>
    <w:p>
      <w:pPr>
        <w:spacing w:after="80"/>
      </w:pPr>
      <w:r>
        <w:rPr>
          <w:b w:val="0"/>
          <w:i w:val="0"/>
        </w:rPr>
        <w:t>Chartle dễ sử dụng và miễn phí. Ngoài các loại biểu đồ tròn, biểu đồ đường và biểu đồ cột thông thường, Chartle còn có một số trực quan hóa hữu ích khác thường được dùng trong infographic (đồ họa thông tin). Cụ thể, các loại bản đồ, biểu đồ Venn và đồng hồ đo (Hình 7-14) là những dạng khác biệt và phổ biến. (</w:t>
      </w:r>
      <w:r>
        <w:rPr>
          <w:rFonts w:ascii="Consolas" w:hAnsi="Consolas"/>
          <w:b w:val="0"/>
          <w:i w:val="0"/>
          <w:sz w:val="20"/>
        </w:rPr>
        <w:t>www.chartle.net</w:t>
      </w:r>
      <w:r>
        <w:rPr>
          <w:b w:val="0"/>
          <w:i w:val="0"/>
        </w:rPr>
        <w:t>)</w:t>
      </w:r>
    </w:p>
    <w:p>
      <w:pPr>
        <w:jc w:val="center"/>
      </w:pPr>
      <w:r>
        <w:drawing>
          <wp:inline xmlns:a="http://schemas.openxmlformats.org/drawingml/2006/main" xmlns:pic="http://schemas.openxmlformats.org/drawingml/2006/picture">
            <wp:extent cx="5486400" cy="3503981"/>
            <wp:docPr id="183" name="Picture 183"/>
            <wp:cNvGraphicFramePr>
              <a:graphicFrameLocks noChangeAspect="1"/>
            </wp:cNvGraphicFramePr>
            <a:graphic>
              <a:graphicData uri="http://schemas.openxmlformats.org/drawingml/2006/picture">
                <pic:pic>
                  <pic:nvPicPr>
                    <pic:cNvPr id="0" name="c07f014.png"/>
                    <pic:cNvPicPr/>
                  </pic:nvPicPr>
                  <pic:blipFill>
                    <a:blip r:embed="rId191"/>
                    <a:stretch>
                      <a:fillRect/>
                    </a:stretch>
                  </pic:blipFill>
                  <pic:spPr>
                    <a:xfrm>
                      <a:off x="0" y="0"/>
                      <a:ext cx="5486400" cy="3503981"/>
                    </a:xfrm>
                    <a:prstGeom prst="rect"/>
                  </pic:spPr>
                </pic:pic>
              </a:graphicData>
            </a:graphic>
          </wp:inline>
        </w:drawing>
      </w:r>
    </w:p>
    <w:p>
      <w:pPr>
        <w:spacing w:after="160"/>
        <w:jc w:val="center"/>
      </w:pPr>
      <w:r>
        <w:rPr>
          <w:rFonts w:ascii="Calibri" w:hAnsi="Calibri"/>
          <w:b/>
          <w:i/>
          <w:sz w:val="19"/>
        </w:rPr>
        <w:t>HÌNH 7-14:</w:t>
      </w:r>
      <w:r>
        <w:rPr>
          <w:rFonts w:ascii="Calibri" w:hAnsi="Calibri"/>
          <w:b w:val="0"/>
          <w:i/>
          <w:sz w:val="19"/>
        </w:rPr>
        <w:t xml:space="preserve"> Chartle.net</w:t>
      </w:r>
    </w:p>
    <w:p>
      <w:pPr>
        <w:pStyle w:val="Heading4"/>
      </w:pPr>
      <w:r>
        <w:rPr>
          <w:rFonts w:ascii="Calibri" w:hAnsi="Calibri"/>
          <w:b/>
          <w:i w:val="0"/>
          <w:sz w:val="23"/>
        </w:rPr>
        <w:t>ChartsBin</w:t>
      </w:r>
    </w:p>
    <w:p>
      <w:pPr>
        <w:spacing w:after="80"/>
      </w:pPr>
      <w:r>
        <w:rPr>
          <w:b w:val="0"/>
          <w:i w:val="0"/>
        </w:rPr>
        <w:t>ChartsBin là một công cụ trực quan hóa trực tuyến, chạy trên web, chủ yếu dùng để trực quan hóa dữ liệu trên bản đồ thế giới (Hình 7-15). Bạn có thể nhập dữ liệu của riêng mình hoặc duyệt qua các bộ dữ liệu trong thư viện. Các trực quan hóa cuối cùng có thể được tải xuống dưới dạng tệp ảnh PNG để đưa vào thiết kế infographic. (</w:t>
      </w:r>
      <w:r>
        <w:rPr>
          <w:rFonts w:ascii="Consolas" w:hAnsi="Consolas"/>
          <w:b w:val="0"/>
          <w:i w:val="0"/>
          <w:sz w:val="20"/>
        </w:rPr>
        <w:t>www.chartsbin.com</w:t>
      </w:r>
      <w:r>
        <w:rPr>
          <w:b w:val="0"/>
          <w:i w:val="0"/>
        </w:rPr>
        <w:t>)</w:t>
      </w:r>
    </w:p>
    <w:p>
      <w:pPr>
        <w:jc w:val="center"/>
      </w:pPr>
      <w:r>
        <w:drawing>
          <wp:inline xmlns:a="http://schemas.openxmlformats.org/drawingml/2006/main" xmlns:pic="http://schemas.openxmlformats.org/drawingml/2006/picture">
            <wp:extent cx="5486400" cy="4893869"/>
            <wp:docPr id="184" name="Picture 184"/>
            <wp:cNvGraphicFramePr>
              <a:graphicFrameLocks noChangeAspect="1"/>
            </wp:cNvGraphicFramePr>
            <a:graphic>
              <a:graphicData uri="http://schemas.openxmlformats.org/drawingml/2006/picture">
                <pic:pic>
                  <pic:nvPicPr>
                    <pic:cNvPr id="0" name="c07f015.png"/>
                    <pic:cNvPicPr/>
                  </pic:nvPicPr>
                  <pic:blipFill>
                    <a:blip r:embed="rId192"/>
                    <a:stretch>
                      <a:fillRect/>
                    </a:stretch>
                  </pic:blipFill>
                  <pic:spPr>
                    <a:xfrm>
                      <a:off x="0" y="0"/>
                      <a:ext cx="5486400" cy="4893869"/>
                    </a:xfrm>
                    <a:prstGeom prst="rect"/>
                  </pic:spPr>
                </pic:pic>
              </a:graphicData>
            </a:graphic>
          </wp:inline>
        </w:drawing>
      </w:r>
    </w:p>
    <w:p>
      <w:pPr>
        <w:spacing w:after="160"/>
        <w:jc w:val="center"/>
      </w:pPr>
      <w:r>
        <w:rPr>
          <w:rFonts w:ascii="Calibri" w:hAnsi="Calibri"/>
          <w:b/>
          <w:i/>
          <w:sz w:val="19"/>
        </w:rPr>
        <w:t>HÌNH 7-15:</w:t>
      </w:r>
      <w:r>
        <w:rPr>
          <w:rFonts w:ascii="Calibri" w:hAnsi="Calibri"/>
          <w:b w:val="0"/>
          <w:i/>
          <w:sz w:val="19"/>
        </w:rPr>
        <w:t xml:space="preserve"> Ảnh chụp màn hình ChartsBin</w:t>
      </w:r>
    </w:p>
    <w:p>
      <w:pPr>
        <w:pStyle w:val="Heading4"/>
      </w:pPr>
      <w:r>
        <w:rPr>
          <w:rFonts w:ascii="Calibri" w:hAnsi="Calibri"/>
          <w:b/>
          <w:i w:val="0"/>
          <w:sz w:val="23"/>
        </w:rPr>
        <w:t>DIY Chart</w:t>
      </w:r>
    </w:p>
    <w:p>
      <w:pPr>
        <w:spacing w:after="80"/>
      </w:pPr>
      <w:r>
        <w:rPr>
          <w:b w:val="0"/>
          <w:i w:val="0"/>
        </w:rPr>
        <w:t>DIY Chart (Hình 7-16) có một số mẫu biểu đồ mà bạn có thể dùng làm trực quan hóa dữ liệu trong thiết kế infographic. Bạn có thể tạo một vài biểu đồ miễn phí, và khoản phí $4.95/tháng cho tài khoản Premium sẽ giúp bạn có thêm nhiều kiểu biểu đồ hơn và loại bỏ logo DIY Chart khỏi thiết kế của bạn. Bạn có thể lưu ảnh biểu đồ của mình ở định dạng BMP, PNG, Emf hoặc JPG vào đĩa cục bộ để dùng trong thiết kế infographic hoặc thậm chí chỉ như một biểu đồ trong bài đăng blog. (</w:t>
      </w:r>
      <w:r>
        <w:rPr>
          <w:rFonts w:ascii="Consolas" w:hAnsi="Consolas"/>
          <w:b w:val="0"/>
          <w:i w:val="0"/>
          <w:sz w:val="20"/>
        </w:rPr>
        <w:t>www.diychart.com</w:t>
      </w:r>
      <w:r>
        <w:rPr>
          <w:b w:val="0"/>
          <w:i w:val="0"/>
        </w:rPr>
        <w:t>)</w:t>
      </w:r>
    </w:p>
    <w:p>
      <w:pPr>
        <w:jc w:val="center"/>
      </w:pPr>
      <w:r>
        <w:drawing>
          <wp:inline xmlns:a="http://schemas.openxmlformats.org/drawingml/2006/main" xmlns:pic="http://schemas.openxmlformats.org/drawingml/2006/picture">
            <wp:extent cx="5486400" cy="3569818"/>
            <wp:docPr id="185" name="Picture 185"/>
            <wp:cNvGraphicFramePr>
              <a:graphicFrameLocks noChangeAspect="1"/>
            </wp:cNvGraphicFramePr>
            <a:graphic>
              <a:graphicData uri="http://schemas.openxmlformats.org/drawingml/2006/picture">
                <pic:pic>
                  <pic:nvPicPr>
                    <pic:cNvPr id="0" name="c07f016.png"/>
                    <pic:cNvPicPr/>
                  </pic:nvPicPr>
                  <pic:blipFill>
                    <a:blip r:embed="rId193"/>
                    <a:stretch>
                      <a:fillRect/>
                    </a:stretch>
                  </pic:blipFill>
                  <pic:spPr>
                    <a:xfrm>
                      <a:off x="0" y="0"/>
                      <a:ext cx="5486400" cy="3569818"/>
                    </a:xfrm>
                    <a:prstGeom prst="rect"/>
                  </pic:spPr>
                </pic:pic>
              </a:graphicData>
            </a:graphic>
          </wp:inline>
        </w:drawing>
      </w:r>
    </w:p>
    <w:p>
      <w:pPr>
        <w:spacing w:after="160"/>
        <w:jc w:val="center"/>
      </w:pPr>
      <w:r>
        <w:rPr>
          <w:rFonts w:ascii="Calibri" w:hAnsi="Calibri"/>
          <w:b/>
          <w:i/>
          <w:sz w:val="19"/>
        </w:rPr>
        <w:t>HÌNH 7-16:</w:t>
      </w:r>
      <w:r>
        <w:rPr>
          <w:rFonts w:ascii="Calibri" w:hAnsi="Calibri"/>
          <w:b w:val="0"/>
          <w:i/>
          <w:sz w:val="19"/>
        </w:rPr>
        <w:t xml:space="preserve"> DIY Chart</w:t>
      </w:r>
    </w:p>
    <w:p>
      <w:pPr>
        <w:pStyle w:val="Heading4"/>
      </w:pPr>
      <w:r>
        <w:rPr>
          <w:rFonts w:ascii="Calibri" w:hAnsi="Calibri"/>
          <w:b/>
          <w:i w:val="0"/>
          <w:sz w:val="23"/>
        </w:rPr>
        <w:t>Gephi</w:t>
      </w:r>
    </w:p>
    <w:p>
      <w:pPr>
        <w:spacing w:after="80"/>
      </w:pPr>
      <w:r>
        <w:rPr>
          <w:b w:val="0"/>
          <w:i w:val="0"/>
        </w:rPr>
        <w:t>Gephi (Hình 7-17) được mô tả như là Photoshop dành cho dữ liệu, và nó rất mạnh mẽ với các bộ dữ liệu lớn được nhập vào với hơn 50,000 nút. Sau khi trực quan hóa được tạo ra, nó có thể được xuất ra để đưa vào thiết kế infographic. (</w:t>
      </w:r>
      <w:r>
        <w:rPr>
          <w:rFonts w:ascii="Consolas" w:hAnsi="Consolas"/>
          <w:b w:val="0"/>
          <w:i w:val="0"/>
          <w:sz w:val="20"/>
        </w:rPr>
        <w:t>www.gephi.org</w:t>
      </w:r>
      <w:r>
        <w:rPr>
          <w:b w:val="0"/>
          <w:i w:val="0"/>
        </w:rPr>
        <w:t>)</w:t>
      </w:r>
    </w:p>
    <w:p>
      <w:pPr>
        <w:jc w:val="center"/>
      </w:pPr>
      <w:r>
        <w:drawing>
          <wp:inline xmlns:a="http://schemas.openxmlformats.org/drawingml/2006/main" xmlns:pic="http://schemas.openxmlformats.org/drawingml/2006/picture">
            <wp:extent cx="5486400" cy="3664915"/>
            <wp:docPr id="186" name="Picture 186"/>
            <wp:cNvGraphicFramePr>
              <a:graphicFrameLocks noChangeAspect="1"/>
            </wp:cNvGraphicFramePr>
            <a:graphic>
              <a:graphicData uri="http://schemas.openxmlformats.org/drawingml/2006/picture">
                <pic:pic>
                  <pic:nvPicPr>
                    <pic:cNvPr id="0" name="c07f017.png"/>
                    <pic:cNvPicPr/>
                  </pic:nvPicPr>
                  <pic:blipFill>
                    <a:blip r:embed="rId194"/>
                    <a:stretch>
                      <a:fillRect/>
                    </a:stretch>
                  </pic:blipFill>
                  <pic:spPr>
                    <a:xfrm>
                      <a:off x="0" y="0"/>
                      <a:ext cx="5486400" cy="3664915"/>
                    </a:xfrm>
                    <a:prstGeom prst="rect"/>
                  </pic:spPr>
                </pic:pic>
              </a:graphicData>
            </a:graphic>
          </wp:inline>
        </w:drawing>
      </w:r>
    </w:p>
    <w:p>
      <w:pPr>
        <w:spacing w:after="160"/>
        <w:jc w:val="center"/>
      </w:pPr>
      <w:r>
        <w:rPr>
          <w:rFonts w:ascii="Calibri" w:hAnsi="Calibri"/>
          <w:b/>
          <w:i/>
          <w:sz w:val="19"/>
        </w:rPr>
        <w:t>HÌNH 7-17:</w:t>
      </w:r>
      <w:r>
        <w:rPr>
          <w:rFonts w:ascii="Calibri" w:hAnsi="Calibri"/>
          <w:b w:val="0"/>
          <w:i/>
          <w:sz w:val="19"/>
        </w:rPr>
        <w:t xml:space="preserve"> Ảnh chụp màn hình Gephi</w:t>
      </w:r>
    </w:p>
    <w:p>
      <w:pPr>
        <w:pStyle w:val="Heading4"/>
      </w:pPr>
      <w:r>
        <w:rPr>
          <w:rFonts w:ascii="Calibri" w:hAnsi="Calibri"/>
          <w:b/>
          <w:i w:val="0"/>
          <w:sz w:val="23"/>
        </w:rPr>
        <w:t>Gliffy</w:t>
      </w:r>
    </w:p>
    <w:p>
      <w:pPr>
        <w:spacing w:after="80"/>
      </w:pPr>
      <w:r>
        <w:rPr>
          <w:b w:val="0"/>
          <w:i w:val="0"/>
        </w:rPr>
        <w:t>Gliffy (Hình 7-18) thiên về các sơ đồ hơn là biểu đồ truyền thống, chẳng hạn như lưu đồ, biểu đồ Venn, sơ đồ mạng và sơ đồ tổ chức. Các sơ đồ có thể được lưu dưới định dạng tệp JPG, PNG hoặc SVG, sau đó có thể được đưa vào thiết kế infographic. (</w:t>
      </w:r>
      <w:r>
        <w:rPr>
          <w:rFonts w:ascii="Consolas" w:hAnsi="Consolas"/>
          <w:b w:val="0"/>
          <w:i w:val="0"/>
          <w:sz w:val="20"/>
        </w:rPr>
        <w:t>www.gliffy.com</w:t>
      </w:r>
      <w:r>
        <w:rPr>
          <w:b w:val="0"/>
          <w:i w:val="0"/>
        </w:rPr>
        <w:t>)</w:t>
      </w:r>
    </w:p>
    <w:p>
      <w:pPr>
        <w:jc w:val="center"/>
      </w:pPr>
      <w:r>
        <w:drawing>
          <wp:inline xmlns:a="http://schemas.openxmlformats.org/drawingml/2006/main" xmlns:pic="http://schemas.openxmlformats.org/drawingml/2006/picture">
            <wp:extent cx="5486400" cy="5644444"/>
            <wp:docPr id="187" name="Picture 187"/>
            <wp:cNvGraphicFramePr>
              <a:graphicFrameLocks noChangeAspect="1"/>
            </wp:cNvGraphicFramePr>
            <a:graphic>
              <a:graphicData uri="http://schemas.openxmlformats.org/drawingml/2006/picture">
                <pic:pic>
                  <pic:nvPicPr>
                    <pic:cNvPr id="0" name="c07f018.png"/>
                    <pic:cNvPicPr/>
                  </pic:nvPicPr>
                  <pic:blipFill>
                    <a:blip r:embed="rId195"/>
                    <a:stretch>
                      <a:fillRect/>
                    </a:stretch>
                  </pic:blipFill>
                  <pic:spPr>
                    <a:xfrm>
                      <a:off x="0" y="0"/>
                      <a:ext cx="5486400" cy="5644444"/>
                    </a:xfrm>
                    <a:prstGeom prst="rect"/>
                  </pic:spPr>
                </pic:pic>
              </a:graphicData>
            </a:graphic>
          </wp:inline>
        </w:drawing>
      </w:r>
    </w:p>
    <w:p>
      <w:pPr>
        <w:spacing w:after="160"/>
        <w:jc w:val="center"/>
      </w:pPr>
      <w:r>
        <w:rPr>
          <w:rFonts w:ascii="Calibri" w:hAnsi="Calibri"/>
          <w:b/>
          <w:i/>
          <w:sz w:val="19"/>
        </w:rPr>
        <w:t>HÌNH 7-18:</w:t>
      </w:r>
      <w:r>
        <w:rPr>
          <w:rFonts w:ascii="Calibri" w:hAnsi="Calibri"/>
          <w:b w:val="0"/>
          <w:i/>
          <w:sz w:val="19"/>
        </w:rPr>
        <w:t xml:space="preserve"> Ứng dụng vẽ sơ đồ Gliffy</w:t>
      </w:r>
    </w:p>
    <w:p>
      <w:pPr>
        <w:pStyle w:val="Heading4"/>
      </w:pPr>
      <w:r>
        <w:rPr>
          <w:rFonts w:ascii="Calibri" w:hAnsi="Calibri"/>
          <w:b/>
          <w:i w:val="0"/>
          <w:sz w:val="23"/>
        </w:rPr>
        <w:t>iCharts</w:t>
      </w:r>
    </w:p>
    <w:p>
      <w:pPr>
        <w:spacing w:after="80"/>
      </w:pPr>
      <w:r>
        <w:rPr>
          <w:b w:val="0"/>
          <w:i w:val="0"/>
        </w:rPr>
        <w:t>iCharts là một công cụ trực tuyến gọn gàng để tạo ra những biểu đồ đẹp mắt. Bạn có thể tải lên tập dữ liệu của mình và chọn một loại biểu đồ. Có nhiều loại biểu đồ khác nhau và bạn có thể tùy chỉnh tất cả các thuộc tính của biểu đồ hoặc sử dụng một trong các mẫu thiết kế biểu đồ (Hình 7-19). Khi hoàn tất, bạn có thể tải biểu đồ của mình xuống dưới dạng tệp ảnh PNG để sử dụng trong thiết kế infographic (đồ họa thông tin). (</w:t>
      </w:r>
      <w:r>
        <w:rPr>
          <w:rFonts w:ascii="Consolas" w:hAnsi="Consolas"/>
          <w:b w:val="0"/>
          <w:i w:val="0"/>
          <w:sz w:val="20"/>
        </w:rPr>
        <w:t>www.icharts.net</w:t>
      </w:r>
      <w:r>
        <w:rPr>
          <w:b w:val="0"/>
          <w:i w:val="0"/>
        </w:rPr>
        <w:t>)</w:t>
      </w:r>
    </w:p>
    <w:p>
      <w:pPr>
        <w:jc w:val="center"/>
      </w:pPr>
      <w:r>
        <w:drawing>
          <wp:inline xmlns:a="http://schemas.openxmlformats.org/drawingml/2006/main" xmlns:pic="http://schemas.openxmlformats.org/drawingml/2006/picture">
            <wp:extent cx="5486400" cy="4359859"/>
            <wp:docPr id="188" name="Picture 188"/>
            <wp:cNvGraphicFramePr>
              <a:graphicFrameLocks noChangeAspect="1"/>
            </wp:cNvGraphicFramePr>
            <a:graphic>
              <a:graphicData uri="http://schemas.openxmlformats.org/drawingml/2006/picture">
                <pic:pic>
                  <pic:nvPicPr>
                    <pic:cNvPr id="0" name="c07f019.png"/>
                    <pic:cNvPicPr/>
                  </pic:nvPicPr>
                  <pic:blipFill>
                    <a:blip r:embed="rId196"/>
                    <a:stretch>
                      <a:fillRect/>
                    </a:stretch>
                  </pic:blipFill>
                  <pic:spPr>
                    <a:xfrm>
                      <a:off x="0" y="0"/>
                      <a:ext cx="5486400" cy="4359859"/>
                    </a:xfrm>
                    <a:prstGeom prst="rect"/>
                  </pic:spPr>
                </pic:pic>
              </a:graphicData>
            </a:graphic>
          </wp:inline>
        </w:drawing>
      </w:r>
    </w:p>
    <w:p>
      <w:pPr>
        <w:spacing w:after="160"/>
        <w:jc w:val="center"/>
      </w:pPr>
      <w:r>
        <w:rPr>
          <w:rFonts w:ascii="Calibri" w:hAnsi="Calibri"/>
          <w:b/>
          <w:i/>
          <w:sz w:val="19"/>
        </w:rPr>
        <w:t>HÌNH 7-19:</w:t>
      </w:r>
      <w:r>
        <w:rPr>
          <w:rFonts w:ascii="Calibri" w:hAnsi="Calibri"/>
          <w:b w:val="0"/>
          <w:i/>
          <w:sz w:val="19"/>
        </w:rPr>
        <w:t xml:space="preserve"> Ảnh chụp màn hình iCharts</w:t>
      </w:r>
    </w:p>
    <w:p>
      <w:pPr>
        <w:pStyle w:val="Heading4"/>
      </w:pPr>
      <w:r>
        <w:rPr>
          <w:rFonts w:ascii="Calibri" w:hAnsi="Calibri"/>
          <w:b/>
          <w:i w:val="0"/>
          <w:sz w:val="23"/>
        </w:rPr>
        <w:t>Many Eyes</w:t>
      </w:r>
    </w:p>
    <w:p>
      <w:pPr>
        <w:spacing w:after="80"/>
      </w:pPr>
      <w:r>
        <w:rPr>
          <w:b w:val="0"/>
          <w:i w:val="0"/>
        </w:rPr>
        <w:t>Dự án Many Eyes (Hình 7-20) là một thử nghiệm đang diễn ra được tạo bởi các nhóm tại IBM Research và nhóm phần mềm IBM Cognos. Trang web này cho phép bạn tạo một số hình ảnh trực quan hóa dữ liệu nâng cao hơn như tree map (bản đồ dạng cây), bubble chart (biểu đồ bong bóng), word cloud (đám mây từ), world map (bản đồ thế giới) và network diagram (sơ đồ mạng). Các thành viên có thể công bố hình ảnh trực quan hóa của mình trực tuyến và cho phép các thành viên khác trong cộng đồng để lại bình luận và xem dữ liệu thô. (</w:t>
      </w:r>
      <w:r>
        <w:rPr>
          <w:rFonts w:ascii="Consolas" w:hAnsi="Consolas"/>
          <w:b w:val="0"/>
          <w:i w:val="0"/>
          <w:sz w:val="20"/>
        </w:rPr>
        <w:t>www-958.ibm.com/software/analytics/manyeyes/</w:t>
      </w:r>
      <w:r>
        <w:rPr>
          <w:b w:val="0"/>
          <w:i w:val="0"/>
        </w:rPr>
        <w:t>)</w:t>
      </w:r>
    </w:p>
    <w:p>
      <w:pPr>
        <w:jc w:val="center"/>
      </w:pPr>
      <w:r>
        <w:drawing>
          <wp:inline xmlns:a="http://schemas.openxmlformats.org/drawingml/2006/main" xmlns:pic="http://schemas.openxmlformats.org/drawingml/2006/picture">
            <wp:extent cx="5486400" cy="6007865"/>
            <wp:docPr id="189" name="Picture 189"/>
            <wp:cNvGraphicFramePr>
              <a:graphicFrameLocks noChangeAspect="1"/>
            </wp:cNvGraphicFramePr>
            <a:graphic>
              <a:graphicData uri="http://schemas.openxmlformats.org/drawingml/2006/picture">
                <pic:pic>
                  <pic:nvPicPr>
                    <pic:cNvPr id="0" name="c07f020.png"/>
                    <pic:cNvPicPr/>
                  </pic:nvPicPr>
                  <pic:blipFill>
                    <a:blip r:embed="rId197"/>
                    <a:stretch>
                      <a:fillRect/>
                    </a:stretch>
                  </pic:blipFill>
                  <pic:spPr>
                    <a:xfrm>
                      <a:off x="0" y="0"/>
                      <a:ext cx="5486400" cy="6007865"/>
                    </a:xfrm>
                    <a:prstGeom prst="rect"/>
                  </pic:spPr>
                </pic:pic>
              </a:graphicData>
            </a:graphic>
          </wp:inline>
        </w:drawing>
      </w:r>
    </w:p>
    <w:p>
      <w:pPr>
        <w:spacing w:after="160"/>
        <w:jc w:val="center"/>
      </w:pPr>
      <w:r>
        <w:rPr>
          <w:rFonts w:ascii="Calibri" w:hAnsi="Calibri"/>
          <w:b/>
          <w:i/>
          <w:sz w:val="19"/>
        </w:rPr>
        <w:t>HÌNH 7-20:</w:t>
      </w:r>
      <w:r>
        <w:rPr>
          <w:rFonts w:ascii="Calibri" w:hAnsi="Calibri"/>
          <w:b w:val="0"/>
          <w:i/>
          <w:sz w:val="19"/>
        </w:rPr>
        <w:t xml:space="preserve"> Danh sách hình ảnh trực quan hóa của Many Eyes</w:t>
      </w:r>
    </w:p>
    <w:p>
      <w:pPr>
        <w:pStyle w:val="Heading4"/>
      </w:pPr>
      <w:r>
        <w:rPr>
          <w:rFonts w:ascii="Calibri" w:hAnsi="Calibri"/>
          <w:b/>
          <w:i w:val="0"/>
          <w:sz w:val="23"/>
        </w:rPr>
        <w:t>The Noun Project</w:t>
      </w:r>
    </w:p>
    <w:p>
      <w:pPr>
        <w:spacing w:after="80"/>
      </w:pPr>
      <w:r>
        <w:rPr>
          <w:b w:val="0"/>
          <w:i w:val="0"/>
        </w:rPr>
        <w:t>The Noun Project (Hình 7-21) là một nguồn tài nguyên tuyệt vời để tìm các biểu tượng liên quan đến những khái niệm bạn cần trực quan hóa trong thiết kế infographic của mình. Hầu hết các biểu tượng đều được sử dụng miễn phí theo giấy phép Creative Commons miễn là bạn ghi công cho nhà thiết kế trong bất kỳ thiết kế nào mà bạn đưa chúng vào. Các nhà thiết kế luôn bổ sung các biểu tượng mới để giúp xây dựng một ngôn ngữ thị giác rộng lớn hơn.</w:t>
      </w:r>
    </w:p>
    <w:p>
      <w:pPr>
        <w:jc w:val="center"/>
      </w:pPr>
      <w:r>
        <w:drawing>
          <wp:inline xmlns:a="http://schemas.openxmlformats.org/drawingml/2006/main" xmlns:pic="http://schemas.openxmlformats.org/drawingml/2006/picture">
            <wp:extent cx="5486400" cy="2926080"/>
            <wp:docPr id="190" name="Picture 190"/>
            <wp:cNvGraphicFramePr>
              <a:graphicFrameLocks noChangeAspect="1"/>
            </wp:cNvGraphicFramePr>
            <a:graphic>
              <a:graphicData uri="http://schemas.openxmlformats.org/drawingml/2006/picture">
                <pic:pic>
                  <pic:nvPicPr>
                    <pic:cNvPr id="0" name="c07f021.png"/>
                    <pic:cNvPicPr/>
                  </pic:nvPicPr>
                  <pic:blipFill>
                    <a:blip r:embed="rId198"/>
                    <a:stretch>
                      <a:fillRect/>
                    </a:stretch>
                  </pic:blipFill>
                  <pic:spPr>
                    <a:xfrm>
                      <a:off x="0" y="0"/>
                      <a:ext cx="5486400" cy="2926080"/>
                    </a:xfrm>
                    <a:prstGeom prst="rect"/>
                  </pic:spPr>
                </pic:pic>
              </a:graphicData>
            </a:graphic>
          </wp:inline>
        </w:drawing>
      </w:r>
    </w:p>
    <w:p>
      <w:pPr>
        <w:spacing w:after="160"/>
        <w:jc w:val="center"/>
      </w:pPr>
      <w:r>
        <w:rPr>
          <w:rFonts w:ascii="Calibri" w:hAnsi="Calibri"/>
          <w:b/>
          <w:i/>
          <w:sz w:val="19"/>
        </w:rPr>
        <w:t>HÌNH 7-21:</w:t>
      </w:r>
      <w:r>
        <w:rPr>
          <w:rFonts w:ascii="Calibri" w:hAnsi="Calibri"/>
          <w:b w:val="0"/>
          <w:i/>
          <w:sz w:val="19"/>
        </w:rPr>
        <w:t xml:space="preserve"> The Noun Project</w:t>
      </w:r>
    </w:p>
    <w:p>
      <w:pPr>
        <w:spacing w:after="80"/>
      </w:pPr>
      <w:r>
        <w:rPr>
          <w:b w:val="0"/>
          <w:i w:val="0"/>
        </w:rPr>
        <w:t>The Noun Project được xây dựng dựa trên các khoản quyên góp và thiết kế do các nhà thiết kế đóng góp. Nếu có thể, hãy cân nhắc đóng góp cho dự án. (</w:t>
      </w:r>
      <w:r>
        <w:rPr>
          <w:rFonts w:ascii="Consolas" w:hAnsi="Consolas"/>
          <w:b w:val="0"/>
          <w:i w:val="0"/>
          <w:sz w:val="20"/>
        </w:rPr>
        <w:t>www.thenounproject.com)</w:t>
      </w:r>
    </w:p>
    <w:p>
      <w:pPr>
        <w:pStyle w:val="Heading2"/>
      </w:pPr>
      <w:r>
        <w:rPr>
          <w:rFonts w:ascii="Calibri" w:hAnsi="Calibri"/>
          <w:b/>
          <w:i w:val="0"/>
          <w:sz w:val="32"/>
        </w:rPr>
        <w:t>Tìm dữ liệu trực tuyến</w:t>
      </w:r>
    </w:p>
    <w:p>
      <w:pPr>
        <w:spacing w:after="80"/>
      </w:pPr>
      <w:r>
        <w:rPr>
          <w:b w:val="0"/>
          <w:i w:val="0"/>
        </w:rPr>
        <w:t>Một trong những thách thức lớn đối với các nhà thiết kế infographic là tìm dữ liệu họ cần để trực quan hóa như một phần trong câu chuyện infographic của mình. Nếu bạn không sử dụng dữ liệu của công ty mình hoặc kết quả nghiên cứu, bạn có thể sẽ tìm kiếm trực tuyến để tìm dữ liệu dùng cho việc thiết kế các hình ảnh trực quan hóa dữ liệu của mình.</w:t>
      </w:r>
    </w:p>
    <w:p>
      <w:pPr>
        <w:spacing w:after="80"/>
      </w:pPr>
      <w:r>
        <w:rPr>
          <w:b w:val="0"/>
          <w:i w:val="0"/>
        </w:rPr>
        <w:t>Các công cụ tìm kiếm (Google và Bing) chắc chắn có thể giúp ích, nhưng việc tìm được dữ liệu hoàn hảo cho infographic của bạn là điều khó khăn nếu bạn phải lục qua hàng triệu kết quả tìm kiếm. Tất nhiên, loại dữ liệu bạn đang tìm có thể giúp thu hẹp nỗ lực tìm kiếm của bạn.</w:t>
      </w:r>
    </w:p>
    <w:p>
      <w:pPr>
        <w:spacing w:after="80"/>
      </w:pPr>
      <w:r>
        <w:rPr>
          <w:b w:val="0"/>
          <w:i w:val="0"/>
        </w:rPr>
        <w:t>Sau đây là một số trang web kho lưu trữ dữ liệu lưu trữ hàng nghìn tập dữ liệu. Mục đích của những trang này là cung cấp các tập dữ liệu này cho công chúng, nhưng hãy đảm bảo bạn hiểu rõ các điều khoản dịch vụ của họ.</w:t>
      </w:r>
    </w:p>
    <w:p>
      <w:pPr>
        <w:pStyle w:val="Heading4"/>
      </w:pPr>
      <w:r>
        <w:rPr>
          <w:rFonts w:ascii="Calibri" w:hAnsi="Calibri"/>
          <w:b/>
          <w:i w:val="0"/>
          <w:sz w:val="23"/>
        </w:rPr>
        <w:t>Data.gov</w:t>
      </w:r>
    </w:p>
    <w:p>
      <w:pPr>
        <w:spacing w:after="80"/>
      </w:pPr>
      <w:r>
        <w:rPr>
          <w:b w:val="0"/>
          <w:i w:val="0"/>
        </w:rPr>
        <w:t>Website dữ liệu chính thức của Chính phủ Hoa Kỳ, Data.gov là một dự án về tính minh bạch và Sáng kiến Chính phủ Mở của Nhà Trắng. Tính đến thời điểm viết bài này, trang web hiện tự hào có tổng cộng 392,435 bộ dữ liệu thô, công cụ và bộ dữ liệu địa lý được kết hợp (</w:t>
      </w:r>
      <w:r>
        <w:rPr>
          <w:rFonts w:ascii="Consolas" w:hAnsi="Consolas"/>
          <w:b w:val="0"/>
          <w:i w:val="0"/>
          <w:sz w:val="20"/>
        </w:rPr>
        <w:t>www.data.gov</w:t>
      </w:r>
      <w:r>
        <w:rPr>
          <w:b w:val="0"/>
          <w:i w:val="0"/>
        </w:rPr>
        <w:t>).</w:t>
      </w:r>
    </w:p>
    <w:p>
      <w:pPr>
        <w:pStyle w:val="Heading4"/>
      </w:pPr>
      <w:r>
        <w:rPr>
          <w:rFonts w:ascii="Calibri" w:hAnsi="Calibri"/>
          <w:b/>
          <w:i w:val="0"/>
          <w:sz w:val="23"/>
        </w:rPr>
        <w:t>DataMarket</w:t>
      </w:r>
    </w:p>
    <w:p>
      <w:pPr>
        <w:spacing w:after="80"/>
      </w:pPr>
      <w:r>
        <w:rPr>
          <w:b w:val="0"/>
          <w:i w:val="0"/>
        </w:rPr>
        <w:t>DataMarket là một trang web kho dữ liệu cho phép người dùng xem các hình ảnh trực quan hóa dữ liệu của các bộ dữ liệu từ khắp nơi trên thế giới. Truy cập miễn phí cho phép người dùng xem và chia sẻ dữ liệu, còn tài khoản Pro ($59/tháng) cho phép truy cập các công cụ cao cấp để xuất bản dữ liệu và truy cập các bộ dữ liệu bổ sung, chẳng hạn như nghiên cứu thị trường và dữ liệu thị trường tài chính. (</w:t>
      </w:r>
      <w:r>
        <w:rPr>
          <w:rFonts w:ascii="Consolas" w:hAnsi="Consolas"/>
          <w:b w:val="0"/>
          <w:i w:val="0"/>
          <w:sz w:val="20"/>
        </w:rPr>
        <w:t>www.datamarket.com</w:t>
      </w:r>
      <w:r>
        <w:rPr>
          <w:b w:val="0"/>
          <w:i w:val="0"/>
        </w:rPr>
        <w:t>)</w:t>
      </w:r>
    </w:p>
    <w:p>
      <w:pPr>
        <w:pStyle w:val="Heading4"/>
      </w:pPr>
      <w:r>
        <w:rPr>
          <w:rFonts w:ascii="Calibri" w:hAnsi="Calibri"/>
          <w:b/>
          <w:i w:val="0"/>
          <w:sz w:val="23"/>
        </w:rPr>
        <w:t>FactBrowser</w:t>
      </w:r>
    </w:p>
    <w:p>
      <w:pPr>
        <w:spacing w:after="80"/>
      </w:pPr>
      <w:r>
        <w:rPr>
          <w:b w:val="0"/>
          <w:i w:val="0"/>
        </w:rPr>
        <w:t>FactBrowser tự mô tả mình là một công cụ khám phá nghiên cứu. Đây là một công cụ tìm kiếm chuyên đánh chỉ mục các số liệu thống kê được trích dẫn trong các bài báo và thông cáo báo chí từ các công ty và tổ chức. Bạn có thể duyệt theo danh mục, công ty, nguồn, loại người tiêu dùng và các khu vực trên thế giới. (</w:t>
      </w:r>
      <w:r>
        <w:rPr>
          <w:rFonts w:ascii="Consolas" w:hAnsi="Consolas"/>
          <w:b w:val="0"/>
          <w:i w:val="0"/>
          <w:sz w:val="20"/>
        </w:rPr>
        <w:t>www.factbrowser.com</w:t>
      </w:r>
      <w:r>
        <w:rPr>
          <w:b w:val="0"/>
          <w:i w:val="0"/>
        </w:rPr>
        <w:t>)</w:t>
      </w:r>
    </w:p>
    <w:p>
      <w:pPr>
        <w:pStyle w:val="Heading4"/>
      </w:pPr>
      <w:r>
        <w:rPr>
          <w:rFonts w:ascii="Calibri" w:hAnsi="Calibri"/>
          <w:b/>
          <w:i w:val="0"/>
          <w:sz w:val="23"/>
        </w:rPr>
        <w:t>Google Public Data</w:t>
      </w:r>
    </w:p>
    <w:p>
      <w:pPr>
        <w:spacing w:after="80"/>
      </w:pPr>
      <w:r>
        <w:rPr>
          <w:b w:val="0"/>
          <w:i w:val="0"/>
        </w:rPr>
        <w:t>Google duy trì một thư mục công khai tuyệt vời với hàng trăm bộ dữ liệu và chỉ số từ nhiều chính phủ trên thế giới và các tổ chức toàn cầu. Người dùng có thể duyệt qua các bộ dữ liệu và xem các hình ảnh trực quan hóa dữ liệu tương tác trên trang web. (</w:t>
      </w:r>
      <w:r>
        <w:rPr>
          <w:rFonts w:ascii="Consolas" w:hAnsi="Consolas"/>
          <w:b w:val="0"/>
          <w:i w:val="0"/>
          <w:sz w:val="20"/>
        </w:rPr>
        <w:t>www.google.com/publicdata/directory</w:t>
      </w:r>
      <w:r>
        <w:rPr>
          <w:b w:val="0"/>
          <w:i w:val="0"/>
        </w:rPr>
        <w:t>)</w:t>
      </w:r>
    </w:p>
    <w:p>
      <w:pPr>
        <w:pStyle w:val="Heading4"/>
      </w:pPr>
      <w:r>
        <w:rPr>
          <w:rFonts w:ascii="Calibri" w:hAnsi="Calibri"/>
          <w:b/>
          <w:i w:val="0"/>
          <w:sz w:val="23"/>
        </w:rPr>
        <w:t>Internet World Stats</w:t>
      </w:r>
    </w:p>
    <w:p>
      <w:pPr>
        <w:spacing w:after="80"/>
      </w:pPr>
      <w:r>
        <w:rPr>
          <w:b w:val="0"/>
          <w:i w:val="0"/>
        </w:rPr>
        <w:t>Internet World Stats có một số dữ liệu tuyệt vời dựa trên mức sử dụng Internet trên toàn thế giới, số liệu thống kê dân số và thậm chí cả một số dữ liệu nghiên cứu thị trường. Trang web này thường được tham chiếu trong các infographic như một chỉ báo về quy mô và tầm vóc của Internet. (</w:t>
      </w:r>
      <w:r>
        <w:rPr>
          <w:rFonts w:ascii="Consolas" w:hAnsi="Consolas"/>
          <w:b w:val="0"/>
          <w:i w:val="0"/>
          <w:sz w:val="20"/>
        </w:rPr>
        <w:t>internetworldstats.com</w:t>
      </w:r>
      <w:r>
        <w:rPr>
          <w:b w:val="0"/>
          <w:i w:val="0"/>
        </w:rPr>
        <w:t>)</w:t>
      </w:r>
    </w:p>
    <w:p>
      <w:pPr>
        <w:pStyle w:val="Heading4"/>
      </w:pPr>
      <w:r>
        <w:rPr>
          <w:rFonts w:ascii="Calibri" w:hAnsi="Calibri"/>
          <w:b/>
          <w:i w:val="0"/>
          <w:sz w:val="23"/>
        </w:rPr>
        <w:t>Many Eyes</w:t>
      </w:r>
    </w:p>
    <w:p>
      <w:pPr>
        <w:spacing w:after="80"/>
      </w:pPr>
      <w:r>
        <w:rPr>
          <w:b w:val="0"/>
          <w:i w:val="0"/>
        </w:rPr>
        <w:t>Ngoài các hình ảnh trực quan hóa dữ liệu mà bạn có thể tạo trên Many Eyes đã đề cập trước đó, Many Eyes còn lưu trữ một kho dữ liệu công khai khổng lồ. Có 367,835 bộ dữ liệu khả dụng tính đến thời điểm viết bài này, và các thành viên cộng đồng liên tục thêm các bộ dữ liệu mới. Cộng đồng cũng có khả năng bình luận về các bộ dữ liệu cụ thể để chia sẻ suy nghĩ hoặc câu hỏi. (</w:t>
      </w:r>
      <w:r>
        <w:rPr>
          <w:rFonts w:ascii="Consolas" w:hAnsi="Consolas"/>
          <w:b w:val="0"/>
          <w:i w:val="0"/>
          <w:sz w:val="20"/>
        </w:rPr>
        <w:t>www-958.ibm.com/software/analytics/manyeyes/</w:t>
      </w:r>
      <w:r>
        <w:rPr>
          <w:b w:val="0"/>
          <w:i w:val="0"/>
        </w:rPr>
        <w:t>)</w:t>
      </w:r>
    </w:p>
    <w:p>
      <w:pPr>
        <w:pStyle w:val="Heading4"/>
      </w:pPr>
      <w:r>
        <w:rPr>
          <w:rFonts w:ascii="Calibri" w:hAnsi="Calibri"/>
          <w:b/>
          <w:i w:val="0"/>
          <w:sz w:val="23"/>
        </w:rPr>
        <w:t>Quantcast</w:t>
      </w:r>
    </w:p>
    <w:p>
      <w:pPr>
        <w:spacing w:after="80"/>
      </w:pPr>
      <w:r>
        <w:rPr>
          <w:b w:val="0"/>
          <w:i w:val="0"/>
        </w:rPr>
        <w:t>Quantcast đo lường, ước tính và dự báo lưu lượng truy cập trang web cho hầu hết các trang web trên mạng. Đối với bất kỳ thiết kế nào so sánh các trang web hoặc lưu lượng truy cập trang web, Quantcast là một nguồn tài nguyên tuyệt vời. Hãy nhớ rằng đây thường là các ước tính chứ không phải dữ liệu thực tế, nhưng cho mục đích so sánh, các con số của nó thường khá sát. (</w:t>
      </w:r>
      <w:r>
        <w:rPr>
          <w:rFonts w:ascii="Consolas" w:hAnsi="Consolas"/>
          <w:b w:val="0"/>
          <w:i w:val="0"/>
          <w:sz w:val="20"/>
        </w:rPr>
        <w:t>www.quantcast.com</w:t>
      </w:r>
      <w:r>
        <w:rPr>
          <w:b w:val="0"/>
          <w:i w:val="0"/>
        </w:rPr>
        <w:t>)</w:t>
      </w:r>
    </w:p>
    <w:p>
      <w:pPr>
        <w:pStyle w:val="Heading4"/>
      </w:pPr>
      <w:r>
        <w:rPr>
          <w:rFonts w:ascii="Calibri" w:hAnsi="Calibri"/>
          <w:b/>
          <w:i w:val="0"/>
          <w:sz w:val="23"/>
        </w:rPr>
        <w:t>Wikipedia</w:t>
      </w:r>
    </w:p>
    <w:p>
      <w:pPr>
        <w:spacing w:after="80"/>
      </w:pPr>
      <w:r>
        <w:rPr>
          <w:b w:val="0"/>
          <w:i w:val="0"/>
        </w:rPr>
        <w:t>Tất nhiên, rất nhiều người sử dụng Wikipedia như một nguồn dữ liệu cho infographic. Có rất nhiều bảng HTML tuyệt vời và các số liệu thống kê riêng lẻ được liệt kê trong các mục khác nhau. Hãy luôn cố gắng tìm nguồn gốc ban đầu được Wikipedia trích dẫn (nếu có) để bạn có được dữ liệu thô bất cứ khi nào có thể. (</w:t>
      </w:r>
      <w:r>
        <w:rPr>
          <w:rFonts w:ascii="Consolas" w:hAnsi="Consolas"/>
          <w:b w:val="0"/>
          <w:i w:val="0"/>
          <w:sz w:val="20"/>
        </w:rPr>
        <w:t>www.wikipedia.org</w:t>
      </w:r>
      <w:r>
        <w:rPr>
          <w:b w:val="0"/>
          <w:i w:val="0"/>
        </w:rPr>
        <w:t>)</w:t>
      </w:r>
    </w:p>
    <w:p>
      <w:pPr>
        <w:pStyle w:val="Heading4"/>
      </w:pPr>
      <w:r>
        <w:rPr>
          <w:rFonts w:ascii="Calibri" w:hAnsi="Calibri"/>
          <w:b/>
          <w:i w:val="0"/>
          <w:sz w:val="23"/>
        </w:rPr>
        <w:t>Wolfram Alpha</w:t>
      </w:r>
    </w:p>
    <w:p>
      <w:pPr>
        <w:spacing w:after="80"/>
      </w:pPr>
      <w:r>
        <w:rPr>
          <w:b w:val="0"/>
          <w:i w:val="0"/>
        </w:rPr>
        <w:t>Wolfram Alpha có lẽ có một số thống kê hoặc dữ liệu liên quan đến chủ đề của bạn và luôn đáng để kiểm tra. Đó có thể là thống kê về số máy bay đang bay trên bầu trời khu vực bạn ở, thông tin về caffeine, hoặc nhân khẩu học của một quốc gia cụ thể nào đó. (</w:t>
      </w:r>
      <w:r>
        <w:rPr>
          <w:rFonts w:ascii="Consolas" w:hAnsi="Consolas"/>
          <w:b w:val="0"/>
          <w:i w:val="0"/>
          <w:sz w:val="20"/>
        </w:rPr>
        <w:t>www.wolframalpha.com</w:t>
      </w:r>
      <w:r>
        <w:rPr>
          <w:b w:val="0"/>
          <w:i w:val="0"/>
        </w:rPr>
        <w:t>)</w:t>
      </w:r>
    </w:p>
    <w:p>
      <w:pPr>
        <w:pStyle w:val="Heading2"/>
      </w:pPr>
      <w:r>
        <w:rPr>
          <w:rFonts w:ascii="Calibri" w:hAnsi="Calibri"/>
          <w:b/>
          <w:i w:val="0"/>
          <w:sz w:val="32"/>
        </w:rPr>
        <w:t>Các trang web thiết kế infographic trực tuyến</w:t>
      </w:r>
    </w:p>
    <w:p>
      <w:pPr>
        <w:spacing w:after="80"/>
      </w:pPr>
      <w:r>
        <w:rPr>
          <w:b w:val="0"/>
          <w:i w:val="0"/>
        </w:rPr>
        <w:t>Gần đây có một loạt website mới chuyên về thiết kế infographic (đồ họa thông tin) vừa ra đời. Những trang này cho phép bạn nhập (hoặc tải lên) dữ liệu của riêng mình để tạo biểu đồ, đồng thời cho người dùng chọn từ một bộ sưu tập các mẫu infographic được thiết kế sẵn về bố cục và phong cách. Những trang này chủ yếu hướng đến đối tượng không phải dân thiết kế, những người muốn tự tạo infographic cho mình mà không cần học các phần mềm ứng dụng đã nhắc đến ở trên.</w:t>
      </w:r>
    </w:p>
    <w:p>
      <w:pPr>
        <w:spacing w:after="80"/>
      </w:pPr>
      <w:r>
        <w:rPr>
          <w:b w:val="0"/>
          <w:i w:val="0"/>
        </w:rPr>
        <w:t>Có một vài lợi thế tiềm năng khi dùng những trang này khiến chúng trở nên hấp dẫn:</w:t>
      </w:r>
    </w:p>
    <w:p>
      <w:pPr>
        <w:spacing w:after="80"/>
        <w:ind w:left="360"/>
      </w:pPr>
      <w:r>
        <w:t xml:space="preserve">• </w:t>
      </w:r>
      <w:r>
        <w:rPr>
          <w:b/>
          <w:i w:val="0"/>
        </w:rPr>
        <w:t>Tốc độ</w:t>
      </w:r>
      <w:r>
        <w:rPr>
          <w:b w:val="0"/>
          <w:i w:val="0"/>
        </w:rPr>
        <w:t>—Nhờ dùng các mẫu và công cụ vẽ biểu đồ trực tuyến, bạn có thể tạo ra một infographic hoàn chỉnh trong chưa đầy một giờ.</w:t>
      </w:r>
    </w:p>
    <w:p>
      <w:pPr>
        <w:spacing w:after="80"/>
        <w:ind w:left="360"/>
      </w:pPr>
      <w:r>
        <w:t xml:space="preserve">• </w:t>
      </w:r>
      <w:r>
        <w:rPr>
          <w:b/>
          <w:i w:val="0"/>
        </w:rPr>
        <w:t>Lưu trữ (hosting)</w:t>
      </w:r>
      <w:r>
        <w:rPr>
          <w:b w:val="0"/>
          <w:i w:val="0"/>
        </w:rPr>
        <w:t>—Những trang này lưu trữ infographic thành phẩm trực tuyến, nên người dùng không cần tạo một trang đích (landing page) riêng để chứa thiết kế cuối cùng.</w:t>
      </w:r>
    </w:p>
    <w:p>
      <w:pPr>
        <w:spacing w:after="80"/>
        <w:ind w:left="360"/>
      </w:pPr>
      <w:r>
        <w:t xml:space="preserve">• </w:t>
      </w:r>
      <w:r>
        <w:rPr>
          <w:b/>
          <w:i w:val="0"/>
        </w:rPr>
        <w:t>Tối ưu hóa SEO</w:t>
      </w:r>
      <w:r>
        <w:rPr>
          <w:b w:val="0"/>
          <w:i w:val="0"/>
        </w:rPr>
        <w:t>—Với những người không có kiến thức hay kỹ năng tối ưu hóa metadata trên trang đích của infographic, những trang này có thể giúp văn bản trong bất kỳ thiết kế infographic nào trở nên dễ tiếp cận với các trình thu thập dữ liệu của công cụ tìm kiếm để tìm thấy infographic của bạn.</w:t>
      </w:r>
    </w:p>
    <w:p>
      <w:pPr>
        <w:spacing w:after="80"/>
        <w:ind w:left="360"/>
      </w:pPr>
      <w:r>
        <w:t xml:space="preserve">• </w:t>
      </w:r>
      <w:r>
        <w:rPr>
          <w:b/>
          <w:i w:val="0"/>
        </w:rPr>
        <w:t>Phong cách thiết kế</w:t>
      </w:r>
      <w:r>
        <w:rPr>
          <w:b w:val="0"/>
          <w:i w:val="0"/>
        </w:rPr>
        <w:t>—Những mẫu này giúp người dùng không chuyên thoát khỏi kiểu biểu đồ trông như PowerPoint mà họ thường tạo. Các phong cách thiết kế tươi mới và mới lạ, tạo nên một infographic trông rất bắt mắt. Hầu hết chúng cũng bao gồm những kiểu trực quan hóa dữ liệu mà bộ MS Office không có.</w:t>
      </w:r>
    </w:p>
    <w:p>
      <w:pPr>
        <w:spacing w:after="80"/>
      </w:pPr>
      <w:r>
        <w:rPr>
          <w:b w:val="0"/>
          <w:i w:val="0"/>
        </w:rPr>
        <w:t>Tất nhiên, cũng có một vài nhược điểm tiềm ẩn khi dùng những trang thiết kế này:</w:t>
      </w:r>
    </w:p>
    <w:p>
      <w:pPr>
        <w:spacing w:after="80"/>
        <w:ind w:left="360"/>
      </w:pPr>
      <w:r>
        <w:t xml:space="preserve">• </w:t>
      </w:r>
      <w:r>
        <w:rPr>
          <w:b/>
          <w:i w:val="0"/>
        </w:rPr>
        <w:t>Mẫu</w:t>
      </w:r>
      <w:r>
        <w:rPr>
          <w:b w:val="0"/>
          <w:i w:val="0"/>
        </w:rPr>
        <w:t>—Cũng giống như các mẫu bài trình bày trong PowerPoint, những mẫu này chắc chắn sẽ được nhiều người dùng và có thể bắt đầu trông giống như thiết kế đại trà. Nếu thiết kế infographic của bạn trông y hệt một thiết kế khác mà khán giả đã từng thấy, bạn không còn độc đáo và đáng nhớ nữa.</w:t>
      </w:r>
    </w:p>
    <w:p>
      <w:pPr>
        <w:spacing w:after="80"/>
        <w:ind w:left="360"/>
      </w:pPr>
      <w:r>
        <w:t xml:space="preserve">• </w:t>
      </w:r>
      <w:r>
        <w:rPr>
          <w:b/>
          <w:i w:val="0"/>
        </w:rPr>
        <w:t>Sai loại biểu đồ</w:t>
      </w:r>
      <w:r>
        <w:rPr>
          <w:b w:val="0"/>
          <w:i w:val="0"/>
        </w:rPr>
        <w:t>—Các mẫu dụ người dùng bằng những biểu đồ được thiết kế sẵn, dễ dùng, kể cả khi biểu đồ đó không phải là cách đúng để trực quan hóa dữ liệu bạn đang có.</w:t>
      </w:r>
    </w:p>
    <w:p>
      <w:pPr>
        <w:spacing w:after="80"/>
        <w:ind w:left="360"/>
      </w:pPr>
      <w:r>
        <w:t xml:space="preserve">• </w:t>
      </w:r>
      <w:r>
        <w:rPr>
          <w:b/>
          <w:i w:val="0"/>
        </w:rPr>
        <w:t>Sự phụ thuộc</w:t>
      </w:r>
      <w:r>
        <w:rPr>
          <w:b w:val="0"/>
          <w:i w:val="0"/>
        </w:rPr>
        <w:t>—Đây là những công ty hoàn toàn mới và các website có thể không còn tồn tại sau 12 tháng nữa. Nếu đây là nơi bạn lưu trữ infographic của mình, bạn phụ thuộc vào việc trang đó còn hoạt động để giữ infographic của bạn tồn tại trên Internet.</w:t>
      </w:r>
    </w:p>
    <w:p>
      <w:pPr>
        <w:spacing w:after="80"/>
        <w:ind w:left="360"/>
      </w:pPr>
      <w:r>
        <w:t xml:space="preserve">• </w:t>
      </w:r>
      <w:r>
        <w:rPr>
          <w:b/>
          <w:i w:val="0"/>
        </w:rPr>
        <w:t>Lưu lượng truy cập và liên kết</w:t>
      </w:r>
      <w:r>
        <w:rPr>
          <w:b w:val="0"/>
          <w:i w:val="0"/>
        </w:rPr>
        <w:t>—Nếu bạn lưu trữ infographic trên những trang này, chứ không phải trên một trang đích infographic thuộc website của riêng bạn, thì toàn bộ lưu lượng truy cập và các liên kết ngược (backlink) trỏ đến thiết kế infographic của bạn đều mang lợi ích cho trang thiết kế chứ không phải cho bạn. Ngay cả khi dùng mã nhúng (embed-code) để hiển thị thiết kế infographic cuối cùng trên website của mình, bạn vẫn đang chuyển một phần lưu lượng truy cập và PageRank về cho trang thiết kế.</w:t>
      </w:r>
    </w:p>
    <w:p>
      <w:pPr>
        <w:spacing w:after="80"/>
        <w:ind w:left="360"/>
      </w:pPr>
      <w:r>
        <w:t xml:space="preserve">• </w:t>
      </w:r>
      <w:r>
        <w:rPr>
          <w:b/>
          <w:i w:val="0"/>
        </w:rPr>
        <w:t>Không bảo mật</w:t>
      </w:r>
      <w:r>
        <w:rPr>
          <w:b w:val="0"/>
          <w:i w:val="0"/>
        </w:rPr>
        <w:t>—Bạn có thể cân nhắc dùng một trang thiết kế trực tuyến để tạo infographic từ dữ liệu công ty cho mục đích nội bộ, nhưng bạn có thể vô tình công khai dữ liệu mật của công ty mình. Kể cả khi trang đó không công bố thiết kế infographic của bạn một cách công khai, bạn vẫn có thể đang phơi bày dữ liệu riêng tư của mình cho các thành viên của công ty thiết kế. Không trang nào trong số này tuyên bố rằng dữ liệu của bạn được mã hóa hay bảo vệ theo bất kỳ cách nào, điều này có thể vi phạm các chính sách của công ty bạn.</w:t>
      </w:r>
    </w:p>
    <w:p>
      <w:pPr>
        <w:spacing w:after="80"/>
      </w:pPr>
      <w:r>
        <w:rPr>
          <w:b w:val="0"/>
          <w:i w:val="0"/>
        </w:rPr>
        <w:t>Những trang này là một cách tuyệt vời để bắt đầu dùng trực quan hóa dữ liệu và infographic nhằm truyền tải thông điệp của bạn bằng hình ảnh. Nếu bạn tự thiết kế infographic bằng những công cụ này, ít nhất bạn nên hiểu mình đang đánh đổi điều gì khi không có toàn quyền kiểm soát thiết kế của mình.</w:t>
      </w:r>
    </w:p>
    <w:p>
      <w:pPr>
        <w:pStyle w:val="Heading4"/>
      </w:pPr>
      <w:r>
        <w:rPr>
          <w:rFonts w:ascii="Calibri" w:hAnsi="Calibri"/>
          <w:b/>
          <w:i w:val="0"/>
          <w:sz w:val="23"/>
        </w:rPr>
        <w:t>Easel.ly</w:t>
      </w:r>
    </w:p>
    <w:p>
      <w:pPr>
        <w:spacing w:after="80"/>
      </w:pPr>
      <w:r>
        <w:rPr>
          <w:b w:val="0"/>
          <w:i w:val="0"/>
        </w:rPr>
        <w:t>Easel.ly cho phép bạn chọn từ một thư viện lớn các mẫu, hình khối và đối tượng để tạo và chia sẻ một thiết kế infographic (đồ họa thông tin). Easel.ly không có bất kỳ công cụ vẽ biểu đồ nâng cao nào, nên người thiết kế phải tự điều chỉnh kích thước các hình khối bằng tay để khớp với giá trị dữ liệu. Các hình tròn trong Hình 7-22 sẽ cần được người dùng thay đổi kích thước để khớp với dữ liệu. (</w:t>
      </w:r>
      <w:r>
        <w:rPr>
          <w:rFonts w:ascii="Consolas" w:hAnsi="Consolas"/>
          <w:b w:val="0"/>
          <w:i w:val="0"/>
          <w:sz w:val="20"/>
        </w:rPr>
        <w:t>www.easel.ly</w:t>
      </w:r>
      <w:r>
        <w:rPr>
          <w:b w:val="0"/>
          <w:i w:val="0"/>
        </w:rPr>
        <w:t>)</w:t>
      </w:r>
    </w:p>
    <w:p>
      <w:pPr>
        <w:jc w:val="center"/>
      </w:pPr>
      <w:r>
        <w:drawing>
          <wp:inline xmlns:a="http://schemas.openxmlformats.org/drawingml/2006/main" xmlns:pic="http://schemas.openxmlformats.org/drawingml/2006/picture">
            <wp:extent cx="5486400" cy="3540557"/>
            <wp:docPr id="191" name="Picture 191"/>
            <wp:cNvGraphicFramePr>
              <a:graphicFrameLocks noChangeAspect="1"/>
            </wp:cNvGraphicFramePr>
            <a:graphic>
              <a:graphicData uri="http://schemas.openxmlformats.org/drawingml/2006/picture">
                <pic:pic>
                  <pic:nvPicPr>
                    <pic:cNvPr id="0" name="c07f022.png"/>
                    <pic:cNvPicPr/>
                  </pic:nvPicPr>
                  <pic:blipFill>
                    <a:blip r:embed="rId199"/>
                    <a:stretch>
                      <a:fillRect/>
                    </a:stretch>
                  </pic:blipFill>
                  <pic:spPr>
                    <a:xfrm>
                      <a:off x="0" y="0"/>
                      <a:ext cx="5486400" cy="3540557"/>
                    </a:xfrm>
                    <a:prstGeom prst="rect"/>
                  </pic:spPr>
                </pic:pic>
              </a:graphicData>
            </a:graphic>
          </wp:inline>
        </w:drawing>
      </w:r>
    </w:p>
    <w:p>
      <w:pPr>
        <w:spacing w:after="160"/>
        <w:jc w:val="center"/>
      </w:pPr>
      <w:r>
        <w:rPr>
          <w:rFonts w:ascii="Calibri" w:hAnsi="Calibri"/>
          <w:b/>
          <w:i/>
          <w:sz w:val="19"/>
        </w:rPr>
        <w:t>HÌNH 7-22:</w:t>
      </w:r>
      <w:r>
        <w:rPr>
          <w:rFonts w:ascii="Calibri" w:hAnsi="Calibri"/>
          <w:b w:val="0"/>
          <w:i/>
          <w:sz w:val="19"/>
        </w:rPr>
        <w:t xml:space="preserve"> Giao diện thiết kế của Easel.ly</w:t>
      </w:r>
    </w:p>
    <w:p>
      <w:pPr>
        <w:pStyle w:val="Heading4"/>
      </w:pPr>
      <w:r>
        <w:rPr>
          <w:rFonts w:ascii="Calibri" w:hAnsi="Calibri"/>
          <w:b/>
          <w:i w:val="0"/>
          <w:sz w:val="23"/>
        </w:rPr>
        <w:t>infogr.am</w:t>
      </w:r>
    </w:p>
    <w:p>
      <w:pPr>
        <w:spacing w:after="80"/>
      </w:pPr>
      <w:r>
        <w:rPr>
          <w:b w:val="0"/>
          <w:i w:val="0"/>
        </w:rPr>
        <w:t>Infogr.am là một công cụ trực tuyến để tạo và chia sẻ infographic cũng như các biểu đồ riêng lẻ dựa trên dữ liệu của chính bạn. Như được thể hiện trong Hình 7-23, nó đã đơn giản hóa và đóng gói sẵn quy trình thiết kế thành bốn bước:</w:t>
      </w:r>
    </w:p>
    <w:p>
      <w:pPr>
        <w:jc w:val="center"/>
      </w:pPr>
      <w:r>
        <w:drawing>
          <wp:inline xmlns:a="http://schemas.openxmlformats.org/drawingml/2006/main" xmlns:pic="http://schemas.openxmlformats.org/drawingml/2006/picture">
            <wp:extent cx="5486400" cy="3401568"/>
            <wp:docPr id="192" name="Picture 192"/>
            <wp:cNvGraphicFramePr>
              <a:graphicFrameLocks noChangeAspect="1"/>
            </wp:cNvGraphicFramePr>
            <a:graphic>
              <a:graphicData uri="http://schemas.openxmlformats.org/drawingml/2006/picture">
                <pic:pic>
                  <pic:nvPicPr>
                    <pic:cNvPr id="0" name="c07f023.png"/>
                    <pic:cNvPicPr/>
                  </pic:nvPicPr>
                  <pic:blipFill>
                    <a:blip r:embed="rId200"/>
                    <a:stretch>
                      <a:fillRect/>
                    </a:stretch>
                  </pic:blipFill>
                  <pic:spPr>
                    <a:xfrm>
                      <a:off x="0" y="0"/>
                      <a:ext cx="5486400" cy="3401568"/>
                    </a:xfrm>
                    <a:prstGeom prst="rect"/>
                  </pic:spPr>
                </pic:pic>
              </a:graphicData>
            </a:graphic>
          </wp:inline>
        </w:drawing>
      </w:r>
    </w:p>
    <w:p>
      <w:pPr>
        <w:spacing w:after="160"/>
        <w:jc w:val="center"/>
      </w:pPr>
      <w:r>
        <w:rPr>
          <w:rFonts w:ascii="Calibri" w:hAnsi="Calibri"/>
          <w:b/>
          <w:i/>
          <w:sz w:val="19"/>
        </w:rPr>
        <w:t>HÌNH 7-23:</w:t>
      </w:r>
      <w:r>
        <w:rPr>
          <w:rFonts w:ascii="Calibri" w:hAnsi="Calibri"/>
          <w:b w:val="0"/>
          <w:i/>
          <w:sz w:val="19"/>
        </w:rPr>
        <w:t xml:space="preserve"> Trình chọn mẫu của Infogr.am</w:t>
      </w:r>
    </w:p>
    <w:p>
      <w:pPr>
        <w:spacing w:after="80"/>
        <w:ind w:left="360"/>
      </w:pPr>
      <w:r>
        <w:t xml:space="preserve">1. </w:t>
      </w:r>
      <w:r>
        <w:rPr>
          <w:b w:val="0"/>
          <w:i w:val="0"/>
        </w:rPr>
        <w:t>Chọn một mẫu.</w:t>
      </w:r>
    </w:p>
    <w:p>
      <w:pPr>
        <w:spacing w:after="80"/>
        <w:ind w:left="360"/>
      </w:pPr>
      <w:r>
        <w:t xml:space="preserve">2. </w:t>
      </w:r>
      <w:r>
        <w:rPr>
          <w:b w:val="0"/>
          <w:i w:val="0"/>
        </w:rPr>
        <w:t>Thêm dữ liệu của riêng bạn.</w:t>
      </w:r>
    </w:p>
    <w:p>
      <w:pPr>
        <w:spacing w:after="80"/>
        <w:ind w:left="360"/>
      </w:pPr>
      <w:r>
        <w:t xml:space="preserve">3. </w:t>
      </w:r>
      <w:r>
        <w:rPr>
          <w:b w:val="0"/>
          <w:i w:val="0"/>
        </w:rPr>
        <w:t>Tùy chỉnh thiết kế.</w:t>
      </w:r>
    </w:p>
    <w:p>
      <w:pPr>
        <w:spacing w:after="80"/>
        <w:ind w:left="360"/>
      </w:pPr>
      <w:r>
        <w:t xml:space="preserve">4. </w:t>
      </w:r>
      <w:r>
        <w:rPr>
          <w:b w:val="0"/>
          <w:i w:val="0"/>
        </w:rPr>
        <w:t>Xuất bản và chia sẻ.</w:t>
      </w:r>
    </w:p>
    <w:p>
      <w:pPr>
        <w:spacing w:after="80"/>
      </w:pPr>
      <w:r>
        <w:rPr>
          <w:b w:val="0"/>
          <w:i w:val="0"/>
        </w:rPr>
        <w:t>Các biểu đồ có tính tương tác, điều này thêm một chút hoạt họa và thay đổi hiển thị dựa trên lựa chọn của người xem. Công cụ này cũng cho phép bạn nhúng các thiết kế cuối cùng vào trang web của mình hoặc chia sẻ trên các mạng xã hội lớn. (</w:t>
      </w:r>
      <w:r>
        <w:rPr>
          <w:rFonts w:ascii="Consolas" w:hAnsi="Consolas"/>
          <w:b w:val="0"/>
          <w:i w:val="0"/>
          <w:sz w:val="20"/>
        </w:rPr>
        <w:t>infogr.am</w:t>
      </w:r>
      <w:r>
        <w:rPr>
          <w:b w:val="0"/>
          <w:i w:val="0"/>
        </w:rPr>
        <w:t>)</w:t>
      </w:r>
    </w:p>
    <w:p>
      <w:pPr>
        <w:pStyle w:val="Heading4"/>
      </w:pPr>
      <w:r>
        <w:rPr>
          <w:rFonts w:ascii="Calibri" w:hAnsi="Calibri"/>
          <w:b/>
          <w:i w:val="0"/>
          <w:sz w:val="23"/>
        </w:rPr>
        <w:t>Piktochart</w:t>
      </w:r>
    </w:p>
    <w:p>
      <w:pPr>
        <w:spacing w:after="80"/>
      </w:pPr>
      <w:r>
        <w:rPr>
          <w:b w:val="0"/>
          <w:i w:val="0"/>
        </w:rPr>
        <w:t>Piktochart là một trình biên tập WYSIWYG cho infographic trực tuyến. Công cụ này cho phép bạn tạo infographic trực tuyến với các biểu đồ tương tác, và tuyên bố rằng chúng được tối ưu hóa cho SEO và chia sẻ trên mạng xã hội. Người dùng có thể tạo tài khoản miễn phí và có quyền truy cập vào một số mẫu (Hình 7-24). Người dùng PRO trả $9.99 mỗi tháng và có quyền truy cập vào khoảng 100 mẫu nữa. Nó cũng tuyên bố có hơn 1,000 biểu tượng và đồ họa trong thư viện hình ảnh của mình để những người muốn thiết kế có thể đưa vào thiết kế của họ. (</w:t>
      </w:r>
      <w:r>
        <w:rPr>
          <w:rFonts w:ascii="Consolas" w:hAnsi="Consolas"/>
          <w:b w:val="0"/>
          <w:i w:val="0"/>
          <w:sz w:val="20"/>
        </w:rPr>
        <w:t>www.piktochart.com</w:t>
      </w:r>
      <w:r>
        <w:rPr>
          <w:b w:val="0"/>
          <w:i w:val="0"/>
        </w:rPr>
        <w:t>)</w:t>
      </w:r>
    </w:p>
    <w:p>
      <w:pPr>
        <w:jc w:val="center"/>
      </w:pPr>
      <w:r>
        <w:drawing>
          <wp:inline xmlns:a="http://schemas.openxmlformats.org/drawingml/2006/main" xmlns:pic="http://schemas.openxmlformats.org/drawingml/2006/picture">
            <wp:extent cx="5486400" cy="2172614"/>
            <wp:docPr id="193" name="Picture 193"/>
            <wp:cNvGraphicFramePr>
              <a:graphicFrameLocks noChangeAspect="1"/>
            </wp:cNvGraphicFramePr>
            <a:graphic>
              <a:graphicData uri="http://schemas.openxmlformats.org/drawingml/2006/picture">
                <pic:pic>
                  <pic:nvPicPr>
                    <pic:cNvPr id="0" name="c07f024.png"/>
                    <pic:cNvPicPr/>
                  </pic:nvPicPr>
                  <pic:blipFill>
                    <a:blip r:embed="rId201"/>
                    <a:stretch>
                      <a:fillRect/>
                    </a:stretch>
                  </pic:blipFill>
                  <pic:spPr>
                    <a:xfrm>
                      <a:off x="0" y="0"/>
                      <a:ext cx="5486400" cy="2172614"/>
                    </a:xfrm>
                    <a:prstGeom prst="rect"/>
                  </pic:spPr>
                </pic:pic>
              </a:graphicData>
            </a:graphic>
          </wp:inline>
        </w:drawing>
      </w:r>
    </w:p>
    <w:p>
      <w:pPr>
        <w:spacing w:after="160"/>
        <w:jc w:val="center"/>
      </w:pPr>
      <w:r>
        <w:rPr>
          <w:rFonts w:ascii="Calibri" w:hAnsi="Calibri"/>
          <w:b/>
          <w:i/>
          <w:sz w:val="19"/>
        </w:rPr>
        <w:t>HÌNH 7-24:</w:t>
      </w:r>
      <w:r>
        <w:rPr>
          <w:rFonts w:ascii="Calibri" w:hAnsi="Calibri"/>
          <w:b w:val="0"/>
          <w:i/>
          <w:sz w:val="19"/>
        </w:rPr>
        <w:t xml:space="preserve"> Giao diện Piktochart</w:t>
      </w:r>
    </w:p>
    <w:p>
      <w:pPr>
        <w:pStyle w:val="Heading4"/>
      </w:pPr>
      <w:r>
        <w:rPr>
          <w:rFonts w:ascii="Calibri" w:hAnsi="Calibri"/>
          <w:b/>
          <w:i w:val="0"/>
          <w:sz w:val="23"/>
        </w:rPr>
        <w:t>Venngage</w:t>
      </w:r>
    </w:p>
    <w:p>
      <w:pPr>
        <w:spacing w:after="80"/>
      </w:pPr>
      <w:r>
        <w:rPr>
          <w:b w:val="0"/>
          <w:i w:val="0"/>
        </w:rPr>
        <w:t>Venngage là một trang tạo infographic trực tuyến từ cùng những người đã phát triển trang sơ yếu lý lịch infographic Vizualize.me được đề cập trong Chương 4, "Sơ yếu lý lịch Infographic". Tải dữ liệu của bạn vào một trong các mẫu được thiết kế sẵn rồi tùy chỉnh thiết kế cuối cùng theo các màu phù hợp với thương hiệu hoặc phong cách của bạn (Hình 7-25). Có cả tài khoản miễn phí và Pro ($19/tháng). (</w:t>
      </w:r>
      <w:r>
        <w:rPr>
          <w:rFonts w:ascii="Consolas" w:hAnsi="Consolas"/>
          <w:b w:val="0"/>
          <w:i w:val="0"/>
          <w:sz w:val="20"/>
        </w:rPr>
        <w:t>venngage.com</w:t>
      </w:r>
      <w:r>
        <w:rPr>
          <w:b w:val="0"/>
          <w:i w:val="0"/>
        </w:rPr>
        <w:t>)</w:t>
      </w:r>
    </w:p>
    <w:p>
      <w:pPr>
        <w:jc w:val="center"/>
      </w:pPr>
      <w:r>
        <w:drawing>
          <wp:inline xmlns:a="http://schemas.openxmlformats.org/drawingml/2006/main" xmlns:pic="http://schemas.openxmlformats.org/drawingml/2006/picture">
            <wp:extent cx="4581525" cy="3152775"/>
            <wp:docPr id="194" name="Picture 194"/>
            <wp:cNvGraphicFramePr>
              <a:graphicFrameLocks noChangeAspect="1"/>
            </wp:cNvGraphicFramePr>
            <a:graphic>
              <a:graphicData uri="http://schemas.openxmlformats.org/drawingml/2006/picture">
                <pic:pic>
                  <pic:nvPicPr>
                    <pic:cNvPr id="0" name="c07f025.png"/>
                    <pic:cNvPicPr/>
                  </pic:nvPicPr>
                  <pic:blipFill>
                    <a:blip r:embed="rId202"/>
                    <a:stretch>
                      <a:fillRect/>
                    </a:stretch>
                  </pic:blipFill>
                  <pic:spPr>
                    <a:xfrm>
                      <a:off x="0" y="0"/>
                      <a:ext cx="4581525" cy="3152775"/>
                    </a:xfrm>
                    <a:prstGeom prst="rect"/>
                  </pic:spPr>
                </pic:pic>
              </a:graphicData>
            </a:graphic>
          </wp:inline>
        </w:drawing>
      </w:r>
    </w:p>
    <w:p>
      <w:pPr>
        <w:spacing w:after="160"/>
        <w:jc w:val="center"/>
      </w:pPr>
      <w:r>
        <w:rPr>
          <w:rFonts w:ascii="Calibri" w:hAnsi="Calibri"/>
          <w:b/>
          <w:i/>
          <w:sz w:val="19"/>
        </w:rPr>
        <w:t>HÌNH 7-25:</w:t>
      </w:r>
      <w:r>
        <w:rPr>
          <w:rFonts w:ascii="Calibri" w:hAnsi="Calibri"/>
          <w:b w:val="0"/>
          <w:i/>
          <w:sz w:val="19"/>
        </w:rPr>
        <w:t xml:space="preserve"> Các mẫu thiết kế của Venngage</w:t>
      </w:r>
    </w:p>
    <w:p>
      <w:pPr>
        <w:pStyle w:val="Heading3"/>
      </w:pPr>
      <w:r>
        <w:rPr>
          <w:rFonts w:ascii="Calibri" w:hAnsi="Calibri"/>
          <w:b/>
          <w:i w:val="0"/>
          <w:sz w:val="26"/>
        </w:rPr>
        <w:t>Visual.ly</w:t>
      </w:r>
    </w:p>
    <w:p>
      <w:pPr>
        <w:spacing w:after="80"/>
      </w:pPr>
      <w:r>
        <w:rPr>
          <w:b w:val="0"/>
          <w:i w:val="0"/>
        </w:rPr>
        <w:t xml:space="preserve">Visual.ly chủ yếu là một trang thư viện dành cho infographic, nhưng gần đây họ đã ra mắt mục Visually Create! trên website, nơi người dùng có thể tạo infographic tùy chỉnh dựa trên một loạt các mẫu thiết kế sẵn có (Hình 7-26). Đây chủ yếu là các thiết kế liên quan đến mạng xã hội, cần quyền truy cập để kết nối với Facebook hoặc Twitter nhằm lấy dữ liệu dùng để tạo infographic </w:t>
      </w:r>
      <w:r>
        <w:rPr>
          <w:rFonts w:ascii="Consolas" w:hAnsi="Consolas"/>
          <w:b w:val="0"/>
          <w:i w:val="0"/>
          <w:sz w:val="20"/>
        </w:rPr>
        <w:t>(create.visual.ly)</w:t>
      </w:r>
      <w:r>
        <w:rPr>
          <w:b w:val="0"/>
          <w:i w:val="0"/>
        </w:rPr>
        <w:t>.</w:t>
      </w:r>
    </w:p>
    <w:p>
      <w:pPr>
        <w:jc w:val="center"/>
      </w:pPr>
      <w:r>
        <w:drawing>
          <wp:inline xmlns:a="http://schemas.openxmlformats.org/drawingml/2006/main" xmlns:pic="http://schemas.openxmlformats.org/drawingml/2006/picture">
            <wp:extent cx="5486400" cy="4996282"/>
            <wp:docPr id="195" name="Picture 195"/>
            <wp:cNvGraphicFramePr>
              <a:graphicFrameLocks noChangeAspect="1"/>
            </wp:cNvGraphicFramePr>
            <a:graphic>
              <a:graphicData uri="http://schemas.openxmlformats.org/drawingml/2006/picture">
                <pic:pic>
                  <pic:nvPicPr>
                    <pic:cNvPr id="0" name="c07f026.png"/>
                    <pic:cNvPicPr/>
                  </pic:nvPicPr>
                  <pic:blipFill>
                    <a:blip r:embed="rId203"/>
                    <a:stretch>
                      <a:fillRect/>
                    </a:stretch>
                  </pic:blipFill>
                  <pic:spPr>
                    <a:xfrm>
                      <a:off x="0" y="0"/>
                      <a:ext cx="5486400" cy="4996282"/>
                    </a:xfrm>
                    <a:prstGeom prst="rect"/>
                  </pic:spPr>
                </pic:pic>
              </a:graphicData>
            </a:graphic>
          </wp:inline>
        </w:drawing>
      </w:r>
    </w:p>
    <w:p>
      <w:pPr>
        <w:spacing w:after="160"/>
        <w:jc w:val="center"/>
      </w:pPr>
      <w:r>
        <w:rPr>
          <w:rFonts w:ascii="Calibri" w:hAnsi="Calibri"/>
          <w:b/>
          <w:i/>
          <w:sz w:val="19"/>
        </w:rPr>
        <w:t>HÌNH 7-26:</w:t>
      </w:r>
      <w:r>
        <w:rPr>
          <w:rFonts w:ascii="Calibri" w:hAnsi="Calibri"/>
          <w:b w:val="0"/>
          <w:i/>
          <w:sz w:val="19"/>
        </w:rPr>
        <w:t xml:space="preserve"> Visually Create!</w:t>
      </w:r>
    </w:p>
    <w:p>
      <w:pPr>
        <w:pStyle w:val="Heading2"/>
      </w:pPr>
      <w:r>
        <w:rPr>
          <w:rFonts w:ascii="Calibri" w:hAnsi="Calibri"/>
          <w:b/>
          <w:i w:val="0"/>
          <w:sz w:val="32"/>
        </w:rPr>
        <w:t>Danh sách đọc</w:t>
      </w:r>
    </w:p>
    <w:p>
      <w:pPr>
        <w:spacing w:after="80"/>
      </w:pPr>
      <w:r>
        <w:rPr>
          <w:b w:val="0"/>
          <w:i w:val="0"/>
        </w:rPr>
        <w:t>Ngoài các tài nguyên trực tuyến, đây là một số cuốn sách tuyệt vời khác viết về trực quan hóa dữ liệu và infographic từ chính giá sách của tôi. Phần lớn tập trung vào việc cải thiện các trực quan hóa dữ liệu được sử dụng trong infographic, tôi rất khuyến khích những cuốn sách này cho bất kỳ ai muốn tìm hiểu thêm về việc sử dụng dữ liệu để kể chuyện bằng hình ảnh.</w:t>
      </w:r>
    </w:p>
    <w:p>
      <w:pPr>
        <w:jc w:val="center"/>
      </w:pPr>
      <w:r>
        <w:drawing>
          <wp:inline xmlns:a="http://schemas.openxmlformats.org/drawingml/2006/main" xmlns:pic="http://schemas.openxmlformats.org/drawingml/2006/picture">
            <wp:extent cx="2009774" cy="2381249"/>
            <wp:docPr id="196" name="Picture 196"/>
            <wp:cNvGraphicFramePr>
              <a:graphicFrameLocks noChangeAspect="1"/>
            </wp:cNvGraphicFramePr>
            <a:graphic>
              <a:graphicData uri="http://schemas.openxmlformats.org/drawingml/2006/picture">
                <pic:pic>
                  <pic:nvPicPr>
                    <pic:cNvPr id="0" name="c07uf010.png"/>
                    <pic:cNvPicPr/>
                  </pic:nvPicPr>
                  <pic:blipFill>
                    <a:blip r:embed="rId204"/>
                    <a:stretch>
                      <a:fillRect/>
                    </a:stretch>
                  </pic:blipFill>
                  <pic:spPr>
                    <a:xfrm>
                      <a:off x="0" y="0"/>
                      <a:ext cx="2009774" cy="2381249"/>
                    </a:xfrm>
                    <a:prstGeom prst="rect"/>
                  </pic:spPr>
                </pic:pic>
              </a:graphicData>
            </a:graphic>
          </wp:inline>
        </w:drawing>
      </w:r>
    </w:p>
    <w:p>
      <w:pPr>
        <w:spacing w:after="80"/>
      </w:pPr>
      <w:r>
        <w:rPr>
          <w:b w:val="0"/>
          <w:i/>
        </w:rPr>
        <w:t>Visualize This: The FlowingData Guide to Design, Visualizations, and Statistics</w:t>
      </w:r>
      <w:r>
        <w:rPr>
          <w:b w:val="0"/>
          <w:i w:val="0"/>
        </w:rPr>
        <w:t>, Nathan Yau, (Wiley, 2011)</w:t>
      </w:r>
    </w:p>
    <w:p>
      <w:pPr>
        <w:jc w:val="center"/>
      </w:pPr>
      <w:r>
        <w:drawing>
          <wp:inline xmlns:a="http://schemas.openxmlformats.org/drawingml/2006/main" xmlns:pic="http://schemas.openxmlformats.org/drawingml/2006/picture">
            <wp:extent cx="2466975" cy="3228975"/>
            <wp:docPr id="197" name="Picture 197"/>
            <wp:cNvGraphicFramePr>
              <a:graphicFrameLocks noChangeAspect="1"/>
            </wp:cNvGraphicFramePr>
            <a:graphic>
              <a:graphicData uri="http://schemas.openxmlformats.org/drawingml/2006/picture">
                <pic:pic>
                  <pic:nvPicPr>
                    <pic:cNvPr id="0" name="c07uf011.png"/>
                    <pic:cNvPicPr/>
                  </pic:nvPicPr>
                  <pic:blipFill>
                    <a:blip r:embed="rId205"/>
                    <a:stretch>
                      <a:fillRect/>
                    </a:stretch>
                  </pic:blipFill>
                  <pic:spPr>
                    <a:xfrm>
                      <a:off x="0" y="0"/>
                      <a:ext cx="2466975" cy="3228975"/>
                    </a:xfrm>
                    <a:prstGeom prst="rect"/>
                  </pic:spPr>
                </pic:pic>
              </a:graphicData>
            </a:graphic>
          </wp:inline>
        </w:drawing>
      </w:r>
    </w:p>
    <w:p>
      <w:pPr>
        <w:spacing w:after="80"/>
      </w:pPr>
      <w:r>
        <w:rPr>
          <w:b w:val="0"/>
          <w:i/>
        </w:rPr>
        <w:t>The Power of Infographics</w:t>
      </w:r>
      <w:r>
        <w:rPr>
          <w:b w:val="0"/>
          <w:i w:val="0"/>
        </w:rPr>
        <w:t>, Mark Smiciklas, (Que, 2012)</w:t>
      </w:r>
    </w:p>
    <w:p>
      <w:pPr>
        <w:jc w:val="center"/>
      </w:pPr>
      <w:r>
        <w:drawing>
          <wp:inline xmlns:a="http://schemas.openxmlformats.org/drawingml/2006/main" xmlns:pic="http://schemas.openxmlformats.org/drawingml/2006/picture">
            <wp:extent cx="2371725" cy="3048000"/>
            <wp:docPr id="198" name="Picture 198"/>
            <wp:cNvGraphicFramePr>
              <a:graphicFrameLocks noChangeAspect="1"/>
            </wp:cNvGraphicFramePr>
            <a:graphic>
              <a:graphicData uri="http://schemas.openxmlformats.org/drawingml/2006/picture">
                <pic:pic>
                  <pic:nvPicPr>
                    <pic:cNvPr id="0" name="c07uf012.png"/>
                    <pic:cNvPicPr/>
                  </pic:nvPicPr>
                  <pic:blipFill>
                    <a:blip r:embed="rId206"/>
                    <a:stretch>
                      <a:fillRect/>
                    </a:stretch>
                  </pic:blipFill>
                  <pic:spPr>
                    <a:xfrm>
                      <a:off x="0" y="0"/>
                      <a:ext cx="2371725" cy="3048000"/>
                    </a:xfrm>
                    <a:prstGeom prst="rect"/>
                  </pic:spPr>
                </pic:pic>
              </a:graphicData>
            </a:graphic>
          </wp:inline>
        </w:drawing>
      </w:r>
    </w:p>
    <w:p>
      <w:pPr>
        <w:spacing w:after="80"/>
      </w:pPr>
      <w:r>
        <w:rPr>
          <w:b w:val="0"/>
          <w:i/>
        </w:rPr>
        <w:t>The Functional Art</w:t>
      </w:r>
      <w:r>
        <w:rPr>
          <w:b w:val="0"/>
          <w:i w:val="0"/>
        </w:rPr>
        <w:t>, Alberto Cairo, (New Riders, 2013)</w:t>
      </w:r>
    </w:p>
    <w:p>
      <w:pPr>
        <w:jc w:val="center"/>
      </w:pPr>
      <w:r>
        <w:drawing>
          <wp:inline xmlns:a="http://schemas.openxmlformats.org/drawingml/2006/main" xmlns:pic="http://schemas.openxmlformats.org/drawingml/2006/picture">
            <wp:extent cx="2466975" cy="3238500"/>
            <wp:docPr id="199" name="Picture 199"/>
            <wp:cNvGraphicFramePr>
              <a:graphicFrameLocks noChangeAspect="1"/>
            </wp:cNvGraphicFramePr>
            <a:graphic>
              <a:graphicData uri="http://schemas.openxmlformats.org/drawingml/2006/picture">
                <pic:pic>
                  <pic:nvPicPr>
                    <pic:cNvPr id="0" name="c07uf013.png"/>
                    <pic:cNvPicPr/>
                  </pic:nvPicPr>
                  <pic:blipFill>
                    <a:blip r:embed="rId207"/>
                    <a:stretch>
                      <a:fillRect/>
                    </a:stretch>
                  </pic:blipFill>
                  <pic:spPr>
                    <a:xfrm>
                      <a:off x="0" y="0"/>
                      <a:ext cx="2466975" cy="3238500"/>
                    </a:xfrm>
                    <a:prstGeom prst="rect"/>
                  </pic:spPr>
                </pic:pic>
              </a:graphicData>
            </a:graphic>
          </wp:inline>
        </w:drawing>
      </w:r>
    </w:p>
    <w:p>
      <w:pPr>
        <w:spacing w:after="80"/>
      </w:pPr>
      <w:r>
        <w:rPr>
          <w:b w:val="0"/>
          <w:i/>
        </w:rPr>
        <w:t>Beautiful Visualization</w:t>
      </w:r>
      <w:r>
        <w:rPr>
          <w:b w:val="0"/>
          <w:i w:val="0"/>
        </w:rPr>
        <w:t>, Biên tập bởi Julie Steele và Noah Iliinsky, (O’Reilly, 2010)</w:t>
      </w:r>
    </w:p>
    <w:p>
      <w:pPr>
        <w:jc w:val="center"/>
      </w:pPr>
      <w:r>
        <w:drawing>
          <wp:inline xmlns:a="http://schemas.openxmlformats.org/drawingml/2006/main" xmlns:pic="http://schemas.openxmlformats.org/drawingml/2006/picture">
            <wp:extent cx="2371725" cy="3086100"/>
            <wp:docPr id="200" name="Picture 200"/>
            <wp:cNvGraphicFramePr>
              <a:graphicFrameLocks noChangeAspect="1"/>
            </wp:cNvGraphicFramePr>
            <a:graphic>
              <a:graphicData uri="http://schemas.openxmlformats.org/drawingml/2006/picture">
                <pic:pic>
                  <pic:nvPicPr>
                    <pic:cNvPr id="0" name="c07uf014.png"/>
                    <pic:cNvPicPr/>
                  </pic:nvPicPr>
                  <pic:blipFill>
                    <a:blip r:embed="rId208"/>
                    <a:stretch>
                      <a:fillRect/>
                    </a:stretch>
                  </pic:blipFill>
                  <pic:spPr>
                    <a:xfrm>
                      <a:off x="0" y="0"/>
                      <a:ext cx="2371725" cy="3086100"/>
                    </a:xfrm>
                    <a:prstGeom prst="rect"/>
                  </pic:spPr>
                </pic:pic>
              </a:graphicData>
            </a:graphic>
          </wp:inline>
        </w:drawing>
      </w:r>
    </w:p>
    <w:p>
      <w:pPr>
        <w:spacing w:after="80"/>
      </w:pPr>
      <w:r>
        <w:rPr>
          <w:b w:val="0"/>
          <w:i/>
        </w:rPr>
        <w:t>The Visual Miscellaneum</w:t>
      </w:r>
      <w:r>
        <w:rPr>
          <w:b w:val="0"/>
          <w:i w:val="0"/>
        </w:rPr>
        <w:t>, David McCandless, (HarperCollins, 2009)</w:t>
      </w:r>
    </w:p>
    <w:p>
      <w:pPr>
        <w:jc w:val="center"/>
      </w:pPr>
      <w:r>
        <w:drawing>
          <wp:inline xmlns:a="http://schemas.openxmlformats.org/drawingml/2006/main" xmlns:pic="http://schemas.openxmlformats.org/drawingml/2006/picture">
            <wp:extent cx="2952750" cy="3571875"/>
            <wp:docPr id="201" name="Picture 201"/>
            <wp:cNvGraphicFramePr>
              <a:graphicFrameLocks noChangeAspect="1"/>
            </wp:cNvGraphicFramePr>
            <a:graphic>
              <a:graphicData uri="http://schemas.openxmlformats.org/drawingml/2006/picture">
                <pic:pic>
                  <pic:nvPicPr>
                    <pic:cNvPr id="0" name="c07uf015.png"/>
                    <pic:cNvPicPr/>
                  </pic:nvPicPr>
                  <pic:blipFill>
                    <a:blip r:embed="rId209"/>
                    <a:stretch>
                      <a:fillRect/>
                    </a:stretch>
                  </pic:blipFill>
                  <pic:spPr>
                    <a:xfrm>
                      <a:off x="0" y="0"/>
                      <a:ext cx="2952750" cy="3571875"/>
                    </a:xfrm>
                    <a:prstGeom prst="rect"/>
                  </pic:spPr>
                </pic:pic>
              </a:graphicData>
            </a:graphic>
          </wp:inline>
        </w:drawing>
      </w:r>
    </w:p>
    <w:p>
      <w:pPr>
        <w:spacing w:after="80"/>
      </w:pPr>
      <w:r>
        <w:rPr>
          <w:b w:val="0"/>
          <w:i/>
        </w:rPr>
        <w:t>Beautiful Evidence</w:t>
      </w:r>
      <w:r>
        <w:rPr>
          <w:b w:val="0"/>
          <w:i w:val="0"/>
        </w:rPr>
        <w:t>, Edward Tufte, (Graphics Press, 2006)</w:t>
      </w:r>
    </w:p>
    <w:p>
      <w:pPr>
        <w:jc w:val="center"/>
      </w:pPr>
      <w:r>
        <w:drawing>
          <wp:inline xmlns:a="http://schemas.openxmlformats.org/drawingml/2006/main" xmlns:pic="http://schemas.openxmlformats.org/drawingml/2006/picture">
            <wp:extent cx="2381250" cy="2762250"/>
            <wp:docPr id="202" name="Picture 202"/>
            <wp:cNvGraphicFramePr>
              <a:graphicFrameLocks noChangeAspect="1"/>
            </wp:cNvGraphicFramePr>
            <a:graphic>
              <a:graphicData uri="http://schemas.openxmlformats.org/drawingml/2006/picture">
                <pic:pic>
                  <pic:nvPicPr>
                    <pic:cNvPr id="0" name="c07uf016.png"/>
                    <pic:cNvPicPr/>
                  </pic:nvPicPr>
                  <pic:blipFill>
                    <a:blip r:embed="rId210"/>
                    <a:stretch>
                      <a:fillRect/>
                    </a:stretch>
                  </pic:blipFill>
                  <pic:spPr>
                    <a:xfrm>
                      <a:off x="0" y="0"/>
                      <a:ext cx="2381250" cy="2762250"/>
                    </a:xfrm>
                    <a:prstGeom prst="rect"/>
                  </pic:spPr>
                </pic:pic>
              </a:graphicData>
            </a:graphic>
          </wp:inline>
        </w:drawing>
      </w:r>
    </w:p>
    <w:p>
      <w:pPr>
        <w:spacing w:after="80"/>
      </w:pPr>
      <w:r>
        <w:rPr>
          <w:b w:val="0"/>
          <w:i/>
        </w:rPr>
        <w:t>Visual Complexity: Mapping Patterns of Information</w:t>
      </w:r>
      <w:r>
        <w:rPr>
          <w:b w:val="0"/>
          <w:i w:val="0"/>
        </w:rPr>
        <w:t>, Manuel Lima, (Princeton Architectural Press, 2011)</w:t>
      </w:r>
    </w:p>
    <w:p>
      <w:pPr>
        <w:jc w:val="center"/>
      </w:pPr>
      <w:r>
        <w:drawing>
          <wp:inline xmlns:a="http://schemas.openxmlformats.org/drawingml/2006/main" xmlns:pic="http://schemas.openxmlformats.org/drawingml/2006/picture">
            <wp:extent cx="2286000" cy="2286000"/>
            <wp:docPr id="203" name="Picture 203"/>
            <wp:cNvGraphicFramePr>
              <a:graphicFrameLocks noChangeAspect="1"/>
            </wp:cNvGraphicFramePr>
            <a:graphic>
              <a:graphicData uri="http://schemas.openxmlformats.org/drawingml/2006/picture">
                <pic:pic>
                  <pic:nvPicPr>
                    <pic:cNvPr id="0" name="c07uf017.png"/>
                    <pic:cNvPicPr/>
                  </pic:nvPicPr>
                  <pic:blipFill>
                    <a:blip r:embed="rId211"/>
                    <a:stretch>
                      <a:fillRect/>
                    </a:stretch>
                  </pic:blipFill>
                  <pic:spPr>
                    <a:xfrm>
                      <a:off x="0" y="0"/>
                      <a:ext cx="2286000" cy="2286000"/>
                    </a:xfrm>
                    <a:prstGeom prst="rect"/>
                  </pic:spPr>
                </pic:pic>
              </a:graphicData>
            </a:graphic>
          </wp:inline>
        </w:drawing>
      </w:r>
    </w:p>
    <w:p>
      <w:pPr>
        <w:spacing w:after="80"/>
      </w:pPr>
      <w:r>
        <w:rPr>
          <w:b w:val="0"/>
          <w:i/>
        </w:rPr>
        <w:t>Infographics: The Power of Visual Storytelling</w:t>
      </w:r>
      <w:r>
        <w:rPr>
          <w:b w:val="0"/>
          <w:i w:val="0"/>
        </w:rPr>
        <w:t>, Jason Lankow, Josh Ritchie, và Ross Crooks, (Wiley, 2012)</w:t>
      </w:r>
    </w:p>
    <w:p>
      <w:pPr>
        <w:pStyle w:val="Heading1"/>
      </w:pPr>
      <w:r>
        <w:rPr>
          <w:rFonts w:ascii="Calibri" w:hAnsi="Calibri"/>
          <w:b/>
          <w:i w:val="0"/>
          <w:sz w:val="40"/>
        </w:rPr>
        <w:t>THỎA THUẬN GIẤY PHÉP NGƯỜI DÙNG CUỐI CỦA WILEY</w:t>
      </w:r>
    </w:p>
    <w:p>
      <w:pPr>
        <w:spacing w:after="80"/>
      </w:pPr>
      <w:r>
        <w:rPr>
          <w:b w:val="0"/>
          <w:i w:val="0"/>
        </w:rPr>
        <w:t>Truy cập www.wiley.com/go/eula để xem EULA ebook của Wiley.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gif"/><Relationship Id="rId11" Type="http://schemas.openxmlformats.org/officeDocument/2006/relationships/image" Target="media/image3.pn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81" Type="http://schemas.openxmlformats.org/officeDocument/2006/relationships/image" Target="media/image73.png"/><Relationship Id="rId82" Type="http://schemas.openxmlformats.org/officeDocument/2006/relationships/image" Target="media/image74.png"/><Relationship Id="rId83" Type="http://schemas.openxmlformats.org/officeDocument/2006/relationships/image" Target="media/image75.png"/><Relationship Id="rId84" Type="http://schemas.openxmlformats.org/officeDocument/2006/relationships/image" Target="media/image76.png"/><Relationship Id="rId85" Type="http://schemas.openxmlformats.org/officeDocument/2006/relationships/image" Target="media/image77.png"/><Relationship Id="rId86" Type="http://schemas.openxmlformats.org/officeDocument/2006/relationships/image" Target="media/image78.png"/><Relationship Id="rId87" Type="http://schemas.openxmlformats.org/officeDocument/2006/relationships/image" Target="media/image79.png"/><Relationship Id="rId88" Type="http://schemas.openxmlformats.org/officeDocument/2006/relationships/image" Target="media/image80.png"/><Relationship Id="rId89" Type="http://schemas.openxmlformats.org/officeDocument/2006/relationships/image" Target="media/image81.png"/><Relationship Id="rId90" Type="http://schemas.openxmlformats.org/officeDocument/2006/relationships/image" Target="media/image82.png"/><Relationship Id="rId91" Type="http://schemas.openxmlformats.org/officeDocument/2006/relationships/image" Target="media/image83.png"/><Relationship Id="rId92" Type="http://schemas.openxmlformats.org/officeDocument/2006/relationships/image" Target="media/image84.png"/><Relationship Id="rId93" Type="http://schemas.openxmlformats.org/officeDocument/2006/relationships/image" Target="media/image85.png"/><Relationship Id="rId94" Type="http://schemas.openxmlformats.org/officeDocument/2006/relationships/image" Target="media/image86.png"/><Relationship Id="rId95" Type="http://schemas.openxmlformats.org/officeDocument/2006/relationships/image" Target="media/image87.png"/><Relationship Id="rId96" Type="http://schemas.openxmlformats.org/officeDocument/2006/relationships/image" Target="media/image88.png"/><Relationship Id="rId97" Type="http://schemas.openxmlformats.org/officeDocument/2006/relationships/image" Target="media/image89.png"/><Relationship Id="rId98" Type="http://schemas.openxmlformats.org/officeDocument/2006/relationships/image" Target="media/image90.png"/><Relationship Id="rId99" Type="http://schemas.openxmlformats.org/officeDocument/2006/relationships/image" Target="media/image91.png"/><Relationship Id="rId100" Type="http://schemas.openxmlformats.org/officeDocument/2006/relationships/image" Target="media/image92.png"/><Relationship Id="rId101" Type="http://schemas.openxmlformats.org/officeDocument/2006/relationships/image" Target="media/image93.png"/><Relationship Id="rId102" Type="http://schemas.openxmlformats.org/officeDocument/2006/relationships/image" Target="media/image94.png"/><Relationship Id="rId103" Type="http://schemas.openxmlformats.org/officeDocument/2006/relationships/image" Target="media/image95.png"/><Relationship Id="rId104" Type="http://schemas.openxmlformats.org/officeDocument/2006/relationships/image" Target="media/image96.png"/><Relationship Id="rId105" Type="http://schemas.openxmlformats.org/officeDocument/2006/relationships/image" Target="media/image97.png"/><Relationship Id="rId106" Type="http://schemas.openxmlformats.org/officeDocument/2006/relationships/image" Target="media/image98.png"/><Relationship Id="rId107" Type="http://schemas.openxmlformats.org/officeDocument/2006/relationships/image" Target="media/image99.png"/><Relationship Id="rId108" Type="http://schemas.openxmlformats.org/officeDocument/2006/relationships/image" Target="media/image100.png"/><Relationship Id="rId109" Type="http://schemas.openxmlformats.org/officeDocument/2006/relationships/image" Target="media/image101.png"/><Relationship Id="rId110" Type="http://schemas.openxmlformats.org/officeDocument/2006/relationships/image" Target="media/image102.png"/><Relationship Id="rId111" Type="http://schemas.openxmlformats.org/officeDocument/2006/relationships/image" Target="media/image103.png"/><Relationship Id="rId112" Type="http://schemas.openxmlformats.org/officeDocument/2006/relationships/image" Target="media/image104.png"/><Relationship Id="rId113" Type="http://schemas.openxmlformats.org/officeDocument/2006/relationships/image" Target="media/image105.png"/><Relationship Id="rId114" Type="http://schemas.openxmlformats.org/officeDocument/2006/relationships/image" Target="media/image106.png"/><Relationship Id="rId115" Type="http://schemas.openxmlformats.org/officeDocument/2006/relationships/image" Target="media/image107.png"/><Relationship Id="rId116" Type="http://schemas.openxmlformats.org/officeDocument/2006/relationships/image" Target="media/image108.png"/><Relationship Id="rId117" Type="http://schemas.openxmlformats.org/officeDocument/2006/relationships/image" Target="media/image109.png"/><Relationship Id="rId118" Type="http://schemas.openxmlformats.org/officeDocument/2006/relationships/image" Target="media/image110.png"/><Relationship Id="rId119" Type="http://schemas.openxmlformats.org/officeDocument/2006/relationships/image" Target="media/image111.png"/><Relationship Id="rId120" Type="http://schemas.openxmlformats.org/officeDocument/2006/relationships/image" Target="media/image112.png"/><Relationship Id="rId121" Type="http://schemas.openxmlformats.org/officeDocument/2006/relationships/image" Target="media/image113.png"/><Relationship Id="rId122" Type="http://schemas.openxmlformats.org/officeDocument/2006/relationships/image" Target="media/image114.png"/><Relationship Id="rId123" Type="http://schemas.openxmlformats.org/officeDocument/2006/relationships/image" Target="media/image115.png"/><Relationship Id="rId124" Type="http://schemas.openxmlformats.org/officeDocument/2006/relationships/image" Target="media/image116.png"/><Relationship Id="rId125" Type="http://schemas.openxmlformats.org/officeDocument/2006/relationships/image" Target="media/image117.png"/><Relationship Id="rId126" Type="http://schemas.openxmlformats.org/officeDocument/2006/relationships/image" Target="media/image118.png"/><Relationship Id="rId127" Type="http://schemas.openxmlformats.org/officeDocument/2006/relationships/image" Target="media/image119.png"/><Relationship Id="rId128" Type="http://schemas.openxmlformats.org/officeDocument/2006/relationships/image" Target="media/image120.png"/><Relationship Id="rId129" Type="http://schemas.openxmlformats.org/officeDocument/2006/relationships/image" Target="media/image121.png"/><Relationship Id="rId130" Type="http://schemas.openxmlformats.org/officeDocument/2006/relationships/image" Target="media/image122.png"/><Relationship Id="rId131" Type="http://schemas.openxmlformats.org/officeDocument/2006/relationships/image" Target="media/image123.png"/><Relationship Id="rId132" Type="http://schemas.openxmlformats.org/officeDocument/2006/relationships/image" Target="media/image124.png"/><Relationship Id="rId133" Type="http://schemas.openxmlformats.org/officeDocument/2006/relationships/image" Target="media/image125.png"/><Relationship Id="rId134" Type="http://schemas.openxmlformats.org/officeDocument/2006/relationships/image" Target="media/image126.png"/><Relationship Id="rId135" Type="http://schemas.openxmlformats.org/officeDocument/2006/relationships/image" Target="media/image127.png"/><Relationship Id="rId136" Type="http://schemas.openxmlformats.org/officeDocument/2006/relationships/image" Target="media/image128.png"/><Relationship Id="rId137" Type="http://schemas.openxmlformats.org/officeDocument/2006/relationships/image" Target="media/image129.png"/><Relationship Id="rId138" Type="http://schemas.openxmlformats.org/officeDocument/2006/relationships/image" Target="media/image130.png"/><Relationship Id="rId139" Type="http://schemas.openxmlformats.org/officeDocument/2006/relationships/image" Target="media/image131.png"/><Relationship Id="rId140" Type="http://schemas.openxmlformats.org/officeDocument/2006/relationships/image" Target="media/image132.png"/><Relationship Id="rId141" Type="http://schemas.openxmlformats.org/officeDocument/2006/relationships/image" Target="media/image133.png"/><Relationship Id="rId142" Type="http://schemas.openxmlformats.org/officeDocument/2006/relationships/image" Target="media/image134.png"/><Relationship Id="rId143" Type="http://schemas.openxmlformats.org/officeDocument/2006/relationships/image" Target="media/image135.png"/><Relationship Id="rId144" Type="http://schemas.openxmlformats.org/officeDocument/2006/relationships/image" Target="media/image136.png"/><Relationship Id="rId145" Type="http://schemas.openxmlformats.org/officeDocument/2006/relationships/image" Target="media/image137.png"/><Relationship Id="rId146" Type="http://schemas.openxmlformats.org/officeDocument/2006/relationships/image" Target="media/image138.png"/><Relationship Id="rId147" Type="http://schemas.openxmlformats.org/officeDocument/2006/relationships/image" Target="media/image139.png"/><Relationship Id="rId148" Type="http://schemas.openxmlformats.org/officeDocument/2006/relationships/image" Target="media/image140.png"/><Relationship Id="rId149" Type="http://schemas.openxmlformats.org/officeDocument/2006/relationships/image" Target="media/image141.png"/><Relationship Id="rId150" Type="http://schemas.openxmlformats.org/officeDocument/2006/relationships/image" Target="media/image142.png"/><Relationship Id="rId151" Type="http://schemas.openxmlformats.org/officeDocument/2006/relationships/image" Target="media/image143.png"/><Relationship Id="rId152" Type="http://schemas.openxmlformats.org/officeDocument/2006/relationships/image" Target="media/image144.jpg"/><Relationship Id="rId153" Type="http://schemas.openxmlformats.org/officeDocument/2006/relationships/image" Target="media/image145.png"/><Relationship Id="rId154" Type="http://schemas.openxmlformats.org/officeDocument/2006/relationships/image" Target="media/image146.png"/><Relationship Id="rId155" Type="http://schemas.openxmlformats.org/officeDocument/2006/relationships/image" Target="media/image147.png"/><Relationship Id="rId156" Type="http://schemas.openxmlformats.org/officeDocument/2006/relationships/image" Target="media/image148.png"/><Relationship Id="rId157" Type="http://schemas.openxmlformats.org/officeDocument/2006/relationships/image" Target="media/image149.png"/><Relationship Id="rId158" Type="http://schemas.openxmlformats.org/officeDocument/2006/relationships/image" Target="media/image150.png"/><Relationship Id="rId159" Type="http://schemas.openxmlformats.org/officeDocument/2006/relationships/image" Target="media/image151.png"/><Relationship Id="rId160" Type="http://schemas.openxmlformats.org/officeDocument/2006/relationships/image" Target="media/image152.png"/><Relationship Id="rId161" Type="http://schemas.openxmlformats.org/officeDocument/2006/relationships/image" Target="media/image153.png"/><Relationship Id="rId162" Type="http://schemas.openxmlformats.org/officeDocument/2006/relationships/image" Target="media/image154.png"/><Relationship Id="rId163" Type="http://schemas.openxmlformats.org/officeDocument/2006/relationships/image" Target="media/image155.png"/><Relationship Id="rId164" Type="http://schemas.openxmlformats.org/officeDocument/2006/relationships/image" Target="media/image156.png"/><Relationship Id="rId165" Type="http://schemas.openxmlformats.org/officeDocument/2006/relationships/image" Target="media/image157.png"/><Relationship Id="rId166" Type="http://schemas.openxmlformats.org/officeDocument/2006/relationships/image" Target="media/image158.png"/><Relationship Id="rId167" Type="http://schemas.openxmlformats.org/officeDocument/2006/relationships/image" Target="media/image159.png"/><Relationship Id="rId168" Type="http://schemas.openxmlformats.org/officeDocument/2006/relationships/image" Target="media/image160.png"/><Relationship Id="rId169" Type="http://schemas.openxmlformats.org/officeDocument/2006/relationships/image" Target="media/image161.png"/><Relationship Id="rId170" Type="http://schemas.openxmlformats.org/officeDocument/2006/relationships/image" Target="media/image162.png"/><Relationship Id="rId171" Type="http://schemas.openxmlformats.org/officeDocument/2006/relationships/image" Target="media/image163.png"/><Relationship Id="rId172" Type="http://schemas.openxmlformats.org/officeDocument/2006/relationships/image" Target="media/image164.png"/><Relationship Id="rId173" Type="http://schemas.openxmlformats.org/officeDocument/2006/relationships/image" Target="media/image165.png"/><Relationship Id="rId174" Type="http://schemas.openxmlformats.org/officeDocument/2006/relationships/image" Target="media/image166.gif"/><Relationship Id="rId175" Type="http://schemas.openxmlformats.org/officeDocument/2006/relationships/image" Target="media/image167.png"/><Relationship Id="rId176" Type="http://schemas.openxmlformats.org/officeDocument/2006/relationships/image" Target="media/image168.png"/><Relationship Id="rId177" Type="http://schemas.openxmlformats.org/officeDocument/2006/relationships/image" Target="media/image169.png"/><Relationship Id="rId178" Type="http://schemas.openxmlformats.org/officeDocument/2006/relationships/image" Target="media/image170.png"/><Relationship Id="rId179" Type="http://schemas.openxmlformats.org/officeDocument/2006/relationships/image" Target="media/image171.png"/><Relationship Id="rId180" Type="http://schemas.openxmlformats.org/officeDocument/2006/relationships/image" Target="media/image172.png"/><Relationship Id="rId181" Type="http://schemas.openxmlformats.org/officeDocument/2006/relationships/image" Target="media/image173.png"/><Relationship Id="rId182" Type="http://schemas.openxmlformats.org/officeDocument/2006/relationships/image" Target="media/image174.png"/><Relationship Id="rId183" Type="http://schemas.openxmlformats.org/officeDocument/2006/relationships/image" Target="media/image175.png"/><Relationship Id="rId184" Type="http://schemas.openxmlformats.org/officeDocument/2006/relationships/image" Target="media/image176.png"/><Relationship Id="rId185" Type="http://schemas.openxmlformats.org/officeDocument/2006/relationships/image" Target="media/image177.png"/><Relationship Id="rId186" Type="http://schemas.openxmlformats.org/officeDocument/2006/relationships/image" Target="media/image178.png"/><Relationship Id="rId187" Type="http://schemas.openxmlformats.org/officeDocument/2006/relationships/image" Target="media/image179.png"/><Relationship Id="rId188" Type="http://schemas.openxmlformats.org/officeDocument/2006/relationships/image" Target="media/image180.png"/><Relationship Id="rId189" Type="http://schemas.openxmlformats.org/officeDocument/2006/relationships/image" Target="media/image181.png"/><Relationship Id="rId190" Type="http://schemas.openxmlformats.org/officeDocument/2006/relationships/image" Target="media/image182.png"/><Relationship Id="rId191" Type="http://schemas.openxmlformats.org/officeDocument/2006/relationships/image" Target="media/image183.png"/><Relationship Id="rId192" Type="http://schemas.openxmlformats.org/officeDocument/2006/relationships/image" Target="media/image184.png"/><Relationship Id="rId193" Type="http://schemas.openxmlformats.org/officeDocument/2006/relationships/image" Target="media/image185.png"/><Relationship Id="rId194" Type="http://schemas.openxmlformats.org/officeDocument/2006/relationships/image" Target="media/image186.png"/><Relationship Id="rId195" Type="http://schemas.openxmlformats.org/officeDocument/2006/relationships/image" Target="media/image187.png"/><Relationship Id="rId196" Type="http://schemas.openxmlformats.org/officeDocument/2006/relationships/image" Target="media/image188.png"/><Relationship Id="rId197" Type="http://schemas.openxmlformats.org/officeDocument/2006/relationships/image" Target="media/image189.png"/><Relationship Id="rId198" Type="http://schemas.openxmlformats.org/officeDocument/2006/relationships/image" Target="media/image190.png"/><Relationship Id="rId199" Type="http://schemas.openxmlformats.org/officeDocument/2006/relationships/image" Target="media/image191.png"/><Relationship Id="rId200" Type="http://schemas.openxmlformats.org/officeDocument/2006/relationships/image" Target="media/image192.png"/><Relationship Id="rId201" Type="http://schemas.openxmlformats.org/officeDocument/2006/relationships/image" Target="media/image193.png"/><Relationship Id="rId202" Type="http://schemas.openxmlformats.org/officeDocument/2006/relationships/image" Target="media/image194.png"/><Relationship Id="rId203" Type="http://schemas.openxmlformats.org/officeDocument/2006/relationships/image" Target="media/image195.png"/><Relationship Id="rId204" Type="http://schemas.openxmlformats.org/officeDocument/2006/relationships/image" Target="media/image196.png"/><Relationship Id="rId205" Type="http://schemas.openxmlformats.org/officeDocument/2006/relationships/image" Target="media/image197.png"/><Relationship Id="rId206" Type="http://schemas.openxmlformats.org/officeDocument/2006/relationships/image" Target="media/image198.png"/><Relationship Id="rId207" Type="http://schemas.openxmlformats.org/officeDocument/2006/relationships/image" Target="media/image199.png"/><Relationship Id="rId208" Type="http://schemas.openxmlformats.org/officeDocument/2006/relationships/image" Target="media/image200.png"/><Relationship Id="rId209" Type="http://schemas.openxmlformats.org/officeDocument/2006/relationships/image" Target="media/image201.png"/><Relationship Id="rId210" Type="http://schemas.openxmlformats.org/officeDocument/2006/relationships/image" Target="media/image202.png"/><Relationship Id="rId211" Type="http://schemas.openxmlformats.org/officeDocument/2006/relationships/image" Target="media/image20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